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DC8A613"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 xml:space="preserve">CalSAWS </w:t>
      </w:r>
      <w:r w:rsidR="00A9474D" w:rsidRPr="00A35B93">
        <w:rPr>
          <w:rFonts w:ascii="Arial" w:hAnsi="Arial" w:cs="Arial"/>
          <w:b/>
          <w:sz w:val="22"/>
        </w:rPr>
        <w:t xml:space="preserve">COMBINED </w:t>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6D66DF" w:rsidRPr="00A35B93">
        <w:rPr>
          <w:rFonts w:ascii="Arial" w:hAnsi="Arial" w:cs="Arial"/>
          <w:b/>
          <w:sz w:val="22"/>
        </w:rPr>
        <w:softHyphen/>
      </w:r>
      <w:r w:rsidR="00816C59" w:rsidRPr="00A35B93">
        <w:rPr>
          <w:rFonts w:ascii="Arial" w:hAnsi="Arial" w:cs="Arial"/>
          <w:b/>
          <w:sz w:val="22"/>
        </w:rPr>
        <w:t xml:space="preserve">MAINTENANCE &amp; </w:t>
      </w:r>
      <w:r w:rsidR="009C7118" w:rsidRPr="00A35B93">
        <w:rPr>
          <w:rFonts w:ascii="Arial" w:hAnsi="Arial" w:cs="Arial"/>
          <w:b/>
          <w:sz w:val="22"/>
        </w:rPr>
        <w:t>ENHANCEMENTS</w:t>
      </w:r>
      <w:r w:rsidR="00816C59" w:rsidRPr="00A35B93">
        <w:rPr>
          <w:rFonts w:ascii="Arial" w:hAnsi="Arial" w:cs="Arial"/>
          <w:b/>
          <w:sz w:val="22"/>
        </w:rPr>
        <w:t xml:space="preserve"> (M&amp;E)</w:t>
      </w:r>
      <w:r w:rsidR="00A9474D" w:rsidRPr="00A35B93">
        <w:rPr>
          <w:rFonts w:ascii="Arial" w:hAnsi="Arial" w:cs="Arial"/>
          <w:b/>
          <w:sz w:val="22"/>
        </w:rPr>
        <w:br/>
        <w:t>AND INFRASTRUCTURE</w:t>
      </w:r>
      <w:r w:rsidRPr="00A35B93">
        <w:rPr>
          <w:rFonts w:ascii="Arial" w:hAnsi="Arial" w:cs="Arial"/>
          <w:b/>
          <w:sz w:val="22"/>
        </w:rPr>
        <w:t xml:space="preserve"> </w:t>
      </w:r>
    </w:p>
    <w:p w14:paraId="6BD276F4" w14:textId="77777777" w:rsidR="00CE5775" w:rsidRPr="00A35B93" w:rsidRDefault="00CE5775" w:rsidP="00CE5775">
      <w:pPr>
        <w:suppressAutoHyphens w:val="0"/>
        <w:spacing w:after="160" w:line="259" w:lineRule="auto"/>
        <w:jc w:val="center"/>
        <w:rPr>
          <w:rFonts w:ascii="Arial" w:hAnsi="Arial" w:cs="Arial"/>
          <w:sz w:val="22"/>
        </w:rPr>
      </w:pPr>
    </w:p>
    <w:p w14:paraId="042A4DA7"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AGREEMENT</w:t>
      </w:r>
    </w:p>
    <w:p w14:paraId="65F1BF6E" w14:textId="77777777" w:rsidR="00CE5775" w:rsidRPr="00A35B93" w:rsidRDefault="00CE5775" w:rsidP="00CE5775">
      <w:pPr>
        <w:suppressAutoHyphens w:val="0"/>
        <w:spacing w:after="160" w:line="259" w:lineRule="auto"/>
        <w:rPr>
          <w:rFonts w:ascii="Arial" w:hAnsi="Arial" w:cs="Arial"/>
          <w:sz w:val="22"/>
        </w:rPr>
      </w:pPr>
    </w:p>
    <w:p w14:paraId="0649CEE8"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BETWEEN</w:t>
      </w:r>
    </w:p>
    <w:p w14:paraId="58935BFE" w14:textId="77777777" w:rsidR="00CE5775" w:rsidRPr="00A35B93" w:rsidRDefault="00CE5775" w:rsidP="00CE5775">
      <w:pPr>
        <w:suppressAutoHyphens w:val="0"/>
        <w:spacing w:after="160" w:line="259" w:lineRule="auto"/>
        <w:rPr>
          <w:rFonts w:ascii="Arial" w:hAnsi="Arial" w:cs="Arial"/>
          <w:b/>
          <w:sz w:val="22"/>
        </w:rPr>
      </w:pPr>
    </w:p>
    <w:p w14:paraId="283D0494" w14:textId="311C61EA"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 xml:space="preserve">CalSAWS </w:t>
      </w:r>
      <w:r w:rsidR="00D010E2" w:rsidRPr="00A35B93">
        <w:rPr>
          <w:rFonts w:ascii="Arial" w:hAnsi="Arial" w:cs="Arial"/>
          <w:b/>
          <w:sz w:val="22"/>
        </w:rPr>
        <w:t>C</w:t>
      </w:r>
      <w:r w:rsidR="00C547C2" w:rsidRPr="00A35B93">
        <w:rPr>
          <w:rFonts w:ascii="Arial" w:hAnsi="Arial" w:cs="Arial"/>
          <w:b/>
          <w:sz w:val="22"/>
        </w:rPr>
        <w:t>ONSORTIUM</w:t>
      </w:r>
    </w:p>
    <w:p w14:paraId="47E56B6C" w14:textId="77777777" w:rsidR="00CE5775" w:rsidRPr="00A35B93" w:rsidRDefault="00CE5775" w:rsidP="00CE5775">
      <w:pPr>
        <w:suppressAutoHyphens w:val="0"/>
        <w:spacing w:after="160" w:line="259" w:lineRule="auto"/>
        <w:jc w:val="center"/>
        <w:rPr>
          <w:rFonts w:ascii="Arial" w:hAnsi="Arial" w:cs="Arial"/>
          <w:b/>
          <w:sz w:val="22"/>
        </w:rPr>
      </w:pPr>
    </w:p>
    <w:p w14:paraId="4756D6EA"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AND</w:t>
      </w:r>
    </w:p>
    <w:p w14:paraId="697FB030" w14:textId="77777777" w:rsidR="00CE5775" w:rsidRPr="00A35B93" w:rsidRDefault="00CE5775" w:rsidP="00CE5775">
      <w:pPr>
        <w:suppressAutoHyphens w:val="0"/>
        <w:spacing w:after="160" w:line="259" w:lineRule="auto"/>
        <w:jc w:val="center"/>
        <w:rPr>
          <w:rFonts w:ascii="Arial" w:hAnsi="Arial" w:cs="Arial"/>
          <w:b/>
          <w:sz w:val="22"/>
        </w:rPr>
      </w:pPr>
    </w:p>
    <w:p w14:paraId="629711D4" w14:textId="77777777" w:rsidR="00CE5775" w:rsidRPr="00A35B93" w:rsidRDefault="00CE5775" w:rsidP="00CE5775">
      <w:pPr>
        <w:suppressAutoHyphens w:val="0"/>
        <w:spacing w:after="160" w:line="259" w:lineRule="auto"/>
        <w:jc w:val="center"/>
        <w:rPr>
          <w:rFonts w:ascii="Arial" w:hAnsi="Arial" w:cs="Arial"/>
          <w:b/>
          <w:sz w:val="22"/>
        </w:rPr>
      </w:pPr>
      <w:r w:rsidRPr="00A35B93">
        <w:rPr>
          <w:rFonts w:ascii="Arial" w:hAnsi="Arial" w:cs="Arial"/>
          <w:b/>
          <w:sz w:val="22"/>
        </w:rPr>
        <w:t>CONTRACTOR</w:t>
      </w:r>
    </w:p>
    <w:p w14:paraId="6568FE14" w14:textId="77777777" w:rsidR="00D04E63" w:rsidRPr="00A35B93" w:rsidRDefault="00D04E63" w:rsidP="00D04E63">
      <w:pPr>
        <w:pStyle w:val="Normal0"/>
        <w:jc w:val="center"/>
        <w:rPr>
          <w:rFonts w:cs="Arial"/>
          <w:sz w:val="22"/>
          <w:szCs w:val="22"/>
        </w:rPr>
      </w:pPr>
    </w:p>
    <w:p w14:paraId="07E84506" w14:textId="77777777" w:rsidR="00A2003A" w:rsidRPr="00A35B93" w:rsidRDefault="00A2003A">
      <w:pPr>
        <w:suppressAutoHyphens w:val="0"/>
        <w:spacing w:after="160" w:line="259" w:lineRule="auto"/>
        <w:rPr>
          <w:rFonts w:ascii="Arial" w:hAnsi="Arial" w:cs="Arial"/>
          <w:sz w:val="22"/>
        </w:rPr>
      </w:pPr>
    </w:p>
    <w:p w14:paraId="74AC9F0A" w14:textId="77777777" w:rsidR="00572BBB" w:rsidRPr="00A35B93" w:rsidRDefault="00572BBB" w:rsidP="00850289">
      <w:pPr>
        <w:suppressAutoHyphens w:val="0"/>
        <w:spacing w:after="160" w:line="259" w:lineRule="auto"/>
        <w:jc w:val="center"/>
        <w:rPr>
          <w:rFonts w:ascii="Arial" w:hAnsi="Arial" w:cs="Arial"/>
          <w:b/>
          <w:sz w:val="22"/>
        </w:rPr>
        <w:sectPr w:rsidR="00572BBB" w:rsidRPr="00A35B93"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A35B93" w:rsidRDefault="00572BBB" w:rsidP="00850289">
      <w:pPr>
        <w:suppressAutoHyphens w:val="0"/>
        <w:spacing w:after="160" w:line="259" w:lineRule="auto"/>
        <w:jc w:val="center"/>
        <w:rPr>
          <w:rFonts w:ascii="Arial" w:hAnsi="Arial" w:cs="Arial"/>
          <w:b/>
          <w:sz w:val="22"/>
        </w:rPr>
      </w:pPr>
      <w:r w:rsidRPr="00A35B93">
        <w:rPr>
          <w:rFonts w:ascii="Arial" w:hAnsi="Arial" w:cs="Arial"/>
          <w:b/>
          <w:sz w:val="22"/>
        </w:rPr>
        <w:lastRenderedPageBreak/>
        <w:t>TABLE OF CONTENTS</w:t>
      </w:r>
    </w:p>
    <w:p w14:paraId="54D34523" w14:textId="77777777" w:rsidR="00CE5775" w:rsidRPr="00A35B93"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A35B93" w:rsidRDefault="00CE5775">
          <w:pPr>
            <w:pStyle w:val="TOCHeading"/>
            <w:rPr>
              <w:rFonts w:ascii="Arial" w:hAnsi="Arial" w:cs="Arial"/>
              <w:sz w:val="22"/>
              <w:szCs w:val="22"/>
            </w:rPr>
          </w:pPr>
        </w:p>
        <w:p w14:paraId="29AFB521" w14:textId="2E51DAEE" w:rsidR="00A35B93" w:rsidRPr="00A35B93" w:rsidRDefault="001158ED">
          <w:pPr>
            <w:pStyle w:val="TOC1"/>
            <w:tabs>
              <w:tab w:val="right" w:leader="dot" w:pos="9350"/>
            </w:tabs>
            <w:rPr>
              <w:rFonts w:eastAsiaTheme="minorEastAsia" w:cs="Arial"/>
              <w:noProof/>
              <w:sz w:val="22"/>
            </w:rPr>
          </w:pPr>
          <w:r w:rsidRPr="00A35B93">
            <w:rPr>
              <w:rFonts w:cs="Arial"/>
              <w:sz w:val="22"/>
            </w:rPr>
            <w:fldChar w:fldCharType="begin"/>
          </w:r>
          <w:r w:rsidRPr="00A35B93">
            <w:rPr>
              <w:rFonts w:cs="Arial"/>
              <w:sz w:val="22"/>
            </w:rPr>
            <w:instrText xml:space="preserve"> TOC \o "1-2" \h \z \u </w:instrText>
          </w:r>
          <w:r w:rsidRPr="00A35B93">
            <w:rPr>
              <w:rFonts w:cs="Arial"/>
              <w:sz w:val="22"/>
            </w:rPr>
            <w:fldChar w:fldCharType="separate"/>
          </w:r>
          <w:hyperlink w:anchor="_Toc107427449" w:history="1">
            <w:r w:rsidR="00A35B93" w:rsidRPr="00A35B93">
              <w:rPr>
                <w:rStyle w:val="Hyperlink"/>
                <w:rFonts w:eastAsia="SimSun" w:cs="Arial"/>
                <w:b/>
                <w:noProof/>
                <w:sz w:val="22"/>
              </w:rPr>
              <w:t>RECITALS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_Toc107427449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w:t>
            </w:r>
            <w:r w:rsidR="00A35B93" w:rsidRPr="00A35B93">
              <w:rPr>
                <w:rFonts w:cs="Arial"/>
                <w:noProof/>
                <w:webHidden/>
                <w:sz w:val="22"/>
              </w:rPr>
              <w:fldChar w:fldCharType="end"/>
            </w:r>
          </w:hyperlink>
        </w:p>
        <w:p w14:paraId="54C47AFE" w14:textId="5CE86FD2" w:rsidR="00A35B93" w:rsidRPr="00A35B93" w:rsidRDefault="00000000">
          <w:pPr>
            <w:pStyle w:val="TOC1"/>
            <w:tabs>
              <w:tab w:val="left" w:pos="480"/>
              <w:tab w:val="right" w:leader="dot" w:pos="9350"/>
            </w:tabs>
            <w:rPr>
              <w:rFonts w:eastAsiaTheme="minorEastAsia" w:cs="Arial"/>
              <w:noProof/>
              <w:sz w:val="22"/>
            </w:rPr>
          </w:pPr>
          <w:hyperlink w:anchor="_Toc107427450" w:history="1">
            <w:r w:rsidR="00A35B93" w:rsidRPr="00A35B93">
              <w:rPr>
                <w:rStyle w:val="Hyperlink"/>
                <w:rFonts w:cs="Arial"/>
                <w:bCs/>
                <w:noProof/>
                <w:sz w:val="22"/>
              </w:rPr>
              <w:t>1.</w:t>
            </w:r>
            <w:r w:rsidR="00A35B93" w:rsidRPr="00A35B93">
              <w:rPr>
                <w:rFonts w:eastAsiaTheme="minorEastAsia" w:cs="Arial"/>
                <w:noProof/>
                <w:sz w:val="22"/>
              </w:rPr>
              <w:tab/>
            </w:r>
            <w:r w:rsidR="00A35B93" w:rsidRPr="00A35B93">
              <w:rPr>
                <w:rStyle w:val="Hyperlink"/>
                <w:rFonts w:cs="Arial"/>
                <w:noProof/>
                <w:sz w:val="22"/>
              </w:rPr>
              <w:t>CONTRACT INTERPRETATION.</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_Toc107427450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2</w:t>
            </w:r>
            <w:r w:rsidR="00A35B93" w:rsidRPr="00A35B93">
              <w:rPr>
                <w:rFonts w:cs="Arial"/>
                <w:noProof/>
                <w:webHidden/>
                <w:sz w:val="22"/>
              </w:rPr>
              <w:fldChar w:fldCharType="end"/>
            </w:r>
          </w:hyperlink>
        </w:p>
        <w:p w14:paraId="10AF5178" w14:textId="63ABC785"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1" w:history="1">
            <w:r w:rsidR="00A35B93" w:rsidRPr="00A35B93">
              <w:rPr>
                <w:rStyle w:val="Hyperlink"/>
                <w:rFonts w:ascii="Arial" w:hAnsi="Arial" w:cs="Arial"/>
                <w:bCs/>
                <w:noProof/>
                <w:sz w:val="22"/>
              </w:rPr>
              <w:t>1.1</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30D5315A" w14:textId="50121806"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2" w:history="1">
            <w:r w:rsidR="00A35B93" w:rsidRPr="00A35B93">
              <w:rPr>
                <w:rStyle w:val="Hyperlink"/>
                <w:rFonts w:ascii="Arial" w:hAnsi="Arial" w:cs="Arial"/>
                <w:bCs/>
                <w:noProof/>
                <w:sz w:val="22"/>
              </w:rPr>
              <w:t>1.2</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7DD30B7B" w14:textId="61308ECC"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3" w:history="1">
            <w:r w:rsidR="00A35B93" w:rsidRPr="00A35B93">
              <w:rPr>
                <w:rStyle w:val="Hyperlink"/>
                <w:rFonts w:ascii="Arial" w:hAnsi="Arial" w:cs="Arial"/>
                <w:bCs/>
                <w:noProof/>
                <w:sz w:val="22"/>
              </w:rPr>
              <w:t>1.3</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246C59F5" w14:textId="68BBA8C5" w:rsidR="00A35B93" w:rsidRPr="00A35B93" w:rsidRDefault="00000000">
          <w:pPr>
            <w:pStyle w:val="TOC1"/>
            <w:tabs>
              <w:tab w:val="left" w:pos="480"/>
              <w:tab w:val="right" w:leader="dot" w:pos="9350"/>
            </w:tabs>
            <w:rPr>
              <w:rFonts w:eastAsiaTheme="minorEastAsia" w:cs="Arial"/>
              <w:noProof/>
              <w:sz w:val="22"/>
            </w:rPr>
          </w:pPr>
          <w:hyperlink w:anchor="_Toc107427454" w:history="1">
            <w:r w:rsidR="00A35B93" w:rsidRPr="00A35B93">
              <w:rPr>
                <w:rStyle w:val="Hyperlink"/>
                <w:rFonts w:cs="Arial"/>
                <w:bCs/>
                <w:noProof/>
                <w:sz w:val="22"/>
              </w:rPr>
              <w:t>2.</w:t>
            </w:r>
            <w:r w:rsidR="00A35B93" w:rsidRPr="00A35B93">
              <w:rPr>
                <w:rFonts w:eastAsiaTheme="minorEastAsia" w:cs="Arial"/>
                <w:noProof/>
                <w:sz w:val="22"/>
              </w:rPr>
              <w:tab/>
            </w:r>
            <w:r w:rsidR="00A35B93" w:rsidRPr="00A35B93">
              <w:rPr>
                <w:rStyle w:val="Hyperlink"/>
                <w:rFonts w:cs="Arial"/>
                <w:caps/>
                <w:noProof/>
                <w:sz w:val="22"/>
              </w:rPr>
              <w:t>Definitions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_Toc107427454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2</w:t>
            </w:r>
            <w:r w:rsidR="00A35B93" w:rsidRPr="00A35B93">
              <w:rPr>
                <w:rFonts w:cs="Arial"/>
                <w:noProof/>
                <w:webHidden/>
                <w:sz w:val="22"/>
              </w:rPr>
              <w:fldChar w:fldCharType="end"/>
            </w:r>
          </w:hyperlink>
        </w:p>
        <w:p w14:paraId="6BC3D19C" w14:textId="5174F830"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5" w:history="1">
            <w:r w:rsidR="00A35B93" w:rsidRPr="00A35B93">
              <w:rPr>
                <w:rStyle w:val="Hyperlink"/>
                <w:rFonts w:ascii="Arial" w:hAnsi="Arial" w:cs="Arial"/>
                <w:bCs/>
                <w:noProof/>
                <w:sz w:val="22"/>
              </w:rPr>
              <w:t>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Acceptance.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524D440F" w14:textId="47447CCB"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6" w:history="1">
            <w:r w:rsidR="00A35B93" w:rsidRPr="00A35B93">
              <w:rPr>
                <w:rStyle w:val="Hyperlink"/>
                <w:rFonts w:ascii="Arial" w:hAnsi="Arial" w:cs="Arial"/>
                <w:bCs/>
                <w:noProof/>
                <w:sz w:val="22"/>
              </w:rPr>
              <w:t>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Agreement.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7938CCFC" w14:textId="2E0AD2BD"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7" w:history="1">
            <w:r w:rsidR="00A35B93" w:rsidRPr="00A35B93">
              <w:rPr>
                <w:rStyle w:val="Hyperlink"/>
                <w:rFonts w:ascii="Arial" w:hAnsi="Arial" w:cs="Arial"/>
                <w:bCs/>
                <w:noProof/>
                <w:sz w:val="22"/>
              </w:rPr>
              <w:t>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Amazon Web Services (AWS).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131CE213" w14:textId="3D3D6CB4"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8" w:history="1">
            <w:r w:rsidR="00A35B93" w:rsidRPr="00A35B93">
              <w:rPr>
                <w:rStyle w:val="Hyperlink"/>
                <w:rFonts w:ascii="Arial" w:hAnsi="Arial" w:cs="Arial"/>
                <w:bCs/>
                <w:noProof/>
                <w:sz w:val="22"/>
              </w:rPr>
              <w:t>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Application and Architecture Evolution.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w:t>
            </w:r>
            <w:r w:rsidR="00A35B93" w:rsidRPr="00A35B93">
              <w:rPr>
                <w:rFonts w:ascii="Arial" w:hAnsi="Arial" w:cs="Arial"/>
                <w:noProof/>
                <w:webHidden/>
                <w:sz w:val="22"/>
              </w:rPr>
              <w:fldChar w:fldCharType="end"/>
            </w:r>
          </w:hyperlink>
        </w:p>
        <w:p w14:paraId="5619B690" w14:textId="1B71CC0A" w:rsidR="00A35B93" w:rsidRPr="00A35B93" w:rsidRDefault="00000000">
          <w:pPr>
            <w:pStyle w:val="TOC2"/>
            <w:tabs>
              <w:tab w:val="left" w:pos="880"/>
              <w:tab w:val="right" w:leader="dot" w:pos="9350"/>
            </w:tabs>
            <w:rPr>
              <w:rFonts w:ascii="Arial" w:eastAsiaTheme="minorEastAsia" w:hAnsi="Arial" w:cs="Arial"/>
              <w:noProof/>
              <w:sz w:val="22"/>
            </w:rPr>
          </w:pPr>
          <w:hyperlink w:anchor="_Toc107427459" w:history="1">
            <w:r w:rsidR="00A35B93" w:rsidRPr="00A35B93">
              <w:rPr>
                <w:rStyle w:val="Hyperlink"/>
                <w:rFonts w:ascii="Arial" w:hAnsi="Arial" w:cs="Arial"/>
                <w:bCs/>
                <w:noProof/>
                <w:sz w:val="22"/>
              </w:rPr>
              <w:t>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Architectural Migration.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_Toc107427459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337D8CFA" w14:textId="0DCD5A04"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0" w:history="1">
            <w:r w:rsidR="00A35B93" w:rsidRPr="00A35B93">
              <w:rPr>
                <w:rStyle w:val="Hyperlink"/>
                <w:rFonts w:ascii="Arial" w:hAnsi="Arial" w:cs="Arial"/>
                <w:bCs/>
                <w:noProof/>
                <w:sz w:val="22"/>
              </w:rPr>
              <w:t>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Annual Strategic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7296246A" w14:textId="20E348B1"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1" w:history="1">
            <w:r w:rsidR="00A35B93" w:rsidRPr="00A35B93">
              <w:rPr>
                <w:rStyle w:val="Hyperlink"/>
                <w:rFonts w:ascii="Arial" w:hAnsi="Arial" w:cs="Arial"/>
                <w:bCs/>
                <w:noProof/>
                <w:sz w:val="22"/>
              </w:rPr>
              <w:t>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Consortium (or Consortium).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04FFEF4C" w14:textId="02B3BEBE"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2" w:history="1">
            <w:r w:rsidR="00A35B93" w:rsidRPr="00A35B93">
              <w:rPr>
                <w:rStyle w:val="Hyperlink"/>
                <w:rFonts w:ascii="Arial" w:hAnsi="Arial" w:cs="Arial"/>
                <w:bCs/>
                <w:noProof/>
                <w:sz w:val="22"/>
              </w:rPr>
              <w:t>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Hardware.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698BE297" w14:textId="4ED232D2" w:rsidR="00A35B93" w:rsidRPr="00A35B93" w:rsidRDefault="00000000">
          <w:pPr>
            <w:pStyle w:val="TOC2"/>
            <w:tabs>
              <w:tab w:val="left" w:pos="880"/>
              <w:tab w:val="right" w:leader="dot" w:pos="9350"/>
            </w:tabs>
            <w:rPr>
              <w:rFonts w:ascii="Arial" w:eastAsiaTheme="minorEastAsia" w:hAnsi="Arial" w:cs="Arial"/>
              <w:noProof/>
              <w:sz w:val="22"/>
            </w:rPr>
          </w:pPr>
          <w:hyperlink w:anchor="_Toc107427463" w:history="1">
            <w:r w:rsidR="00A35B93" w:rsidRPr="00A35B93">
              <w:rPr>
                <w:rStyle w:val="Hyperlink"/>
                <w:rFonts w:ascii="Arial" w:hAnsi="Arial" w:cs="Arial"/>
                <w:bCs/>
                <w:noProof/>
                <w:sz w:val="22"/>
              </w:rPr>
              <w:t>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Migration.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3680AC99" w14:textId="49B693A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4" w:history="1">
            <w:r w:rsidR="00A35B93" w:rsidRPr="00A35B93">
              <w:rPr>
                <w:rStyle w:val="Hyperlink"/>
                <w:rFonts w:ascii="Arial" w:hAnsi="Arial" w:cs="Arial"/>
                <w:bCs/>
                <w:noProof/>
                <w:sz w:val="22"/>
              </w:rPr>
              <w:t>2.10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Software.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016A3916" w14:textId="48D9D5F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5" w:history="1">
            <w:r w:rsidR="00A35B93" w:rsidRPr="00A35B93">
              <w:rPr>
                <w:rStyle w:val="Hyperlink"/>
                <w:rFonts w:ascii="Arial" w:hAnsi="Arial" w:cs="Arial"/>
                <w:bCs/>
                <w:noProof/>
                <w:sz w:val="22"/>
              </w:rPr>
              <w:t>2.11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System (or System).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631CA9C0" w14:textId="01F2809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6" w:history="1">
            <w:r w:rsidR="00A35B93" w:rsidRPr="00A35B93">
              <w:rPr>
                <w:rStyle w:val="Hyperlink"/>
                <w:rFonts w:ascii="Arial" w:hAnsi="Arial" w:cs="Arial"/>
                <w:bCs/>
                <w:noProof/>
                <w:sz w:val="22"/>
              </w:rPr>
              <w:t>2.12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Capacity Planning.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5DA923C2" w14:textId="51A85A0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7" w:history="1">
            <w:r w:rsidR="00A35B93" w:rsidRPr="00A35B93">
              <w:rPr>
                <w:rStyle w:val="Hyperlink"/>
                <w:rFonts w:ascii="Arial" w:hAnsi="Arial" w:cs="Arial"/>
                <w:bCs/>
                <w:noProof/>
                <w:sz w:val="22"/>
              </w:rPr>
              <w:t>2.13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Certification of Successful Production Release.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w:t>
            </w:r>
            <w:r w:rsidR="00A35B93" w:rsidRPr="00A35B93">
              <w:rPr>
                <w:rFonts w:ascii="Arial" w:hAnsi="Arial" w:cs="Arial"/>
                <w:noProof/>
                <w:webHidden/>
                <w:sz w:val="22"/>
              </w:rPr>
              <w:fldChar w:fldCharType="end"/>
            </w:r>
          </w:hyperlink>
        </w:p>
        <w:p w14:paraId="3CCDBC31" w14:textId="1E73CF5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8" w:history="1">
            <w:r w:rsidR="00A35B93" w:rsidRPr="00A35B93">
              <w:rPr>
                <w:rStyle w:val="Hyperlink"/>
                <w:rFonts w:ascii="Arial" w:hAnsi="Arial" w:cs="Arial"/>
                <w:bCs/>
                <w:noProof/>
                <w:sz w:val="22"/>
              </w:rPr>
              <w:t>2.14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Control Board (CCB).</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3BB98129" w14:textId="1265FA9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69" w:history="1">
            <w:r w:rsidR="00A35B93" w:rsidRPr="00A35B93">
              <w:rPr>
                <w:rStyle w:val="Hyperlink"/>
                <w:rFonts w:ascii="Arial" w:hAnsi="Arial" w:cs="Arial"/>
                <w:bCs/>
                <w:noProof/>
                <w:sz w:val="22"/>
              </w:rPr>
              <w:t>2.15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Control Process.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_Toc107427469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569CE82C" w14:textId="6F85753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0" w:history="1">
            <w:r w:rsidR="00A35B93" w:rsidRPr="00A35B93">
              <w:rPr>
                <w:rStyle w:val="Hyperlink"/>
                <w:rFonts w:ascii="Arial" w:hAnsi="Arial" w:cs="Arial"/>
                <w:bCs/>
                <w:noProof/>
                <w:sz w:val="22"/>
              </w:rPr>
              <w:t>2.16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Control Request (CCR).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5C83B780" w14:textId="14BF75F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1" w:history="1">
            <w:r w:rsidR="00A35B93" w:rsidRPr="00A35B93">
              <w:rPr>
                <w:rStyle w:val="Hyperlink"/>
                <w:rFonts w:ascii="Arial" w:hAnsi="Arial" w:cs="Arial"/>
                <w:bCs/>
                <w:noProof/>
                <w:sz w:val="22"/>
              </w:rPr>
              <w:t>2.17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44238955" w14:textId="0E1E8F7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2" w:history="1">
            <w:r w:rsidR="00A35B93" w:rsidRPr="00A35B93">
              <w:rPr>
                <w:rStyle w:val="Hyperlink"/>
                <w:rFonts w:ascii="Arial" w:hAnsi="Arial" w:cs="Arial"/>
                <w:bCs/>
                <w:noProof/>
                <w:sz w:val="22"/>
              </w:rPr>
              <w:t>2.18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Notice.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225867EF" w14:textId="543DA73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3" w:history="1">
            <w:r w:rsidR="00A35B93" w:rsidRPr="00A35B93">
              <w:rPr>
                <w:rStyle w:val="Hyperlink"/>
                <w:rFonts w:ascii="Arial" w:hAnsi="Arial" w:cs="Arial"/>
                <w:bCs/>
                <w:noProof/>
                <w:sz w:val="22"/>
              </w:rPr>
              <w:t>2.19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Change Order.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3497FE70" w14:textId="1A9CE7C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4" w:history="1">
            <w:r w:rsidR="00A35B93" w:rsidRPr="00A35B93">
              <w:rPr>
                <w:rStyle w:val="Hyperlink"/>
                <w:rFonts w:ascii="Arial" w:hAnsi="Arial" w:cs="Arial"/>
                <w:bCs/>
                <w:noProof/>
                <w:sz w:val="22"/>
              </w:rPr>
              <w:t>2.20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Charge(s).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4608D485" w14:textId="7FA0B6A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5" w:history="1">
            <w:r w:rsidR="00A35B93" w:rsidRPr="00A35B93">
              <w:rPr>
                <w:rStyle w:val="Hyperlink"/>
                <w:rFonts w:ascii="Arial" w:hAnsi="Arial" w:cs="Arial"/>
                <w:bCs/>
                <w:noProof/>
                <w:sz w:val="22"/>
              </w:rPr>
              <w:t>2.21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Confidential Information.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w:t>
            </w:r>
            <w:r w:rsidR="00A35B93" w:rsidRPr="00A35B93">
              <w:rPr>
                <w:rFonts w:ascii="Arial" w:hAnsi="Arial" w:cs="Arial"/>
                <w:noProof/>
                <w:webHidden/>
                <w:sz w:val="22"/>
              </w:rPr>
              <w:fldChar w:fldCharType="end"/>
            </w:r>
          </w:hyperlink>
        </w:p>
        <w:p w14:paraId="5BCDD73E" w14:textId="3EF2AC8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6" w:history="1">
            <w:r w:rsidR="00A35B93" w:rsidRPr="00A35B93">
              <w:rPr>
                <w:rStyle w:val="Hyperlink"/>
                <w:rFonts w:ascii="Arial" w:hAnsi="Arial" w:cs="Arial"/>
                <w:bCs/>
                <w:noProof/>
                <w:sz w:val="22"/>
              </w:rPr>
              <w:t>2.22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Configuration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02C75911" w14:textId="0C1B49B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7" w:history="1">
            <w:r w:rsidR="00A35B93" w:rsidRPr="00A35B93">
              <w:rPr>
                <w:rStyle w:val="Hyperlink"/>
                <w:rFonts w:ascii="Arial" w:hAnsi="Arial" w:cs="Arial"/>
                <w:bCs/>
                <w:noProof/>
                <w:sz w:val="22"/>
              </w:rPr>
              <w:t>2.23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Consortium Team.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34B09819" w14:textId="46F35FB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8" w:history="1">
            <w:r w:rsidR="00A35B93" w:rsidRPr="00A35B93">
              <w:rPr>
                <w:rStyle w:val="Hyperlink"/>
                <w:rFonts w:ascii="Arial" w:hAnsi="Arial" w:cs="Arial"/>
                <w:bCs/>
                <w:noProof/>
                <w:sz w:val="22"/>
              </w:rPr>
              <w:t>2.24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75C7D664" w14:textId="6814E5E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79" w:history="1">
            <w:r w:rsidR="00A35B93" w:rsidRPr="00A35B93">
              <w:rPr>
                <w:rStyle w:val="Hyperlink"/>
                <w:rFonts w:ascii="Arial" w:hAnsi="Arial" w:cs="Arial"/>
                <w:bCs/>
                <w:noProof/>
                <w:sz w:val="22"/>
              </w:rPr>
              <w:t>2.25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_Toc107427479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0E78ACF9" w14:textId="327074C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0" w:history="1">
            <w:r w:rsidR="00A35B93" w:rsidRPr="00A35B93">
              <w:rPr>
                <w:rStyle w:val="Hyperlink"/>
                <w:rFonts w:ascii="Arial" w:hAnsi="Arial" w:cs="Arial"/>
                <w:bCs/>
                <w:noProof/>
                <w:sz w:val="22"/>
              </w:rPr>
              <w:t>2.26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Core Automation Principles.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46907CA3" w14:textId="5E2F8EE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1" w:history="1">
            <w:r w:rsidR="00A35B93" w:rsidRPr="00A35B93">
              <w:rPr>
                <w:rStyle w:val="Hyperlink"/>
                <w:rFonts w:ascii="Arial" w:hAnsi="Arial" w:cs="Arial"/>
                <w:bCs/>
                <w:noProof/>
                <w:sz w:val="22"/>
              </w:rPr>
              <w:t>2.27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Core System Application Recovery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300A4B30" w14:textId="5399D28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2" w:history="1">
            <w:r w:rsidR="00A35B93" w:rsidRPr="00A35B93">
              <w:rPr>
                <w:rStyle w:val="Hyperlink"/>
                <w:rFonts w:ascii="Arial" w:hAnsi="Arial" w:cs="Arial"/>
                <w:bCs/>
                <w:noProof/>
                <w:sz w:val="22"/>
              </w:rPr>
              <w:t>2.28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Core/Non-Core Batch Jobs.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15F33F57" w14:textId="66B3C3C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3" w:history="1">
            <w:r w:rsidR="00A35B93" w:rsidRPr="00A35B93">
              <w:rPr>
                <w:rStyle w:val="Hyperlink"/>
                <w:rFonts w:ascii="Arial" w:hAnsi="Arial" w:cs="Arial"/>
                <w:bCs/>
                <w:noProof/>
                <w:sz w:val="22"/>
              </w:rPr>
              <w:t>2.29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Cosmetic Deficiency.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2FD1AA59" w14:textId="3213F59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4" w:history="1">
            <w:r w:rsidR="00A35B93" w:rsidRPr="00A35B93">
              <w:rPr>
                <w:rStyle w:val="Hyperlink"/>
                <w:rFonts w:ascii="Arial" w:hAnsi="Arial" w:cs="Arial"/>
                <w:bCs/>
                <w:noProof/>
                <w:sz w:val="22"/>
              </w:rPr>
              <w:t>2.30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Counties.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w:t>
            </w:r>
            <w:r w:rsidR="00A35B93" w:rsidRPr="00A35B93">
              <w:rPr>
                <w:rFonts w:ascii="Arial" w:hAnsi="Arial" w:cs="Arial"/>
                <w:noProof/>
                <w:webHidden/>
                <w:sz w:val="22"/>
              </w:rPr>
              <w:fldChar w:fldCharType="end"/>
            </w:r>
          </w:hyperlink>
        </w:p>
        <w:p w14:paraId="1980E596" w14:textId="3E03A89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5" w:history="1">
            <w:r w:rsidR="00A35B93" w:rsidRPr="00A35B93">
              <w:rPr>
                <w:rStyle w:val="Hyperlink"/>
                <w:rFonts w:ascii="Arial" w:hAnsi="Arial" w:cs="Arial"/>
                <w:bCs/>
                <w:noProof/>
                <w:sz w:val="22"/>
              </w:rPr>
              <w:t>2.31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County.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00F46963" w14:textId="5D47FEC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6" w:history="1">
            <w:r w:rsidR="00A35B93" w:rsidRPr="00A35B93">
              <w:rPr>
                <w:rStyle w:val="Hyperlink"/>
                <w:rFonts w:ascii="Arial" w:hAnsi="Arial" w:cs="Arial"/>
                <w:bCs/>
                <w:noProof/>
                <w:sz w:val="22"/>
              </w:rPr>
              <w:t>2.32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Daily Prime Business Hours Availability Times.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3B7BAFCA" w14:textId="57E3A3A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7" w:history="1">
            <w:r w:rsidR="00A35B93" w:rsidRPr="00A35B93">
              <w:rPr>
                <w:rStyle w:val="Hyperlink"/>
                <w:rFonts w:ascii="Arial" w:hAnsi="Arial" w:cs="Arial"/>
                <w:bCs/>
                <w:noProof/>
                <w:sz w:val="22"/>
              </w:rPr>
              <w:t>2.33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Data.</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1313B466" w14:textId="0E99FF5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8" w:history="1">
            <w:r w:rsidR="00A35B93" w:rsidRPr="00A35B93">
              <w:rPr>
                <w:rStyle w:val="Hyperlink"/>
                <w:rFonts w:ascii="Arial" w:hAnsi="Arial" w:cs="Arial"/>
                <w:bCs/>
                <w:noProof/>
                <w:sz w:val="22"/>
              </w:rPr>
              <w:t>2.34</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75FC6E17" w14:textId="5982B8E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89" w:history="1">
            <w:r w:rsidR="00A35B93" w:rsidRPr="00A35B93">
              <w:rPr>
                <w:rStyle w:val="Hyperlink"/>
                <w:rFonts w:ascii="Arial" w:hAnsi="Arial" w:cs="Arial"/>
                <w:bCs/>
                <w:noProof/>
                <w:sz w:val="22"/>
              </w:rPr>
              <w:t>2.35</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Deficiency.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_Toc107427489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70185BAB" w14:textId="272A689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0" w:history="1">
            <w:r w:rsidR="00A35B93" w:rsidRPr="00A35B93">
              <w:rPr>
                <w:rStyle w:val="Hyperlink"/>
                <w:rFonts w:ascii="Arial" w:hAnsi="Arial" w:cs="Arial"/>
                <w:bCs/>
                <w:noProof/>
                <w:sz w:val="22"/>
              </w:rPr>
              <w:t>2.36</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Deliverable.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71819DF0" w14:textId="64FF6AF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1" w:history="1">
            <w:r w:rsidR="00A35B93" w:rsidRPr="00A35B93">
              <w:rPr>
                <w:rStyle w:val="Hyperlink"/>
                <w:rFonts w:ascii="Arial" w:hAnsi="Arial" w:cs="Arial"/>
                <w:bCs/>
                <w:noProof/>
                <w:sz w:val="22"/>
              </w:rPr>
              <w:t>2.37</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Deliverable Expectation Document (DED).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1494F2E8" w14:textId="6E75090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2" w:history="1">
            <w:r w:rsidR="00A35B93" w:rsidRPr="00A35B93">
              <w:rPr>
                <w:rStyle w:val="Hyperlink"/>
                <w:rFonts w:ascii="Arial" w:hAnsi="Arial" w:cs="Arial"/>
                <w:bCs/>
                <w:noProof/>
                <w:sz w:val="22"/>
              </w:rPr>
              <w:t>2.38</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Delivery Integration Office.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w:t>
            </w:r>
            <w:r w:rsidR="00A35B93" w:rsidRPr="00A35B93">
              <w:rPr>
                <w:rFonts w:ascii="Arial" w:hAnsi="Arial" w:cs="Arial"/>
                <w:noProof/>
                <w:webHidden/>
                <w:sz w:val="22"/>
              </w:rPr>
              <w:fldChar w:fldCharType="end"/>
            </w:r>
          </w:hyperlink>
        </w:p>
        <w:p w14:paraId="3137655B" w14:textId="1F20815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3" w:history="1">
            <w:r w:rsidR="00A35B93" w:rsidRPr="00A35B93">
              <w:rPr>
                <w:rStyle w:val="Hyperlink"/>
                <w:rFonts w:ascii="Arial" w:hAnsi="Arial" w:cs="Arial"/>
                <w:bCs/>
                <w:noProof/>
                <w:sz w:val="22"/>
              </w:rPr>
              <w:t>2.39</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Dev/Ops Model.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35381AF1" w14:textId="6DEB852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4" w:history="1">
            <w:r w:rsidR="00A35B93" w:rsidRPr="00A35B93">
              <w:rPr>
                <w:rStyle w:val="Hyperlink"/>
                <w:rFonts w:ascii="Arial" w:hAnsi="Arial" w:cs="Arial"/>
                <w:bCs/>
                <w:noProof/>
                <w:sz w:val="22"/>
              </w:rPr>
              <w:t>2.40</w:t>
            </w:r>
            <w:r w:rsidR="00A35B93" w:rsidRPr="00A35B93">
              <w:rPr>
                <w:rFonts w:ascii="Arial" w:eastAsiaTheme="minorEastAsia" w:hAnsi="Arial" w:cs="Arial"/>
                <w:noProof/>
                <w:sz w:val="22"/>
              </w:rPr>
              <w:tab/>
            </w:r>
            <w:r w:rsidR="00A35B93" w:rsidRPr="00A35B93">
              <w:rPr>
                <w:rStyle w:val="Hyperlink"/>
                <w:rFonts w:ascii="Arial" w:hAnsi="Arial" w:cs="Arial"/>
                <w:noProof/>
                <w:sz w:val="22"/>
              </w:rPr>
              <w:t>Documentation.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446E62F2" w14:textId="205818E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5" w:history="1">
            <w:r w:rsidR="00A35B93" w:rsidRPr="00A35B93">
              <w:rPr>
                <w:rStyle w:val="Hyperlink"/>
                <w:rFonts w:ascii="Arial" w:hAnsi="Arial" w:cs="Arial"/>
                <w:bCs/>
                <w:noProof/>
                <w:sz w:val="22"/>
              </w:rPr>
              <w:t>2.41</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Execution Date.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59D6BE1F" w14:textId="0B0E43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6" w:history="1">
            <w:r w:rsidR="00A35B93" w:rsidRPr="00A35B93">
              <w:rPr>
                <w:rStyle w:val="Hyperlink"/>
                <w:rFonts w:ascii="Arial" w:hAnsi="Arial" w:cs="Arial"/>
                <w:bCs/>
                <w:noProof/>
                <w:sz w:val="22"/>
              </w:rPr>
              <w:t>2.42</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Executive Director.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1E488DCB" w14:textId="2DBDB2B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7" w:history="1">
            <w:r w:rsidR="00A35B93" w:rsidRPr="00A35B93">
              <w:rPr>
                <w:rStyle w:val="Hyperlink"/>
                <w:rFonts w:ascii="Arial" w:hAnsi="Arial" w:cs="Arial"/>
                <w:bCs/>
                <w:noProof/>
                <w:sz w:val="22"/>
              </w:rPr>
              <w:t>2.43</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Extended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6074791D" w14:textId="53FC92F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8" w:history="1">
            <w:r w:rsidR="00A35B93" w:rsidRPr="00A35B93">
              <w:rPr>
                <w:rStyle w:val="Hyperlink"/>
                <w:rFonts w:ascii="Arial" w:hAnsi="Arial" w:cs="Arial"/>
                <w:bCs/>
                <w:noProof/>
                <w:sz w:val="22"/>
              </w:rPr>
              <w:t>2.44</w:t>
            </w:r>
            <w:r w:rsidR="00A35B93" w:rsidRPr="00A35B93">
              <w:rPr>
                <w:rFonts w:ascii="Arial" w:eastAsiaTheme="minorEastAsia" w:hAnsi="Arial" w:cs="Arial"/>
                <w:noProof/>
                <w:sz w:val="22"/>
              </w:rPr>
              <w:tab/>
            </w:r>
            <w:r w:rsidR="00A35B93" w:rsidRPr="00A35B93">
              <w:rPr>
                <w:rStyle w:val="Hyperlink"/>
                <w:rFonts w:ascii="Arial" w:hAnsi="Arial" w:cs="Arial"/>
                <w:noProof/>
                <w:sz w:val="22"/>
              </w:rPr>
              <w:t>Final Acceptance.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6F573B9A" w14:textId="7DE3BC6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499" w:history="1">
            <w:r w:rsidR="00A35B93" w:rsidRPr="00A35B93">
              <w:rPr>
                <w:rStyle w:val="Hyperlink"/>
                <w:rFonts w:ascii="Arial" w:hAnsi="Arial" w:cs="Arial"/>
                <w:bCs/>
                <w:noProof/>
                <w:sz w:val="22"/>
              </w:rPr>
              <w:t>2.45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Imaging Solution Approach.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_Toc107427499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00967CA2" w14:textId="1857463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0" w:history="1">
            <w:r w:rsidR="00A35B93" w:rsidRPr="00A35B93">
              <w:rPr>
                <w:rStyle w:val="Hyperlink"/>
                <w:rFonts w:ascii="Arial" w:hAnsi="Arial" w:cs="Arial"/>
                <w:bCs/>
                <w:noProof/>
                <w:sz w:val="22"/>
              </w:rPr>
              <w:t>2.46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Approach to Automation, Artificial Intel</w:t>
            </w:r>
            <w:r w:rsidR="004C1C70">
              <w:rPr>
                <w:rStyle w:val="Hyperlink"/>
                <w:rFonts w:ascii="Arial" w:hAnsi="Arial" w:cs="Arial"/>
                <w:noProof/>
                <w:sz w:val="22"/>
              </w:rPr>
              <w:t>.</w:t>
            </w:r>
            <w:r w:rsidR="00A35B93" w:rsidRPr="00A35B93">
              <w:rPr>
                <w:rStyle w:val="Hyperlink"/>
                <w:rFonts w:ascii="Arial" w:hAnsi="Arial" w:cs="Arial"/>
                <w:noProof/>
                <w:sz w:val="22"/>
              </w:rPr>
              <w:t>, and Machine Learning.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w:t>
            </w:r>
            <w:r w:rsidR="00A35B93" w:rsidRPr="00A35B93">
              <w:rPr>
                <w:rFonts w:ascii="Arial" w:hAnsi="Arial" w:cs="Arial"/>
                <w:noProof/>
                <w:webHidden/>
                <w:sz w:val="22"/>
              </w:rPr>
              <w:fldChar w:fldCharType="end"/>
            </w:r>
          </w:hyperlink>
        </w:p>
        <w:p w14:paraId="283805BB" w14:textId="796A31E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1" w:history="1">
            <w:r w:rsidR="00A35B93" w:rsidRPr="00A35B93">
              <w:rPr>
                <w:rStyle w:val="Hyperlink"/>
                <w:rFonts w:ascii="Arial" w:hAnsi="Arial" w:cs="Arial"/>
                <w:bCs/>
                <w:noProof/>
                <w:sz w:val="22"/>
              </w:rPr>
              <w:t>2.47</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Agreement Closeout Plan and Report.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0840973A" w14:textId="3EE9340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2" w:history="1">
            <w:r w:rsidR="00A35B93" w:rsidRPr="00A35B93">
              <w:rPr>
                <w:rStyle w:val="Hyperlink"/>
                <w:rFonts w:ascii="Arial" w:hAnsi="Arial" w:cs="Arial"/>
                <w:bCs/>
                <w:noProof/>
                <w:sz w:val="22"/>
              </w:rPr>
              <w:t>2.48</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as Code (IaC).</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30F64534" w14:textId="350BA4E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3" w:history="1">
            <w:r w:rsidR="00A35B93" w:rsidRPr="00A35B93">
              <w:rPr>
                <w:rStyle w:val="Hyperlink"/>
                <w:rFonts w:ascii="Arial" w:hAnsi="Arial" w:cs="Arial"/>
                <w:bCs/>
                <w:noProof/>
                <w:sz w:val="22"/>
              </w:rPr>
              <w:t>2.49</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as a Service (IaaS)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72C9B5C4" w14:textId="2CB897F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4" w:history="1">
            <w:r w:rsidR="00A35B93" w:rsidRPr="00A35B93">
              <w:rPr>
                <w:rStyle w:val="Hyperlink"/>
                <w:rFonts w:ascii="Arial" w:hAnsi="Arial" w:cs="Arial"/>
                <w:bCs/>
                <w:noProof/>
                <w:sz w:val="22"/>
              </w:rPr>
              <w:t>2.50</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Final Project Closeout.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3F4F088B" w14:textId="642FA3F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5" w:history="1">
            <w:r w:rsidR="00A35B93" w:rsidRPr="00A35B93">
              <w:rPr>
                <w:rStyle w:val="Hyperlink"/>
                <w:rFonts w:ascii="Arial" w:hAnsi="Arial" w:cs="Arial"/>
                <w:bCs/>
                <w:noProof/>
                <w:sz w:val="22"/>
              </w:rPr>
              <w:t>2.51</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Managed Hardware and Software Inventory – Infrastructure Agreement Monthly Update.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560780C1" w14:textId="5328284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6" w:history="1">
            <w:r w:rsidR="00A35B93" w:rsidRPr="00A35B93">
              <w:rPr>
                <w:rStyle w:val="Hyperlink"/>
                <w:rFonts w:ascii="Arial" w:hAnsi="Arial" w:cs="Arial"/>
                <w:bCs/>
                <w:noProof/>
                <w:sz w:val="22"/>
              </w:rPr>
              <w:t>2.52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Monthly Operations Report.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78E35828" w14:textId="136F96B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7" w:history="1">
            <w:r w:rsidR="00A35B93" w:rsidRPr="00A35B93">
              <w:rPr>
                <w:rStyle w:val="Hyperlink"/>
                <w:rFonts w:ascii="Arial" w:hAnsi="Arial" w:cs="Arial"/>
                <w:bCs/>
                <w:noProof/>
                <w:sz w:val="22"/>
              </w:rPr>
              <w:t>2.53</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Network Design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44B9F3E3" w14:textId="181D06C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8" w:history="1">
            <w:r w:rsidR="00A35B93" w:rsidRPr="00A35B93">
              <w:rPr>
                <w:rStyle w:val="Hyperlink"/>
                <w:rFonts w:ascii="Arial" w:hAnsi="Arial" w:cs="Arial"/>
                <w:bCs/>
                <w:noProof/>
                <w:sz w:val="22"/>
              </w:rPr>
              <w:t>2.54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Project Control Document.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2CCE20F6" w14:textId="5A376F2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09" w:history="1">
            <w:r w:rsidR="00A35B93" w:rsidRPr="00A35B93">
              <w:rPr>
                <w:rStyle w:val="Hyperlink"/>
                <w:rFonts w:ascii="Arial" w:hAnsi="Arial" w:cs="Arial"/>
                <w:bCs/>
                <w:noProof/>
                <w:sz w:val="22"/>
              </w:rPr>
              <w:t>2.55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Services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_Toc107427509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w:t>
            </w:r>
            <w:r w:rsidR="00A35B93" w:rsidRPr="00A35B93">
              <w:rPr>
                <w:rFonts w:ascii="Arial" w:hAnsi="Arial" w:cs="Arial"/>
                <w:noProof/>
                <w:webHidden/>
                <w:sz w:val="22"/>
              </w:rPr>
              <w:fldChar w:fldCharType="end"/>
            </w:r>
          </w:hyperlink>
        </w:p>
        <w:p w14:paraId="7AD33A81" w14:textId="6DD7DE7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0" w:history="1">
            <w:r w:rsidR="00A35B93" w:rsidRPr="00A35B93">
              <w:rPr>
                <w:rStyle w:val="Hyperlink"/>
                <w:rFonts w:ascii="Arial" w:hAnsi="Arial" w:cs="Arial"/>
                <w:bCs/>
                <w:noProof/>
                <w:sz w:val="22"/>
              </w:rPr>
              <w:t>2.56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System Security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14786F76" w14:textId="2D8D356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1" w:history="1">
            <w:r w:rsidR="00A35B93" w:rsidRPr="00A35B93">
              <w:rPr>
                <w:rStyle w:val="Hyperlink"/>
                <w:rFonts w:ascii="Arial" w:hAnsi="Arial" w:cs="Arial"/>
                <w:bCs/>
                <w:noProof/>
                <w:sz w:val="22"/>
              </w:rPr>
              <w:t>2.57</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Technical Asset Configuration Report for the Development Test, Staging, Performance and Production Environments.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6B58BA70" w14:textId="716AA55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2" w:history="1">
            <w:r w:rsidR="00A35B93" w:rsidRPr="00A35B93">
              <w:rPr>
                <w:rStyle w:val="Hyperlink"/>
                <w:rFonts w:ascii="Arial" w:hAnsi="Arial" w:cs="Arial"/>
                <w:bCs/>
                <w:noProof/>
                <w:sz w:val="22"/>
              </w:rPr>
              <w:t>2.58</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Technical Design Document.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45F539D9" w14:textId="7BE9573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3" w:history="1">
            <w:r w:rsidR="00A35B93" w:rsidRPr="00A35B93">
              <w:rPr>
                <w:rStyle w:val="Hyperlink"/>
                <w:rFonts w:ascii="Arial" w:hAnsi="Arial" w:cs="Arial"/>
                <w:bCs/>
                <w:noProof/>
                <w:sz w:val="22"/>
              </w:rPr>
              <w:t>2.59</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Technology Recovery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6BB907AE" w14:textId="47FA94A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4" w:history="1">
            <w:r w:rsidR="00A35B93" w:rsidRPr="00A35B93">
              <w:rPr>
                <w:rStyle w:val="Hyperlink"/>
                <w:rFonts w:ascii="Arial" w:hAnsi="Arial" w:cs="Arial"/>
                <w:bCs/>
                <w:noProof/>
                <w:sz w:val="22"/>
              </w:rPr>
              <w:t>2.60</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Transition-In Master Plan (ITIMP).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346893D9" w14:textId="5D0AE2B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5" w:history="1">
            <w:r w:rsidR="00A35B93" w:rsidRPr="00A35B93">
              <w:rPr>
                <w:rStyle w:val="Hyperlink"/>
                <w:rFonts w:ascii="Arial" w:hAnsi="Arial" w:cs="Arial"/>
                <w:bCs/>
                <w:noProof/>
                <w:sz w:val="22"/>
              </w:rPr>
              <w:t>2.61</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Transition-In Test and Validation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2AFCCC91" w14:textId="157BFB8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6" w:history="1">
            <w:r w:rsidR="00A35B93" w:rsidRPr="00A35B93">
              <w:rPr>
                <w:rStyle w:val="Hyperlink"/>
                <w:rFonts w:ascii="Arial" w:hAnsi="Arial" w:cs="Arial"/>
                <w:bCs/>
                <w:noProof/>
                <w:sz w:val="22"/>
              </w:rPr>
              <w:t>2.62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Transition-In Work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3F409D42" w14:textId="47261E1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7" w:history="1">
            <w:r w:rsidR="00A35B93" w:rsidRPr="00A35B93">
              <w:rPr>
                <w:rStyle w:val="Hyperlink"/>
                <w:rFonts w:ascii="Arial" w:hAnsi="Arial" w:cs="Arial"/>
                <w:bCs/>
                <w:noProof/>
                <w:sz w:val="22"/>
              </w:rPr>
              <w:t>2.63</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Transition-Out Master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2CDDCADD" w14:textId="37B971B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8" w:history="1">
            <w:r w:rsidR="00A35B93" w:rsidRPr="00A35B93">
              <w:rPr>
                <w:rStyle w:val="Hyperlink"/>
                <w:rFonts w:ascii="Arial" w:hAnsi="Arial" w:cs="Arial"/>
                <w:bCs/>
                <w:noProof/>
                <w:sz w:val="22"/>
              </w:rPr>
              <w:t>2.64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Transition-Out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53BC4A9D" w14:textId="6435E9F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19" w:history="1">
            <w:r w:rsidR="00A35B93" w:rsidRPr="00A35B93">
              <w:rPr>
                <w:rStyle w:val="Hyperlink"/>
                <w:rFonts w:ascii="Arial" w:hAnsi="Arial" w:cs="Arial"/>
                <w:bCs/>
                <w:noProof/>
                <w:sz w:val="22"/>
              </w:rPr>
              <w:t>2.65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_Toc107427519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w:t>
            </w:r>
            <w:r w:rsidR="00A35B93" w:rsidRPr="00A35B93">
              <w:rPr>
                <w:rFonts w:ascii="Arial" w:hAnsi="Arial" w:cs="Arial"/>
                <w:noProof/>
                <w:webHidden/>
                <w:sz w:val="22"/>
              </w:rPr>
              <w:fldChar w:fldCharType="end"/>
            </w:r>
          </w:hyperlink>
        </w:p>
        <w:p w14:paraId="79874A10" w14:textId="63E3B2A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0" w:history="1">
            <w:r w:rsidR="00A35B93" w:rsidRPr="00A35B93">
              <w:rPr>
                <w:rStyle w:val="Hyperlink"/>
                <w:rFonts w:ascii="Arial" w:hAnsi="Arial" w:cs="Arial"/>
                <w:bCs/>
                <w:noProof/>
                <w:sz w:val="22"/>
              </w:rPr>
              <w:t>2.66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Initial (or Base)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563150A1" w14:textId="27C0530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1" w:history="1">
            <w:r w:rsidR="00A35B93" w:rsidRPr="00A35B93">
              <w:rPr>
                <w:rStyle w:val="Hyperlink"/>
                <w:rFonts w:ascii="Arial" w:hAnsi="Arial" w:cs="Arial"/>
                <w:bCs/>
                <w:noProof/>
                <w:sz w:val="22"/>
              </w:rPr>
              <w:t>2.67</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Innovation Initiatives.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3CEF2467" w14:textId="035E3AC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2" w:history="1">
            <w:r w:rsidR="00A35B93" w:rsidRPr="00A35B93">
              <w:rPr>
                <w:rStyle w:val="Hyperlink"/>
                <w:rFonts w:ascii="Arial" w:hAnsi="Arial" w:cs="Arial"/>
                <w:bCs/>
                <w:noProof/>
                <w:sz w:val="22"/>
              </w:rPr>
              <w:t>2.68</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Innovation Pilot(s).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3D545D2F" w14:textId="74F97B6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3" w:history="1">
            <w:r w:rsidR="00A35B93" w:rsidRPr="00A35B93">
              <w:rPr>
                <w:rStyle w:val="Hyperlink"/>
                <w:rFonts w:ascii="Arial" w:hAnsi="Arial" w:cs="Arial"/>
                <w:bCs/>
                <w:noProof/>
                <w:sz w:val="22"/>
              </w:rPr>
              <w:t>2.69</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Innovation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68879EC7" w14:textId="3C6BB78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4" w:history="1">
            <w:r w:rsidR="00A35B93" w:rsidRPr="00A35B93">
              <w:rPr>
                <w:rStyle w:val="Hyperlink"/>
                <w:rFonts w:ascii="Arial" w:hAnsi="Arial" w:cs="Arial"/>
                <w:bCs/>
                <w:noProof/>
                <w:sz w:val="22"/>
              </w:rPr>
              <w:t>2.70</w:t>
            </w:r>
            <w:r w:rsidR="00A35B93" w:rsidRPr="00A35B93">
              <w:rPr>
                <w:rFonts w:ascii="Arial" w:eastAsiaTheme="minorEastAsia" w:hAnsi="Arial" w:cs="Arial"/>
                <w:noProof/>
                <w:sz w:val="22"/>
              </w:rPr>
              <w:tab/>
            </w:r>
            <w:r w:rsidR="00A35B93" w:rsidRPr="00A35B93">
              <w:rPr>
                <w:rStyle w:val="Hyperlink"/>
                <w:rFonts w:ascii="Arial" w:hAnsi="Arial" w:cs="Arial"/>
                <w:noProof/>
                <w:sz w:val="22"/>
              </w:rPr>
              <w:t>Key Personnel.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35E315CE" w14:textId="0CD9A63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5" w:history="1">
            <w:r w:rsidR="00A35B93" w:rsidRPr="00A35B93">
              <w:rPr>
                <w:rStyle w:val="Hyperlink"/>
                <w:rFonts w:ascii="Arial" w:hAnsi="Arial" w:cs="Arial"/>
                <w:bCs/>
                <w:noProof/>
                <w:sz w:val="22"/>
              </w:rPr>
              <w:t>2.71</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Liquidated Damages.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63C84DAF" w14:textId="3E2FFFD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6" w:history="1">
            <w:r w:rsidR="00A35B93" w:rsidRPr="00A35B93">
              <w:rPr>
                <w:rStyle w:val="Hyperlink"/>
                <w:rFonts w:ascii="Arial" w:hAnsi="Arial" w:cs="Arial"/>
                <w:bCs/>
                <w:noProof/>
                <w:sz w:val="22"/>
              </w:rPr>
              <w:t>2.72</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Maintenance and Enhancements (M&amp;E).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10</w:t>
            </w:r>
            <w:r w:rsidR="00A35B93" w:rsidRPr="00A35B93">
              <w:rPr>
                <w:rFonts w:ascii="Arial" w:hAnsi="Arial" w:cs="Arial"/>
                <w:noProof/>
                <w:webHidden/>
                <w:sz w:val="22"/>
              </w:rPr>
              <w:fldChar w:fldCharType="end"/>
            </w:r>
          </w:hyperlink>
        </w:p>
        <w:p w14:paraId="16592837" w14:textId="12E7414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7" w:history="1">
            <w:r w:rsidR="00A35B93" w:rsidRPr="00A35B93">
              <w:rPr>
                <w:rStyle w:val="Hyperlink"/>
                <w:rFonts w:ascii="Arial" w:hAnsi="Arial" w:cs="Arial"/>
                <w:bCs/>
                <w:noProof/>
                <w:sz w:val="22"/>
              </w:rPr>
              <w:t>2.73</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Agreement Closeout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75688032" w14:textId="286944D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8" w:history="1">
            <w:r w:rsidR="00A35B93" w:rsidRPr="00A35B93">
              <w:rPr>
                <w:rStyle w:val="Hyperlink"/>
                <w:rFonts w:ascii="Arial" w:hAnsi="Arial" w:cs="Arial"/>
                <w:bCs/>
                <w:noProof/>
                <w:sz w:val="22"/>
              </w:rPr>
              <w:t>2.74</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Approach to Application and Architecture Evolution.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450B0389" w14:textId="6A772B2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29" w:history="1">
            <w:r w:rsidR="00A35B93" w:rsidRPr="00A35B93">
              <w:rPr>
                <w:rStyle w:val="Hyperlink"/>
                <w:rFonts w:ascii="Arial" w:hAnsi="Arial" w:cs="Arial"/>
                <w:bCs/>
                <w:noProof/>
                <w:sz w:val="22"/>
              </w:rPr>
              <w:t>2.75</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Approach to Automation, Artificial Intelligence, and Machine Learning.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_Toc107427529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529384E5" w14:textId="4D5862D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0" w:history="1">
            <w:r w:rsidR="00A35B93" w:rsidRPr="00A35B93">
              <w:rPr>
                <w:rStyle w:val="Hyperlink"/>
                <w:rFonts w:ascii="Arial" w:hAnsi="Arial" w:cs="Arial"/>
                <w:bCs/>
                <w:noProof/>
                <w:sz w:val="22"/>
              </w:rPr>
              <w:t>2.76</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Deliverable Inventory.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005E3523" w14:textId="150533E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1" w:history="1">
            <w:r w:rsidR="00A35B93" w:rsidRPr="00A35B93">
              <w:rPr>
                <w:rStyle w:val="Hyperlink"/>
                <w:rFonts w:ascii="Arial" w:hAnsi="Arial" w:cs="Arial"/>
                <w:bCs/>
                <w:noProof/>
                <w:sz w:val="22"/>
              </w:rPr>
              <w:t>2.77</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Final Project Closeout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3929416D" w14:textId="6C88392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2" w:history="1">
            <w:r w:rsidR="00A35B93" w:rsidRPr="00A35B93">
              <w:rPr>
                <w:rStyle w:val="Hyperlink"/>
                <w:rFonts w:ascii="Arial" w:hAnsi="Arial" w:cs="Arial"/>
                <w:bCs/>
                <w:noProof/>
                <w:sz w:val="22"/>
              </w:rPr>
              <w:t>2.78</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General Design Document (GDD).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7EBFD7E6" w14:textId="4B5AEE1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3" w:history="1">
            <w:r w:rsidR="00A35B93" w:rsidRPr="00A35B93">
              <w:rPr>
                <w:rStyle w:val="Hyperlink"/>
                <w:rFonts w:ascii="Arial" w:hAnsi="Arial" w:cs="Arial"/>
                <w:bCs/>
                <w:noProof/>
                <w:sz w:val="22"/>
              </w:rPr>
              <w:t>2.79</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Interface Agreement.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20CA90F6" w14:textId="12AF34B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4" w:history="1">
            <w:r w:rsidR="00A35B93" w:rsidRPr="00A35B93">
              <w:rPr>
                <w:rStyle w:val="Hyperlink"/>
                <w:rFonts w:ascii="Arial" w:hAnsi="Arial" w:cs="Arial"/>
                <w:bCs/>
                <w:noProof/>
                <w:sz w:val="22"/>
              </w:rPr>
              <w:t>2.80</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Interface Control Document (ICD).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1627F154" w14:textId="45F6DB6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5" w:history="1">
            <w:r w:rsidR="00A35B93" w:rsidRPr="00A35B93">
              <w:rPr>
                <w:rStyle w:val="Hyperlink"/>
                <w:rFonts w:ascii="Arial" w:hAnsi="Arial" w:cs="Arial"/>
                <w:bCs/>
                <w:noProof/>
                <w:sz w:val="22"/>
              </w:rPr>
              <w:t>2.81</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Performance Test Materials Packet (Online/Batch).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1561F3B1" w14:textId="22A5A02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6" w:history="1">
            <w:r w:rsidR="00A35B93" w:rsidRPr="00A35B93">
              <w:rPr>
                <w:rStyle w:val="Hyperlink"/>
                <w:rFonts w:ascii="Arial" w:hAnsi="Arial" w:cs="Arial"/>
                <w:bCs/>
                <w:noProof/>
                <w:sz w:val="22"/>
              </w:rPr>
              <w:t>2.82</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Project Control Document.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69CE8E69" w14:textId="133A5D6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7" w:history="1">
            <w:r w:rsidR="00A35B93" w:rsidRPr="00A35B93">
              <w:rPr>
                <w:rStyle w:val="Hyperlink"/>
                <w:rFonts w:ascii="Arial" w:hAnsi="Arial" w:cs="Arial"/>
                <w:bCs/>
                <w:noProof/>
                <w:sz w:val="22"/>
              </w:rPr>
              <w:t>2.83</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Requirements Matrix.</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11</w:t>
            </w:r>
            <w:r w:rsidR="00A35B93" w:rsidRPr="00A35B93">
              <w:rPr>
                <w:rFonts w:ascii="Arial" w:hAnsi="Arial" w:cs="Arial"/>
                <w:noProof/>
                <w:webHidden/>
                <w:sz w:val="22"/>
              </w:rPr>
              <w:fldChar w:fldCharType="end"/>
            </w:r>
          </w:hyperlink>
        </w:p>
        <w:p w14:paraId="343A4C6E" w14:textId="2D981DF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8" w:history="1">
            <w:r w:rsidR="00A35B93" w:rsidRPr="00A35B93">
              <w:rPr>
                <w:rStyle w:val="Hyperlink"/>
                <w:rFonts w:ascii="Arial" w:hAnsi="Arial" w:cs="Arial"/>
                <w:bCs/>
                <w:noProof/>
                <w:sz w:val="22"/>
              </w:rPr>
              <w:t>2.84</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Services Plan and Operational Working Documents (OWDs).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3B92DC39" w14:textId="5652AE2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39" w:history="1">
            <w:r w:rsidR="00A35B93" w:rsidRPr="00A35B93">
              <w:rPr>
                <w:rStyle w:val="Hyperlink"/>
                <w:rFonts w:ascii="Arial" w:hAnsi="Arial" w:cs="Arial"/>
                <w:bCs/>
                <w:noProof/>
                <w:sz w:val="22"/>
              </w:rPr>
              <w:t>2.85</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System Security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_Toc107427539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0C173C65" w14:textId="3C7902B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0" w:history="1">
            <w:r w:rsidR="00A35B93" w:rsidRPr="00A35B93">
              <w:rPr>
                <w:rStyle w:val="Hyperlink"/>
                <w:rFonts w:ascii="Arial" w:hAnsi="Arial" w:cs="Arial"/>
                <w:bCs/>
                <w:noProof/>
                <w:sz w:val="22"/>
              </w:rPr>
              <w:t>2.86</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Transition-In Master Plan (M&amp;E TIMP).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72749F51" w14:textId="452A4F9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1" w:history="1">
            <w:r w:rsidR="00A35B93" w:rsidRPr="00A35B93">
              <w:rPr>
                <w:rStyle w:val="Hyperlink"/>
                <w:rFonts w:ascii="Arial" w:hAnsi="Arial" w:cs="Arial"/>
                <w:bCs/>
                <w:noProof/>
                <w:sz w:val="22"/>
              </w:rPr>
              <w:t>2.87</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Transition-In Test and Validation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7F10E234" w14:textId="71EA2D3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2" w:history="1">
            <w:r w:rsidR="00A35B93" w:rsidRPr="00A35B93">
              <w:rPr>
                <w:rStyle w:val="Hyperlink"/>
                <w:rFonts w:ascii="Arial" w:hAnsi="Arial" w:cs="Arial"/>
                <w:bCs/>
                <w:noProof/>
                <w:sz w:val="22"/>
              </w:rPr>
              <w:t>2.88</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Transition-In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45C2E7CA" w14:textId="2D3BF7E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3" w:history="1">
            <w:r w:rsidR="00A35B93" w:rsidRPr="00A35B93">
              <w:rPr>
                <w:rStyle w:val="Hyperlink"/>
                <w:rFonts w:ascii="Arial" w:hAnsi="Arial" w:cs="Arial"/>
                <w:bCs/>
                <w:noProof/>
                <w:sz w:val="22"/>
              </w:rPr>
              <w:t>2.89</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Transition-Out Master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614316CF" w14:textId="76DB7B7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4" w:history="1">
            <w:r w:rsidR="00A35B93" w:rsidRPr="00A35B93">
              <w:rPr>
                <w:rStyle w:val="Hyperlink"/>
                <w:rFonts w:ascii="Arial" w:hAnsi="Arial" w:cs="Arial"/>
                <w:bCs/>
                <w:noProof/>
                <w:sz w:val="22"/>
              </w:rPr>
              <w:t>2.90</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Transition-Out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65CEE8A6" w14:textId="057A57C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5" w:history="1">
            <w:r w:rsidR="00A35B93" w:rsidRPr="00A35B93">
              <w:rPr>
                <w:rStyle w:val="Hyperlink"/>
                <w:rFonts w:ascii="Arial" w:hAnsi="Arial" w:cs="Arial"/>
                <w:bCs/>
                <w:noProof/>
                <w:sz w:val="22"/>
              </w:rPr>
              <w:t>2.91</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Work 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4DC02642" w14:textId="13CB158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6" w:history="1">
            <w:r w:rsidR="00A35B93" w:rsidRPr="00A35B93">
              <w:rPr>
                <w:rStyle w:val="Hyperlink"/>
                <w:rFonts w:ascii="Arial" w:hAnsi="Arial" w:cs="Arial"/>
                <w:bCs/>
                <w:noProof/>
                <w:sz w:val="22"/>
              </w:rPr>
              <w:t>2.92</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5F8898C7" w14:textId="2E42280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7" w:history="1">
            <w:r w:rsidR="00A35B93" w:rsidRPr="00A35B93">
              <w:rPr>
                <w:rStyle w:val="Hyperlink"/>
                <w:rFonts w:ascii="Arial" w:hAnsi="Arial" w:cs="Arial"/>
                <w:bCs/>
                <w:noProof/>
                <w:sz w:val="22"/>
              </w:rPr>
              <w:t>2.93</w:t>
            </w:r>
            <w:r w:rsidR="00A35B93" w:rsidRPr="00A35B93">
              <w:rPr>
                <w:rFonts w:ascii="Arial" w:eastAsiaTheme="minorEastAsia" w:hAnsi="Arial" w:cs="Arial"/>
                <w:noProof/>
                <w:sz w:val="22"/>
              </w:rPr>
              <w:tab/>
            </w:r>
            <w:r w:rsidR="00A35B93" w:rsidRPr="00A35B93">
              <w:rPr>
                <w:rStyle w:val="Hyperlink"/>
                <w:rFonts w:ascii="Arial" w:hAnsi="Arial" w:cs="Arial"/>
                <w:noProof/>
                <w:sz w:val="22"/>
              </w:rPr>
              <w:t>Off Prime Business Hours.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1659EC3A" w14:textId="1848B2B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8" w:history="1">
            <w:r w:rsidR="00A35B93" w:rsidRPr="00A35B93">
              <w:rPr>
                <w:rStyle w:val="Hyperlink"/>
                <w:rFonts w:ascii="Arial" w:hAnsi="Arial" w:cs="Arial"/>
                <w:bCs/>
                <w:noProof/>
                <w:sz w:val="22"/>
              </w:rPr>
              <w:t>2.94</w:t>
            </w:r>
            <w:r w:rsidR="00A35B93" w:rsidRPr="00A35B93">
              <w:rPr>
                <w:rFonts w:ascii="Arial" w:eastAsiaTheme="minorEastAsia" w:hAnsi="Arial" w:cs="Arial"/>
                <w:noProof/>
                <w:sz w:val="22"/>
              </w:rPr>
              <w:tab/>
            </w:r>
            <w:r w:rsidR="00A35B93" w:rsidRPr="00A35B93">
              <w:rPr>
                <w:rStyle w:val="Hyperlink"/>
                <w:rFonts w:ascii="Arial" w:hAnsi="Arial" w:cs="Arial"/>
                <w:noProof/>
                <w:sz w:val="22"/>
              </w:rPr>
              <w:t>Operational Working Document(s) (OWDs).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12C8300F" w14:textId="653CF63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49" w:history="1">
            <w:r w:rsidR="00A35B93" w:rsidRPr="00A35B93">
              <w:rPr>
                <w:rStyle w:val="Hyperlink"/>
                <w:rFonts w:ascii="Arial" w:hAnsi="Arial" w:cs="Arial"/>
                <w:bCs/>
                <w:noProof/>
                <w:sz w:val="22"/>
              </w:rPr>
              <w:t>2.95</w:t>
            </w:r>
            <w:r w:rsidR="00A35B93" w:rsidRPr="00A35B93">
              <w:rPr>
                <w:rFonts w:ascii="Arial" w:eastAsiaTheme="minorEastAsia" w:hAnsi="Arial" w:cs="Arial"/>
                <w:noProof/>
                <w:sz w:val="22"/>
              </w:rPr>
              <w:tab/>
            </w:r>
            <w:r w:rsidR="00A35B93" w:rsidRPr="00A35B93">
              <w:rPr>
                <w:rStyle w:val="Hyperlink"/>
                <w:rFonts w:ascii="Arial" w:hAnsi="Arial" w:cs="Arial"/>
                <w:noProof/>
                <w:sz w:val="22"/>
              </w:rPr>
              <w:t>Penetration Test Report.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_Toc107427549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12</w:t>
            </w:r>
            <w:r w:rsidR="00A35B93" w:rsidRPr="00A35B93">
              <w:rPr>
                <w:rFonts w:ascii="Arial" w:hAnsi="Arial" w:cs="Arial"/>
                <w:noProof/>
                <w:webHidden/>
                <w:sz w:val="22"/>
              </w:rPr>
              <w:fldChar w:fldCharType="end"/>
            </w:r>
          </w:hyperlink>
        </w:p>
        <w:p w14:paraId="24E871C3" w14:textId="109E904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0" w:history="1">
            <w:r w:rsidR="00A35B93" w:rsidRPr="00A35B93">
              <w:rPr>
                <w:rStyle w:val="Hyperlink"/>
                <w:rFonts w:ascii="Arial" w:hAnsi="Arial" w:cs="Arial"/>
                <w:bCs/>
                <w:noProof/>
                <w:sz w:val="22"/>
              </w:rPr>
              <w:t>2.96</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Price Proposal.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0461162B" w14:textId="376252C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1" w:history="1">
            <w:r w:rsidR="00A35B93" w:rsidRPr="00A35B93">
              <w:rPr>
                <w:rStyle w:val="Hyperlink"/>
                <w:rFonts w:ascii="Arial" w:hAnsi="Arial" w:cs="Arial"/>
                <w:bCs/>
                <w:noProof/>
                <w:sz w:val="22"/>
              </w:rPr>
              <w:t>2.97</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Production.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1B9C184F" w14:textId="5DB4472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2" w:history="1">
            <w:r w:rsidR="00A35B93" w:rsidRPr="00A35B93">
              <w:rPr>
                <w:rStyle w:val="Hyperlink"/>
                <w:rFonts w:ascii="Arial" w:hAnsi="Arial" w:cs="Arial"/>
                <w:bCs/>
                <w:noProof/>
                <w:sz w:val="22"/>
              </w:rPr>
              <w:t>2.98</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4E5D5A60" w14:textId="4748B4C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3" w:history="1">
            <w:r w:rsidR="00A35B93" w:rsidRPr="00A35B93">
              <w:rPr>
                <w:rStyle w:val="Hyperlink"/>
                <w:rFonts w:ascii="Arial" w:hAnsi="Arial" w:cs="Arial"/>
                <w:bCs/>
                <w:noProof/>
                <w:sz w:val="22"/>
              </w:rPr>
              <w:t>2.99</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Control Document (PCD).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6E61003F" w14:textId="5706542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4" w:history="1">
            <w:r w:rsidR="00A35B93" w:rsidRPr="00A35B93">
              <w:rPr>
                <w:rStyle w:val="Hyperlink"/>
                <w:rFonts w:ascii="Arial" w:hAnsi="Arial" w:cs="Arial"/>
                <w:bCs/>
                <w:noProof/>
                <w:sz w:val="22"/>
              </w:rPr>
              <w:t>2.100</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Director.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1A5355E5" w14:textId="047DD7B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5" w:history="1">
            <w:r w:rsidR="00A35B93" w:rsidRPr="00A35B93">
              <w:rPr>
                <w:rStyle w:val="Hyperlink"/>
                <w:rFonts w:ascii="Arial" w:hAnsi="Arial" w:cs="Arial"/>
                <w:bCs/>
                <w:noProof/>
                <w:sz w:val="22"/>
              </w:rPr>
              <w:t>2.101</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Hours.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0A12DFFA" w14:textId="74A82CC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6" w:history="1">
            <w:r w:rsidR="00A35B93" w:rsidRPr="00A35B93">
              <w:rPr>
                <w:rStyle w:val="Hyperlink"/>
                <w:rFonts w:ascii="Arial" w:hAnsi="Arial" w:cs="Arial"/>
                <w:bCs/>
                <w:noProof/>
                <w:sz w:val="22"/>
              </w:rPr>
              <w:t>2.102</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Report(s).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11272CA0" w14:textId="7E02227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7" w:history="1">
            <w:r w:rsidR="00A35B93" w:rsidRPr="00A35B93">
              <w:rPr>
                <w:rStyle w:val="Hyperlink"/>
                <w:rFonts w:ascii="Arial" w:hAnsi="Arial" w:cs="Arial"/>
                <w:bCs/>
                <w:noProof/>
                <w:sz w:val="22"/>
              </w:rPr>
              <w:t>2.103</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Proof of Concept.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26E7AF72" w14:textId="56494F8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8" w:history="1">
            <w:r w:rsidR="00A35B93" w:rsidRPr="00A35B93">
              <w:rPr>
                <w:rStyle w:val="Hyperlink"/>
                <w:rFonts w:ascii="Arial" w:hAnsi="Arial" w:cs="Arial"/>
                <w:bCs/>
                <w:noProof/>
                <w:sz w:val="22"/>
              </w:rPr>
              <w:t>2.104</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Proposal.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13</w:t>
            </w:r>
            <w:r w:rsidR="00A35B93" w:rsidRPr="00A35B93">
              <w:rPr>
                <w:rFonts w:ascii="Arial" w:hAnsi="Arial" w:cs="Arial"/>
                <w:noProof/>
                <w:webHidden/>
                <w:sz w:val="22"/>
              </w:rPr>
              <w:fldChar w:fldCharType="end"/>
            </w:r>
          </w:hyperlink>
        </w:p>
        <w:p w14:paraId="21428088" w14:textId="359136B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59" w:history="1">
            <w:r w:rsidR="00A35B93" w:rsidRPr="00A35B93">
              <w:rPr>
                <w:rStyle w:val="Hyperlink"/>
                <w:rFonts w:ascii="Arial" w:hAnsi="Arial" w:cs="Arial"/>
                <w:bCs/>
                <w:noProof/>
                <w:sz w:val="22"/>
              </w:rPr>
              <w:t>2.105</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Request for Proposal (RFP).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_Toc107427559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0F49AC43" w14:textId="668E8C9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0" w:history="1">
            <w:r w:rsidR="00A35B93" w:rsidRPr="00A35B93">
              <w:rPr>
                <w:rStyle w:val="Hyperlink"/>
                <w:rFonts w:ascii="Arial" w:hAnsi="Arial" w:cs="Arial"/>
                <w:bCs/>
                <w:noProof/>
                <w:sz w:val="22"/>
              </w:rPr>
              <w:t>2.106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Schedule.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18624B6D" w14:textId="22E84A3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1" w:history="1">
            <w:r w:rsidR="00A35B93" w:rsidRPr="00A35B93">
              <w:rPr>
                <w:rStyle w:val="Hyperlink"/>
                <w:rFonts w:ascii="Arial" w:hAnsi="Arial" w:cs="Arial"/>
                <w:bCs/>
                <w:noProof/>
                <w:sz w:val="22"/>
              </w:rPr>
              <w:t>2.107</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Security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0DF45A36" w14:textId="4161CCB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2" w:history="1">
            <w:r w:rsidR="00A35B93" w:rsidRPr="00A35B93">
              <w:rPr>
                <w:rStyle w:val="Hyperlink"/>
                <w:rFonts w:ascii="Arial" w:hAnsi="Arial" w:cs="Arial"/>
                <w:bCs/>
                <w:noProof/>
                <w:sz w:val="22"/>
              </w:rPr>
              <w:t>2.108</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72357346" w14:textId="6EA7582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3" w:history="1">
            <w:r w:rsidR="00A35B93" w:rsidRPr="00A35B93">
              <w:rPr>
                <w:rStyle w:val="Hyperlink"/>
                <w:rFonts w:ascii="Arial" w:hAnsi="Arial" w:cs="Arial"/>
                <w:bCs/>
                <w:noProof/>
                <w:sz w:val="22"/>
              </w:rPr>
              <w:t>2.109</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 Desk(s) Business Hours.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07944456" w14:textId="6FD0F73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4" w:history="1">
            <w:r w:rsidR="00A35B93" w:rsidRPr="00A35B93">
              <w:rPr>
                <w:rStyle w:val="Hyperlink"/>
                <w:rFonts w:ascii="Arial" w:hAnsi="Arial" w:cs="Arial"/>
                <w:bCs/>
                <w:noProof/>
                <w:sz w:val="22"/>
              </w:rPr>
              <w:t>2.110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 Level Agreement(s) (SLAs).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5E0E4D1D" w14:textId="60135CB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5" w:history="1">
            <w:r w:rsidR="00A35B93" w:rsidRPr="00A35B93">
              <w:rPr>
                <w:rStyle w:val="Hyperlink"/>
                <w:rFonts w:ascii="Arial" w:hAnsi="Arial" w:cs="Arial"/>
                <w:bCs/>
                <w:noProof/>
                <w:sz w:val="22"/>
              </w:rPr>
              <w:t>2.111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Software as a Service (SaaS).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65B14260" w14:textId="61E9CF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6" w:history="1">
            <w:r w:rsidR="00A35B93" w:rsidRPr="00A35B93">
              <w:rPr>
                <w:rStyle w:val="Hyperlink"/>
                <w:rFonts w:ascii="Arial" w:hAnsi="Arial" w:cs="Arial"/>
                <w:bCs/>
                <w:noProof/>
                <w:sz w:val="22"/>
              </w:rPr>
              <w:t>2.112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Software/System Development Lifecycle (SDLC).</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14</w:t>
            </w:r>
            <w:r w:rsidR="00A35B93" w:rsidRPr="00A35B93">
              <w:rPr>
                <w:rFonts w:ascii="Arial" w:hAnsi="Arial" w:cs="Arial"/>
                <w:noProof/>
                <w:webHidden/>
                <w:sz w:val="22"/>
              </w:rPr>
              <w:fldChar w:fldCharType="end"/>
            </w:r>
          </w:hyperlink>
        </w:p>
        <w:p w14:paraId="5C4C4BD8" w14:textId="27718D3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7" w:history="1">
            <w:r w:rsidR="00A35B93" w:rsidRPr="00A35B93">
              <w:rPr>
                <w:rStyle w:val="Hyperlink"/>
                <w:rFonts w:ascii="Arial" w:hAnsi="Arial" w:cs="Arial"/>
                <w:bCs/>
                <w:noProof/>
                <w:sz w:val="22"/>
              </w:rPr>
              <w:t>2.113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Specifications.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760677AE" w14:textId="64227AC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8" w:history="1">
            <w:r w:rsidR="00A35B93" w:rsidRPr="00A35B93">
              <w:rPr>
                <w:rStyle w:val="Hyperlink"/>
                <w:rFonts w:ascii="Arial" w:hAnsi="Arial" w:cs="Arial"/>
                <w:bCs/>
                <w:noProof/>
                <w:sz w:val="22"/>
              </w:rPr>
              <w:t>2.114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712A42B9" w14:textId="0D6C090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69" w:history="1">
            <w:r w:rsidR="00A35B93" w:rsidRPr="00A35B93">
              <w:rPr>
                <w:rStyle w:val="Hyperlink"/>
                <w:rFonts w:ascii="Arial" w:hAnsi="Arial" w:cs="Arial"/>
                <w:bCs/>
                <w:noProof/>
                <w:sz w:val="22"/>
              </w:rPr>
              <w:t>2.115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Start Date.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_Toc107427569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7D4E9E6D" w14:textId="3185D4B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0" w:history="1">
            <w:r w:rsidR="00A35B93" w:rsidRPr="00A35B93">
              <w:rPr>
                <w:rStyle w:val="Hyperlink"/>
                <w:rFonts w:ascii="Arial" w:hAnsi="Arial" w:cs="Arial"/>
                <w:bCs/>
                <w:noProof/>
                <w:sz w:val="22"/>
              </w:rPr>
              <w:t>2.116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4C20B91A" w14:textId="6E916C5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1" w:history="1">
            <w:r w:rsidR="00A35B93" w:rsidRPr="00A35B93">
              <w:rPr>
                <w:rStyle w:val="Hyperlink"/>
                <w:rFonts w:ascii="Arial" w:hAnsi="Arial" w:cs="Arial"/>
                <w:bCs/>
                <w:noProof/>
                <w:sz w:val="22"/>
              </w:rPr>
              <w:t>2.117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Statement of Work.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1E69FDE1" w14:textId="5BD2B1D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2" w:history="1">
            <w:r w:rsidR="00A35B93" w:rsidRPr="00A35B93">
              <w:rPr>
                <w:rStyle w:val="Hyperlink"/>
                <w:rFonts w:ascii="Arial" w:hAnsi="Arial" w:cs="Arial"/>
                <w:bCs/>
                <w:noProof/>
                <w:sz w:val="22"/>
              </w:rPr>
              <w:t>2.118</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633D55A3" w14:textId="174F903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3" w:history="1">
            <w:r w:rsidR="00A35B93" w:rsidRPr="00A35B93">
              <w:rPr>
                <w:rStyle w:val="Hyperlink"/>
                <w:rFonts w:ascii="Arial" w:hAnsi="Arial" w:cs="Arial"/>
                <w:bCs/>
                <w:noProof/>
                <w:sz w:val="22"/>
              </w:rPr>
              <w:t>2.119</w:t>
            </w:r>
            <w:r w:rsidR="00A35B93" w:rsidRPr="00A35B93">
              <w:rPr>
                <w:rFonts w:ascii="Arial" w:eastAsiaTheme="minorEastAsia" w:hAnsi="Arial" w:cs="Arial"/>
                <w:noProof/>
                <w:sz w:val="22"/>
              </w:rPr>
              <w:tab/>
            </w:r>
            <w:r w:rsidR="00A35B93" w:rsidRPr="00A35B93">
              <w:rPr>
                <w:rStyle w:val="Hyperlink"/>
                <w:rFonts w:ascii="Arial" w:hAnsi="Arial" w:cs="Arial"/>
                <w:noProof/>
                <w:sz w:val="22"/>
              </w:rPr>
              <w:t>System Change Requests (SCRs).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430B3132" w14:textId="350A338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4" w:history="1">
            <w:r w:rsidR="00A35B93" w:rsidRPr="00A35B93">
              <w:rPr>
                <w:rStyle w:val="Hyperlink"/>
                <w:rFonts w:ascii="Arial" w:hAnsi="Arial" w:cs="Arial"/>
                <w:bCs/>
                <w:noProof/>
                <w:sz w:val="22"/>
              </w:rPr>
              <w:t>2.120</w:t>
            </w:r>
            <w:r w:rsidR="00A35B93" w:rsidRPr="00A35B93">
              <w:rPr>
                <w:rFonts w:ascii="Arial" w:eastAsiaTheme="minorEastAsia" w:hAnsi="Arial" w:cs="Arial"/>
                <w:noProof/>
                <w:sz w:val="22"/>
              </w:rPr>
              <w:tab/>
            </w:r>
            <w:r w:rsidR="00A35B93" w:rsidRPr="00A35B93">
              <w:rPr>
                <w:rStyle w:val="Hyperlink"/>
                <w:rFonts w:ascii="Arial" w:hAnsi="Arial" w:cs="Arial"/>
                <w:noProof/>
                <w:sz w:val="22"/>
              </w:rPr>
              <w:t>Task.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1F6B22FB" w14:textId="30667D2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5" w:history="1">
            <w:r w:rsidR="00A35B93" w:rsidRPr="00A35B93">
              <w:rPr>
                <w:rStyle w:val="Hyperlink"/>
                <w:rFonts w:ascii="Arial" w:hAnsi="Arial" w:cs="Arial"/>
                <w:bCs/>
                <w:noProof/>
                <w:sz w:val="22"/>
              </w:rPr>
              <w:t>2.121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Technology Configuration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15</w:t>
            </w:r>
            <w:r w:rsidR="00A35B93" w:rsidRPr="00A35B93">
              <w:rPr>
                <w:rFonts w:ascii="Arial" w:hAnsi="Arial" w:cs="Arial"/>
                <w:noProof/>
                <w:webHidden/>
                <w:sz w:val="22"/>
              </w:rPr>
              <w:fldChar w:fldCharType="end"/>
            </w:r>
          </w:hyperlink>
        </w:p>
        <w:p w14:paraId="6C29CC86" w14:textId="7AEC631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6" w:history="1">
            <w:r w:rsidR="00A35B93" w:rsidRPr="00A35B93">
              <w:rPr>
                <w:rStyle w:val="Hyperlink"/>
                <w:rFonts w:ascii="Arial" w:hAnsi="Arial" w:cs="Arial"/>
                <w:bCs/>
                <w:noProof/>
                <w:sz w:val="22"/>
              </w:rPr>
              <w:t>2.122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Technology Recovery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1A982C9D" w14:textId="28A06A5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7" w:history="1">
            <w:r w:rsidR="00A35B93" w:rsidRPr="00A35B93">
              <w:rPr>
                <w:rStyle w:val="Hyperlink"/>
                <w:rFonts w:ascii="Arial" w:hAnsi="Arial" w:cs="Arial"/>
                <w:bCs/>
                <w:noProof/>
                <w:sz w:val="22"/>
              </w:rPr>
              <w:t>2.123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Technology Replacement Management.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5AF4474B" w14:textId="2D809D6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8" w:history="1">
            <w:r w:rsidR="00A35B93" w:rsidRPr="00A35B93">
              <w:rPr>
                <w:rStyle w:val="Hyperlink"/>
                <w:rFonts w:ascii="Arial" w:hAnsi="Arial" w:cs="Arial"/>
                <w:bCs/>
                <w:noProof/>
                <w:sz w:val="22"/>
              </w:rPr>
              <w:t>2.124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1 Service Desk.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685FF44A" w14:textId="48F3EFF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79" w:history="1">
            <w:r w:rsidR="00A35B93" w:rsidRPr="00A35B93">
              <w:rPr>
                <w:rStyle w:val="Hyperlink"/>
                <w:rFonts w:ascii="Arial" w:hAnsi="Arial" w:cs="Arial"/>
                <w:bCs/>
                <w:noProof/>
                <w:sz w:val="22"/>
              </w:rPr>
              <w:t>2.125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2 Service Desk.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_Toc107427579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442BB83D" w14:textId="164B01B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0" w:history="1">
            <w:r w:rsidR="00A35B93" w:rsidRPr="00A35B93">
              <w:rPr>
                <w:rStyle w:val="Hyperlink"/>
                <w:rFonts w:ascii="Arial" w:hAnsi="Arial" w:cs="Arial"/>
                <w:bCs/>
                <w:noProof/>
                <w:sz w:val="22"/>
              </w:rPr>
              <w:t>2.126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3 Central Contact Center.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5C47D194" w14:textId="6C72BE0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1" w:history="1">
            <w:r w:rsidR="00A35B93" w:rsidRPr="00A35B93">
              <w:rPr>
                <w:rStyle w:val="Hyperlink"/>
                <w:rFonts w:ascii="Arial" w:hAnsi="Arial" w:cs="Arial"/>
                <w:bCs/>
                <w:noProof/>
                <w:sz w:val="22"/>
              </w:rPr>
              <w:t>2.127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Tier 3 Service Desk.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4A3FF74D" w14:textId="6843D13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2" w:history="1">
            <w:r w:rsidR="00A35B93" w:rsidRPr="00A35B93">
              <w:rPr>
                <w:rStyle w:val="Hyperlink"/>
                <w:rFonts w:ascii="Arial" w:hAnsi="Arial" w:cs="Arial"/>
                <w:bCs/>
                <w:noProof/>
                <w:sz w:val="22"/>
              </w:rPr>
              <w:t>2.128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Total Maximum 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12FF2B54" w14:textId="361A654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3" w:history="1">
            <w:r w:rsidR="00A35B93" w:rsidRPr="00A35B93">
              <w:rPr>
                <w:rStyle w:val="Hyperlink"/>
                <w:rFonts w:ascii="Arial" w:hAnsi="Arial" w:cs="Arial"/>
                <w:bCs/>
                <w:noProof/>
                <w:sz w:val="22"/>
              </w:rPr>
              <w:t>2.129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Transition-In.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16</w:t>
            </w:r>
            <w:r w:rsidR="00A35B93" w:rsidRPr="00A35B93">
              <w:rPr>
                <w:rFonts w:ascii="Arial" w:hAnsi="Arial" w:cs="Arial"/>
                <w:noProof/>
                <w:webHidden/>
                <w:sz w:val="22"/>
              </w:rPr>
              <w:fldChar w:fldCharType="end"/>
            </w:r>
          </w:hyperlink>
        </w:p>
        <w:p w14:paraId="622DEDA3" w14:textId="63B5F59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4" w:history="1">
            <w:r w:rsidR="00A35B93" w:rsidRPr="00A35B93">
              <w:rPr>
                <w:rStyle w:val="Hyperlink"/>
                <w:rFonts w:ascii="Arial" w:hAnsi="Arial" w:cs="Arial"/>
                <w:bCs/>
                <w:noProof/>
                <w:sz w:val="22"/>
              </w:rPr>
              <w:t>2.130</w:t>
            </w:r>
            <w:r w:rsidR="00A35B93" w:rsidRPr="00A35B93">
              <w:rPr>
                <w:rFonts w:ascii="Arial" w:eastAsiaTheme="minorEastAsia" w:hAnsi="Arial" w:cs="Arial"/>
                <w:noProof/>
                <w:sz w:val="22"/>
              </w:rPr>
              <w:tab/>
            </w:r>
            <w:r w:rsidR="00A35B93" w:rsidRPr="00A35B93">
              <w:rPr>
                <w:rStyle w:val="Hyperlink"/>
                <w:rFonts w:ascii="Arial" w:hAnsi="Arial" w:cs="Arial"/>
                <w:noProof/>
                <w:sz w:val="22"/>
              </w:rPr>
              <w:t>Transition-Out.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170261EE" w14:textId="7A60079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5" w:history="1">
            <w:r w:rsidR="00A35B93" w:rsidRPr="00A35B93">
              <w:rPr>
                <w:rStyle w:val="Hyperlink"/>
                <w:rFonts w:ascii="Arial" w:hAnsi="Arial" w:cs="Arial"/>
                <w:bCs/>
                <w:noProof/>
                <w:sz w:val="22"/>
              </w:rPr>
              <w:t>2.131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User.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5173A786" w14:textId="4018475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6" w:history="1">
            <w:r w:rsidR="00A35B93" w:rsidRPr="00A35B93">
              <w:rPr>
                <w:rStyle w:val="Hyperlink"/>
                <w:rFonts w:ascii="Arial" w:hAnsi="Arial" w:cs="Arial"/>
                <w:bCs/>
                <w:noProof/>
                <w:sz w:val="22"/>
              </w:rPr>
              <w:t>2.132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User Center Design (UCD).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5CEEA522" w14:textId="3D602ED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587" w:history="1">
            <w:r w:rsidR="00A35B93" w:rsidRPr="00A35B93">
              <w:rPr>
                <w:rStyle w:val="Hyperlink"/>
                <w:rFonts w:ascii="Arial" w:hAnsi="Arial" w:cs="Arial"/>
                <w:bCs/>
                <w:noProof/>
                <w:sz w:val="22"/>
              </w:rPr>
              <w:t>2.133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Work.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4A41E0F1" w14:textId="2494B9F0" w:rsidR="00A35B93" w:rsidRPr="00A35B93" w:rsidRDefault="00000000">
          <w:pPr>
            <w:pStyle w:val="TOC1"/>
            <w:tabs>
              <w:tab w:val="left" w:pos="480"/>
              <w:tab w:val="right" w:leader="dot" w:pos="9350"/>
            </w:tabs>
            <w:rPr>
              <w:rFonts w:eastAsiaTheme="minorEastAsia" w:cs="Arial"/>
              <w:noProof/>
              <w:sz w:val="22"/>
            </w:rPr>
          </w:pPr>
          <w:hyperlink w:anchor="_Toc107427588" w:history="1">
            <w:r w:rsidR="00A35B93" w:rsidRPr="00A35B93">
              <w:rPr>
                <w:rStyle w:val="Hyperlink"/>
                <w:rFonts w:cs="Arial"/>
                <w:bCs/>
                <w:noProof/>
                <w:sz w:val="22"/>
              </w:rPr>
              <w:t>3.</w:t>
            </w:r>
            <w:r w:rsidR="00A35B93" w:rsidRPr="00A35B93">
              <w:rPr>
                <w:rFonts w:eastAsiaTheme="minorEastAsia" w:cs="Arial"/>
                <w:noProof/>
                <w:sz w:val="22"/>
              </w:rPr>
              <w:tab/>
            </w:r>
            <w:r w:rsidR="00A35B93" w:rsidRPr="00A35B93">
              <w:rPr>
                <w:rStyle w:val="Hyperlink"/>
                <w:rFonts w:cs="Arial"/>
                <w:noProof/>
                <w:sz w:val="22"/>
              </w:rPr>
              <w:t xml:space="preserve">INDEPENDENT </w:t>
            </w:r>
            <w:r w:rsidR="00A35B93" w:rsidRPr="004C1C70">
              <w:rPr>
                <w:rStyle w:val="Hyperlink"/>
                <w:rFonts w:cs="Arial"/>
                <w:caps/>
                <w:noProof/>
                <w:sz w:val="22"/>
              </w:rPr>
              <w:t xml:space="preserve">Contractor </w:t>
            </w:r>
            <w:r w:rsidR="00A35B93" w:rsidRPr="00A35B93">
              <w:rPr>
                <w:rStyle w:val="Hyperlink"/>
                <w:rFonts w:cs="Arial"/>
                <w:noProof/>
                <w:sz w:val="22"/>
              </w:rPr>
              <w:t>STATUS.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_Toc107427588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17</w:t>
            </w:r>
            <w:r w:rsidR="00A35B93" w:rsidRPr="00A35B93">
              <w:rPr>
                <w:rFonts w:cs="Arial"/>
                <w:noProof/>
                <w:webHidden/>
                <w:sz w:val="22"/>
              </w:rPr>
              <w:fldChar w:fldCharType="end"/>
            </w:r>
          </w:hyperlink>
        </w:p>
        <w:p w14:paraId="5C5F645A" w14:textId="672C7F7E" w:rsidR="00A35B93" w:rsidRPr="00A35B93" w:rsidRDefault="00000000">
          <w:pPr>
            <w:pStyle w:val="TOC2"/>
            <w:tabs>
              <w:tab w:val="left" w:pos="880"/>
              <w:tab w:val="right" w:leader="dot" w:pos="9350"/>
            </w:tabs>
            <w:rPr>
              <w:rFonts w:ascii="Arial" w:eastAsiaTheme="minorEastAsia" w:hAnsi="Arial" w:cs="Arial"/>
              <w:noProof/>
              <w:sz w:val="22"/>
            </w:rPr>
          </w:pPr>
          <w:hyperlink w:anchor="_Toc107427589" w:history="1">
            <w:r w:rsidR="00A35B93" w:rsidRPr="00A35B93">
              <w:rPr>
                <w:rStyle w:val="Hyperlink"/>
                <w:rFonts w:ascii="Arial" w:hAnsi="Arial" w:cs="Arial"/>
                <w:bCs/>
                <w:noProof/>
                <w:sz w:val="22"/>
              </w:rPr>
              <w:t>3.1</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_Toc107427589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5299B2A0" w14:textId="4D16858B"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0" w:history="1">
            <w:r w:rsidR="00A35B93" w:rsidRPr="00A35B93">
              <w:rPr>
                <w:rStyle w:val="Hyperlink"/>
                <w:rFonts w:ascii="Arial" w:hAnsi="Arial" w:cs="Arial"/>
                <w:bCs/>
                <w:noProof/>
                <w:sz w:val="22"/>
              </w:rPr>
              <w:t>3.2</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17</w:t>
            </w:r>
            <w:r w:rsidR="00A35B93" w:rsidRPr="00A35B93">
              <w:rPr>
                <w:rFonts w:ascii="Arial" w:hAnsi="Arial" w:cs="Arial"/>
                <w:noProof/>
                <w:webHidden/>
                <w:sz w:val="22"/>
              </w:rPr>
              <w:fldChar w:fldCharType="end"/>
            </w:r>
          </w:hyperlink>
        </w:p>
        <w:p w14:paraId="6D668D79" w14:textId="4AB4970C" w:rsidR="00A35B93" w:rsidRPr="00A35B93" w:rsidRDefault="00000000">
          <w:pPr>
            <w:pStyle w:val="TOC1"/>
            <w:tabs>
              <w:tab w:val="left" w:pos="480"/>
              <w:tab w:val="right" w:leader="dot" w:pos="9350"/>
            </w:tabs>
            <w:rPr>
              <w:rFonts w:eastAsiaTheme="minorEastAsia" w:cs="Arial"/>
              <w:noProof/>
              <w:sz w:val="22"/>
            </w:rPr>
          </w:pPr>
          <w:hyperlink w:anchor="_Toc107427591" w:history="1">
            <w:r w:rsidR="00A35B93" w:rsidRPr="00A35B93">
              <w:rPr>
                <w:rStyle w:val="Hyperlink"/>
                <w:rFonts w:cs="Arial"/>
                <w:bCs/>
                <w:noProof/>
                <w:sz w:val="22"/>
              </w:rPr>
              <w:t>4.</w:t>
            </w:r>
            <w:r w:rsidR="00A35B93" w:rsidRPr="00A35B93">
              <w:rPr>
                <w:rFonts w:eastAsiaTheme="minorEastAsia" w:cs="Arial"/>
                <w:noProof/>
                <w:sz w:val="22"/>
              </w:rPr>
              <w:tab/>
            </w:r>
            <w:r w:rsidR="00A35B93" w:rsidRPr="004C1C70">
              <w:rPr>
                <w:rStyle w:val="Hyperlink"/>
                <w:rFonts w:cs="Arial"/>
                <w:caps/>
                <w:noProof/>
                <w:sz w:val="22"/>
              </w:rPr>
              <w:t>contract term</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_Toc107427591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18</w:t>
            </w:r>
            <w:r w:rsidR="00A35B93" w:rsidRPr="00A35B93">
              <w:rPr>
                <w:rFonts w:cs="Arial"/>
                <w:noProof/>
                <w:webHidden/>
                <w:sz w:val="22"/>
              </w:rPr>
              <w:fldChar w:fldCharType="end"/>
            </w:r>
          </w:hyperlink>
        </w:p>
        <w:p w14:paraId="124E43A3" w14:textId="1AF76A04"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2" w:history="1">
            <w:r w:rsidR="00A35B93" w:rsidRPr="00A35B93">
              <w:rPr>
                <w:rStyle w:val="Hyperlink"/>
                <w:rFonts w:ascii="Arial" w:hAnsi="Arial" w:cs="Arial"/>
                <w:bCs/>
                <w:noProof/>
                <w:sz w:val="22"/>
              </w:rPr>
              <w:t>4.1</w:t>
            </w:r>
            <w:r w:rsidR="00A35B93" w:rsidRPr="00A35B93">
              <w:rPr>
                <w:rFonts w:ascii="Arial" w:eastAsiaTheme="minorEastAsia" w:hAnsi="Arial" w:cs="Arial"/>
                <w:noProof/>
                <w:sz w:val="22"/>
              </w:rPr>
              <w:tab/>
            </w:r>
            <w:r w:rsidR="00A35B93" w:rsidRPr="00A35B93">
              <w:rPr>
                <w:rStyle w:val="Hyperlink"/>
                <w:rFonts w:ascii="Arial" w:hAnsi="Arial" w:cs="Arial"/>
                <w:noProof/>
                <w:sz w:val="22"/>
              </w:rPr>
              <w:t>Base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5F856E3F" w14:textId="7F832565"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3" w:history="1">
            <w:r w:rsidR="00A35B93" w:rsidRPr="00A35B93">
              <w:rPr>
                <w:rStyle w:val="Hyperlink"/>
                <w:rFonts w:ascii="Arial" w:hAnsi="Arial" w:cs="Arial"/>
                <w:bCs/>
                <w:noProof/>
                <w:sz w:val="22"/>
              </w:rPr>
              <w:t>4.2</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Extended Term.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1CE36345" w14:textId="56C60DB2"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4" w:history="1">
            <w:r w:rsidR="00A35B93" w:rsidRPr="00A35B93">
              <w:rPr>
                <w:rStyle w:val="Hyperlink"/>
                <w:rFonts w:ascii="Arial" w:hAnsi="Arial" w:cs="Arial"/>
                <w:bCs/>
                <w:noProof/>
                <w:sz w:val="22"/>
              </w:rPr>
              <w:t>4.3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Commencement of Work.</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5A64159F" w14:textId="5FE811B9" w:rsidR="00A35B93" w:rsidRPr="00A35B93" w:rsidRDefault="00000000">
          <w:pPr>
            <w:pStyle w:val="TOC1"/>
            <w:tabs>
              <w:tab w:val="left" w:pos="480"/>
              <w:tab w:val="right" w:leader="dot" w:pos="9350"/>
            </w:tabs>
            <w:rPr>
              <w:rFonts w:eastAsiaTheme="minorEastAsia" w:cs="Arial"/>
              <w:noProof/>
              <w:sz w:val="22"/>
            </w:rPr>
          </w:pPr>
          <w:hyperlink w:anchor="_Toc107427595" w:history="1">
            <w:r w:rsidR="00A35B93" w:rsidRPr="00A35B93">
              <w:rPr>
                <w:rStyle w:val="Hyperlink"/>
                <w:rFonts w:cs="Arial"/>
                <w:bCs/>
                <w:noProof/>
                <w:sz w:val="22"/>
              </w:rPr>
              <w:t>5.</w:t>
            </w:r>
            <w:r w:rsidR="00A35B93" w:rsidRPr="00A35B93">
              <w:rPr>
                <w:rFonts w:eastAsiaTheme="minorEastAsia" w:cs="Arial"/>
                <w:noProof/>
                <w:sz w:val="22"/>
              </w:rPr>
              <w:tab/>
            </w:r>
            <w:r w:rsidR="00A35B93" w:rsidRPr="004C1C70">
              <w:rPr>
                <w:rStyle w:val="Hyperlink"/>
                <w:rFonts w:cs="Arial"/>
                <w:caps/>
                <w:noProof/>
                <w:sz w:val="22"/>
              </w:rPr>
              <w:t>scope of contract work and deliverables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_Toc107427595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18</w:t>
            </w:r>
            <w:r w:rsidR="00A35B93" w:rsidRPr="00A35B93">
              <w:rPr>
                <w:rFonts w:cs="Arial"/>
                <w:noProof/>
                <w:webHidden/>
                <w:sz w:val="22"/>
              </w:rPr>
              <w:fldChar w:fldCharType="end"/>
            </w:r>
          </w:hyperlink>
        </w:p>
        <w:p w14:paraId="4C9E6082" w14:textId="5EA10928"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6" w:history="1">
            <w:r w:rsidR="00A35B93" w:rsidRPr="00A35B93">
              <w:rPr>
                <w:rStyle w:val="Hyperlink"/>
                <w:rFonts w:ascii="Arial" w:hAnsi="Arial" w:cs="Arial"/>
                <w:bCs/>
                <w:noProof/>
                <w:sz w:val="22"/>
              </w:rPr>
              <w:t>5.1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18</w:t>
            </w:r>
            <w:r w:rsidR="00A35B93" w:rsidRPr="00A35B93">
              <w:rPr>
                <w:rFonts w:ascii="Arial" w:hAnsi="Arial" w:cs="Arial"/>
                <w:noProof/>
                <w:webHidden/>
                <w:sz w:val="22"/>
              </w:rPr>
              <w:fldChar w:fldCharType="end"/>
            </w:r>
          </w:hyperlink>
        </w:p>
        <w:p w14:paraId="72E93CB5" w14:textId="5D27F53B"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7" w:history="1">
            <w:r w:rsidR="00A35B93" w:rsidRPr="00A35B93">
              <w:rPr>
                <w:rStyle w:val="Hyperlink"/>
                <w:rFonts w:ascii="Arial" w:hAnsi="Arial" w:cs="Arial"/>
                <w:bCs/>
                <w:noProof/>
                <w:sz w:val="22"/>
              </w:rPr>
              <w:t>5.2</w:t>
            </w:r>
            <w:r w:rsidR="00A35B93" w:rsidRPr="00A35B93">
              <w:rPr>
                <w:rFonts w:ascii="Arial" w:eastAsiaTheme="minorEastAsia" w:hAnsi="Arial" w:cs="Arial"/>
                <w:noProof/>
                <w:sz w:val="22"/>
              </w:rPr>
              <w:tab/>
            </w:r>
            <w:r w:rsidR="00A35B93" w:rsidRPr="00A35B93">
              <w:rPr>
                <w:rStyle w:val="Hyperlink"/>
                <w:rFonts w:ascii="Arial" w:hAnsi="Arial" w:cs="Arial"/>
                <w:noProof/>
                <w:sz w:val="22"/>
              </w:rPr>
              <w:t>M&amp;E Deliverables and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21</w:t>
            </w:r>
            <w:r w:rsidR="00A35B93" w:rsidRPr="00A35B93">
              <w:rPr>
                <w:rFonts w:ascii="Arial" w:hAnsi="Arial" w:cs="Arial"/>
                <w:noProof/>
                <w:webHidden/>
                <w:sz w:val="22"/>
              </w:rPr>
              <w:fldChar w:fldCharType="end"/>
            </w:r>
          </w:hyperlink>
        </w:p>
        <w:p w14:paraId="78CAD1A7" w14:textId="5087937C"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8" w:history="1">
            <w:r w:rsidR="00A35B93" w:rsidRPr="00A35B93">
              <w:rPr>
                <w:rStyle w:val="Hyperlink"/>
                <w:rFonts w:ascii="Arial" w:hAnsi="Arial" w:cs="Arial"/>
                <w:bCs/>
                <w:noProof/>
                <w:sz w:val="22"/>
              </w:rPr>
              <w:t>5.3</w:t>
            </w:r>
            <w:r w:rsidR="00A35B93" w:rsidRPr="00A35B93">
              <w:rPr>
                <w:rFonts w:ascii="Arial" w:eastAsiaTheme="minorEastAsia" w:hAnsi="Arial" w:cs="Arial"/>
                <w:noProof/>
                <w:sz w:val="22"/>
              </w:rPr>
              <w:tab/>
            </w:r>
            <w:r w:rsidR="00A35B93" w:rsidRPr="00A35B93">
              <w:rPr>
                <w:rStyle w:val="Hyperlink"/>
                <w:rFonts w:ascii="Arial" w:hAnsi="Arial" w:cs="Arial"/>
                <w:noProof/>
                <w:sz w:val="22"/>
              </w:rPr>
              <w:t>Optional Imaging Services (M&amp;E).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32</w:t>
            </w:r>
            <w:r w:rsidR="00A35B93" w:rsidRPr="00A35B93">
              <w:rPr>
                <w:rFonts w:ascii="Arial" w:hAnsi="Arial" w:cs="Arial"/>
                <w:noProof/>
                <w:webHidden/>
                <w:sz w:val="22"/>
              </w:rPr>
              <w:fldChar w:fldCharType="end"/>
            </w:r>
          </w:hyperlink>
        </w:p>
        <w:p w14:paraId="17D9F512" w14:textId="4E9794B8" w:rsidR="00A35B93" w:rsidRPr="00A35B93" w:rsidRDefault="00000000">
          <w:pPr>
            <w:pStyle w:val="TOC2"/>
            <w:tabs>
              <w:tab w:val="left" w:pos="880"/>
              <w:tab w:val="right" w:leader="dot" w:pos="9350"/>
            </w:tabs>
            <w:rPr>
              <w:rFonts w:ascii="Arial" w:eastAsiaTheme="minorEastAsia" w:hAnsi="Arial" w:cs="Arial"/>
              <w:noProof/>
              <w:sz w:val="22"/>
            </w:rPr>
          </w:pPr>
          <w:hyperlink w:anchor="_Toc107427599" w:history="1">
            <w:r w:rsidR="00A35B93" w:rsidRPr="00A35B93">
              <w:rPr>
                <w:rStyle w:val="Hyperlink"/>
                <w:rFonts w:ascii="Arial" w:hAnsi="Arial" w:cs="Arial"/>
                <w:bCs/>
                <w:noProof/>
                <w:sz w:val="22"/>
              </w:rPr>
              <w:t>5.4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Infrastructure Deliverables and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_Toc107427599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34</w:t>
            </w:r>
            <w:r w:rsidR="00A35B93" w:rsidRPr="00A35B93">
              <w:rPr>
                <w:rFonts w:ascii="Arial" w:hAnsi="Arial" w:cs="Arial"/>
                <w:noProof/>
                <w:webHidden/>
                <w:sz w:val="22"/>
              </w:rPr>
              <w:fldChar w:fldCharType="end"/>
            </w:r>
          </w:hyperlink>
        </w:p>
        <w:p w14:paraId="1F9B81B1" w14:textId="4BAA48F4"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0" w:history="1">
            <w:r w:rsidR="00A35B93" w:rsidRPr="00A35B93">
              <w:rPr>
                <w:rStyle w:val="Hyperlink"/>
                <w:rFonts w:ascii="Arial" w:hAnsi="Arial" w:cs="Arial"/>
                <w:bCs/>
                <w:noProof/>
                <w:sz w:val="22"/>
              </w:rPr>
              <w:t>5.5</w:t>
            </w:r>
            <w:r w:rsidR="00A35B93" w:rsidRPr="00A35B93">
              <w:rPr>
                <w:rFonts w:ascii="Arial" w:eastAsiaTheme="minorEastAsia" w:hAnsi="Arial" w:cs="Arial"/>
                <w:noProof/>
                <w:sz w:val="22"/>
              </w:rPr>
              <w:tab/>
            </w:r>
            <w:r w:rsidR="00A35B93" w:rsidRPr="00A35B93">
              <w:rPr>
                <w:rStyle w:val="Hyperlink"/>
                <w:rFonts w:ascii="Arial" w:hAnsi="Arial" w:cs="Arial"/>
                <w:noProof/>
                <w:sz w:val="22"/>
              </w:rPr>
              <w:t>Optional Imaging Services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44</w:t>
            </w:r>
            <w:r w:rsidR="00A35B93" w:rsidRPr="00A35B93">
              <w:rPr>
                <w:rFonts w:ascii="Arial" w:hAnsi="Arial" w:cs="Arial"/>
                <w:noProof/>
                <w:webHidden/>
                <w:sz w:val="22"/>
              </w:rPr>
              <w:fldChar w:fldCharType="end"/>
            </w:r>
          </w:hyperlink>
        </w:p>
        <w:p w14:paraId="2BCB2816" w14:textId="7CDBDB83"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1" w:history="1">
            <w:r w:rsidR="00A35B93" w:rsidRPr="00A35B93">
              <w:rPr>
                <w:rStyle w:val="Hyperlink"/>
                <w:rFonts w:ascii="Arial" w:hAnsi="Arial" w:cs="Arial"/>
                <w:bCs/>
                <w:noProof/>
                <w:sz w:val="22"/>
              </w:rPr>
              <w:t>5.6</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Deliverable Acceptance.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46</w:t>
            </w:r>
            <w:r w:rsidR="00A35B93" w:rsidRPr="00A35B93">
              <w:rPr>
                <w:rFonts w:ascii="Arial" w:hAnsi="Arial" w:cs="Arial"/>
                <w:noProof/>
                <w:webHidden/>
                <w:sz w:val="22"/>
              </w:rPr>
              <w:fldChar w:fldCharType="end"/>
            </w:r>
          </w:hyperlink>
        </w:p>
        <w:p w14:paraId="2BCDA418" w14:textId="7BBB299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2" w:history="1">
            <w:r w:rsidR="00A35B93" w:rsidRPr="00A35B93">
              <w:rPr>
                <w:rStyle w:val="Hyperlink"/>
                <w:rFonts w:ascii="Arial" w:hAnsi="Arial" w:cs="Arial"/>
                <w:bCs/>
                <w:noProof/>
                <w:sz w:val="22"/>
              </w:rPr>
              <w:t>5.7</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Representations Regarding Deliverables.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47</w:t>
            </w:r>
            <w:r w:rsidR="00A35B93" w:rsidRPr="00A35B93">
              <w:rPr>
                <w:rFonts w:ascii="Arial" w:hAnsi="Arial" w:cs="Arial"/>
                <w:noProof/>
                <w:webHidden/>
                <w:sz w:val="22"/>
              </w:rPr>
              <w:fldChar w:fldCharType="end"/>
            </w:r>
          </w:hyperlink>
        </w:p>
        <w:p w14:paraId="0B1CE6DE" w14:textId="116F3A8C"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3" w:history="1">
            <w:r w:rsidR="00A35B93" w:rsidRPr="00A35B93">
              <w:rPr>
                <w:rStyle w:val="Hyperlink"/>
                <w:rFonts w:ascii="Arial" w:hAnsi="Arial" w:cs="Arial"/>
                <w:bCs/>
                <w:noProof/>
                <w:sz w:val="22"/>
              </w:rPr>
              <w:t>5.8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Report to Consortium Board of Directors.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48</w:t>
            </w:r>
            <w:r w:rsidR="00A35B93" w:rsidRPr="00A35B93">
              <w:rPr>
                <w:rFonts w:ascii="Arial" w:hAnsi="Arial" w:cs="Arial"/>
                <w:noProof/>
                <w:webHidden/>
                <w:sz w:val="22"/>
              </w:rPr>
              <w:fldChar w:fldCharType="end"/>
            </w:r>
          </w:hyperlink>
        </w:p>
        <w:p w14:paraId="6ED18453" w14:textId="43FA18BA" w:rsidR="00A35B93" w:rsidRPr="00A35B93" w:rsidRDefault="00000000">
          <w:pPr>
            <w:pStyle w:val="TOC1"/>
            <w:tabs>
              <w:tab w:val="left" w:pos="480"/>
              <w:tab w:val="right" w:leader="dot" w:pos="9350"/>
            </w:tabs>
            <w:rPr>
              <w:rFonts w:eastAsiaTheme="minorEastAsia" w:cs="Arial"/>
              <w:noProof/>
              <w:sz w:val="22"/>
            </w:rPr>
          </w:pPr>
          <w:hyperlink w:anchor="_Toc107427604" w:history="1">
            <w:r w:rsidR="00A35B93" w:rsidRPr="00A35B93">
              <w:rPr>
                <w:rStyle w:val="Hyperlink"/>
                <w:rFonts w:cs="Arial"/>
                <w:bCs/>
                <w:noProof/>
                <w:sz w:val="22"/>
              </w:rPr>
              <w:t>6.</w:t>
            </w:r>
            <w:r w:rsidR="00A35B93" w:rsidRPr="00A35B93">
              <w:rPr>
                <w:rFonts w:eastAsiaTheme="minorEastAsia" w:cs="Arial"/>
                <w:noProof/>
                <w:sz w:val="22"/>
              </w:rPr>
              <w:tab/>
            </w:r>
            <w:r w:rsidR="00A35B93" w:rsidRPr="004C1C70">
              <w:rPr>
                <w:rStyle w:val="Hyperlink"/>
                <w:rFonts w:cs="Arial"/>
                <w:caps/>
                <w:noProof/>
                <w:sz w:val="22"/>
              </w:rPr>
              <w:t>project management</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_Toc107427604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48</w:t>
            </w:r>
            <w:r w:rsidR="00A35B93" w:rsidRPr="00A35B93">
              <w:rPr>
                <w:rFonts w:cs="Arial"/>
                <w:noProof/>
                <w:webHidden/>
                <w:sz w:val="22"/>
              </w:rPr>
              <w:fldChar w:fldCharType="end"/>
            </w:r>
          </w:hyperlink>
        </w:p>
        <w:p w14:paraId="76CE4E66" w14:textId="7736C3EC"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5" w:history="1">
            <w:r w:rsidR="00A35B93" w:rsidRPr="00A35B93">
              <w:rPr>
                <w:rStyle w:val="Hyperlink"/>
                <w:rFonts w:ascii="Arial" w:hAnsi="Arial" w:cs="Arial"/>
                <w:bCs/>
                <w:noProof/>
                <w:sz w:val="22"/>
              </w:rPr>
              <w:t>6.1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48</w:t>
            </w:r>
            <w:r w:rsidR="00A35B93" w:rsidRPr="00A35B93">
              <w:rPr>
                <w:rFonts w:ascii="Arial" w:hAnsi="Arial" w:cs="Arial"/>
                <w:noProof/>
                <w:webHidden/>
                <w:sz w:val="22"/>
              </w:rPr>
              <w:fldChar w:fldCharType="end"/>
            </w:r>
          </w:hyperlink>
        </w:p>
        <w:p w14:paraId="63A28EC5" w14:textId="0B4DA826"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6" w:history="1">
            <w:r w:rsidR="00A35B93" w:rsidRPr="00A35B93">
              <w:rPr>
                <w:rStyle w:val="Hyperlink"/>
                <w:rFonts w:ascii="Arial" w:hAnsi="Arial" w:cs="Arial"/>
                <w:bCs/>
                <w:noProof/>
                <w:sz w:val="22"/>
              </w:rPr>
              <w:t>6.2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Project Manager.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48</w:t>
            </w:r>
            <w:r w:rsidR="00A35B93" w:rsidRPr="00A35B93">
              <w:rPr>
                <w:rFonts w:ascii="Arial" w:hAnsi="Arial" w:cs="Arial"/>
                <w:noProof/>
                <w:webHidden/>
                <w:sz w:val="22"/>
              </w:rPr>
              <w:fldChar w:fldCharType="end"/>
            </w:r>
          </w:hyperlink>
        </w:p>
        <w:p w14:paraId="6E4C152C" w14:textId="45895D94"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7" w:history="1">
            <w:r w:rsidR="00A35B93" w:rsidRPr="00A35B93">
              <w:rPr>
                <w:rStyle w:val="Hyperlink"/>
                <w:rFonts w:ascii="Arial" w:hAnsi="Arial" w:cs="Arial"/>
                <w:bCs/>
                <w:noProof/>
                <w:sz w:val="22"/>
              </w:rPr>
              <w:t>6.3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M&amp;E Key Personnel Positions.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77D5319E" w14:textId="41CA914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8" w:history="1">
            <w:r w:rsidR="00A35B93" w:rsidRPr="00A35B93">
              <w:rPr>
                <w:rStyle w:val="Hyperlink"/>
                <w:rFonts w:ascii="Arial" w:hAnsi="Arial" w:cs="Arial"/>
                <w:bCs/>
                <w:noProof/>
                <w:sz w:val="22"/>
              </w:rPr>
              <w:t>6.4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Infrastructure Key Personnel Positions.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48DD6552" w14:textId="78F4319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09" w:history="1">
            <w:r w:rsidR="00A35B93" w:rsidRPr="00A35B93">
              <w:rPr>
                <w:rStyle w:val="Hyperlink"/>
                <w:rFonts w:ascii="Arial" w:hAnsi="Arial" w:cs="Arial"/>
                <w:bCs/>
                <w:noProof/>
                <w:sz w:val="22"/>
              </w:rPr>
              <w:t>6.5</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Organizational Chart.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_Toc107427609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7084DC6B" w14:textId="3AA236FB"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0" w:history="1">
            <w:r w:rsidR="00A35B93" w:rsidRPr="00A35B93">
              <w:rPr>
                <w:rStyle w:val="Hyperlink"/>
                <w:rFonts w:ascii="Arial" w:hAnsi="Arial" w:cs="Arial"/>
                <w:bCs/>
                <w:noProof/>
                <w:sz w:val="22"/>
              </w:rPr>
              <w:t>6.6</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Staff Matrix.</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3408E8B6" w14:textId="290F1401"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1" w:history="1">
            <w:r w:rsidR="00A35B93" w:rsidRPr="00A35B93">
              <w:rPr>
                <w:rStyle w:val="Hyperlink"/>
                <w:rFonts w:ascii="Arial" w:hAnsi="Arial" w:cs="Arial"/>
                <w:bCs/>
                <w:noProof/>
                <w:sz w:val="22"/>
              </w:rPr>
              <w:t>6.7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Consortium’s Right to Approve/Disapprove Contractor 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49</w:t>
            </w:r>
            <w:r w:rsidR="00A35B93" w:rsidRPr="00A35B93">
              <w:rPr>
                <w:rFonts w:ascii="Arial" w:hAnsi="Arial" w:cs="Arial"/>
                <w:noProof/>
                <w:webHidden/>
                <w:sz w:val="22"/>
              </w:rPr>
              <w:fldChar w:fldCharType="end"/>
            </w:r>
          </w:hyperlink>
        </w:p>
        <w:p w14:paraId="54D46110" w14:textId="70553A2A"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2" w:history="1">
            <w:r w:rsidR="00A35B93" w:rsidRPr="00A35B93">
              <w:rPr>
                <w:rStyle w:val="Hyperlink"/>
                <w:rFonts w:ascii="Arial" w:hAnsi="Arial" w:cs="Arial"/>
                <w:bCs/>
                <w:noProof/>
                <w:sz w:val="22"/>
              </w:rPr>
              <w:t>6.8</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Replacement of Contractor 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729C7F92" w14:textId="487AE771" w:rsidR="00A35B93" w:rsidRPr="00A35B93" w:rsidRDefault="00000000">
          <w:pPr>
            <w:pStyle w:val="TOC2"/>
            <w:tabs>
              <w:tab w:val="left" w:pos="880"/>
              <w:tab w:val="right" w:leader="dot" w:pos="9350"/>
            </w:tabs>
            <w:rPr>
              <w:rFonts w:ascii="Arial" w:eastAsiaTheme="minorEastAsia" w:hAnsi="Arial" w:cs="Arial"/>
              <w:noProof/>
              <w:sz w:val="22"/>
            </w:rPr>
          </w:pPr>
          <w:hyperlink w:anchor="_Toc107427613" w:history="1">
            <w:r w:rsidR="00A35B93" w:rsidRPr="00A35B93">
              <w:rPr>
                <w:rStyle w:val="Hyperlink"/>
                <w:rFonts w:ascii="Arial" w:hAnsi="Arial" w:cs="Arial"/>
                <w:bCs/>
                <w:noProof/>
                <w:sz w:val="22"/>
              </w:rPr>
              <w:t>6.9</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Restrictions on Reassignment of Key Personnel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78D6FF4B" w14:textId="0A367AB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4" w:history="1">
            <w:r w:rsidR="00A35B93" w:rsidRPr="00A35B93">
              <w:rPr>
                <w:rStyle w:val="Hyperlink"/>
                <w:rFonts w:ascii="Arial" w:hAnsi="Arial" w:cs="Arial"/>
                <w:bCs/>
                <w:noProof/>
                <w:sz w:val="22"/>
              </w:rPr>
              <w:t>6.10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Claims by Contractor’s Staff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6B0CD8CE" w14:textId="68B9A21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5" w:history="1">
            <w:r w:rsidR="00A35B93" w:rsidRPr="00A35B93">
              <w:rPr>
                <w:rStyle w:val="Hyperlink"/>
                <w:rFonts w:ascii="Arial" w:hAnsi="Arial" w:cs="Arial"/>
                <w:bCs/>
                <w:noProof/>
                <w:sz w:val="22"/>
              </w:rPr>
              <w:t>6.11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DEI Commitment.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66E63AB7" w14:textId="2F45F8D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6" w:history="1">
            <w:r w:rsidR="00A35B93" w:rsidRPr="00A35B93">
              <w:rPr>
                <w:rStyle w:val="Hyperlink"/>
                <w:rFonts w:ascii="Arial" w:hAnsi="Arial" w:cs="Arial"/>
                <w:bCs/>
                <w:noProof/>
                <w:sz w:val="22"/>
              </w:rPr>
              <w:t>6.12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Subcontractors.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50</w:t>
            </w:r>
            <w:r w:rsidR="00A35B93" w:rsidRPr="00A35B93">
              <w:rPr>
                <w:rFonts w:ascii="Arial" w:hAnsi="Arial" w:cs="Arial"/>
                <w:noProof/>
                <w:webHidden/>
                <w:sz w:val="22"/>
              </w:rPr>
              <w:fldChar w:fldCharType="end"/>
            </w:r>
          </w:hyperlink>
        </w:p>
        <w:p w14:paraId="29675D44" w14:textId="64DBF5A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7" w:history="1">
            <w:r w:rsidR="00A35B93" w:rsidRPr="00A35B93">
              <w:rPr>
                <w:rStyle w:val="Hyperlink"/>
                <w:rFonts w:ascii="Arial" w:hAnsi="Arial" w:cs="Arial"/>
                <w:bCs/>
                <w:noProof/>
                <w:sz w:val="22"/>
              </w:rPr>
              <w:t>6.13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Accounting Requirements.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51</w:t>
            </w:r>
            <w:r w:rsidR="00A35B93" w:rsidRPr="00A35B93">
              <w:rPr>
                <w:rFonts w:ascii="Arial" w:hAnsi="Arial" w:cs="Arial"/>
                <w:noProof/>
                <w:webHidden/>
                <w:sz w:val="22"/>
              </w:rPr>
              <w:fldChar w:fldCharType="end"/>
            </w:r>
          </w:hyperlink>
        </w:p>
        <w:p w14:paraId="7D71CAEC" w14:textId="0EE4D65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8" w:history="1">
            <w:r w:rsidR="00A35B93" w:rsidRPr="00A35B93">
              <w:rPr>
                <w:rStyle w:val="Hyperlink"/>
                <w:rFonts w:ascii="Arial" w:hAnsi="Arial" w:cs="Arial"/>
                <w:bCs/>
                <w:noProof/>
                <w:sz w:val="22"/>
              </w:rPr>
              <w:t>6.14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Records Retention and Access Requirements.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51</w:t>
            </w:r>
            <w:r w:rsidR="00A35B93" w:rsidRPr="00A35B93">
              <w:rPr>
                <w:rFonts w:ascii="Arial" w:hAnsi="Arial" w:cs="Arial"/>
                <w:noProof/>
                <w:webHidden/>
                <w:sz w:val="22"/>
              </w:rPr>
              <w:fldChar w:fldCharType="end"/>
            </w:r>
          </w:hyperlink>
        </w:p>
        <w:p w14:paraId="1182BC0B" w14:textId="01751E9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19" w:history="1">
            <w:r w:rsidR="00A35B93" w:rsidRPr="00A35B93">
              <w:rPr>
                <w:rStyle w:val="Hyperlink"/>
                <w:rFonts w:ascii="Arial" w:hAnsi="Arial" w:cs="Arial"/>
                <w:bCs/>
                <w:noProof/>
                <w:sz w:val="22"/>
              </w:rPr>
              <w:t>6.15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Inspections.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_Toc107427619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52</w:t>
            </w:r>
            <w:r w:rsidR="00A35B93" w:rsidRPr="00A35B93">
              <w:rPr>
                <w:rFonts w:ascii="Arial" w:hAnsi="Arial" w:cs="Arial"/>
                <w:noProof/>
                <w:webHidden/>
                <w:sz w:val="22"/>
              </w:rPr>
              <w:fldChar w:fldCharType="end"/>
            </w:r>
          </w:hyperlink>
        </w:p>
        <w:p w14:paraId="5F74B2A8" w14:textId="007C538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20" w:history="1">
            <w:r w:rsidR="00A35B93" w:rsidRPr="00A35B93">
              <w:rPr>
                <w:rStyle w:val="Hyperlink"/>
                <w:rFonts w:ascii="Arial" w:hAnsi="Arial" w:cs="Arial"/>
                <w:bCs/>
                <w:noProof/>
                <w:sz w:val="22"/>
              </w:rPr>
              <w:t>6.16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Staff Background Checks.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52</w:t>
            </w:r>
            <w:r w:rsidR="00A35B93" w:rsidRPr="00A35B93">
              <w:rPr>
                <w:rFonts w:ascii="Arial" w:hAnsi="Arial" w:cs="Arial"/>
                <w:noProof/>
                <w:webHidden/>
                <w:sz w:val="22"/>
              </w:rPr>
              <w:fldChar w:fldCharType="end"/>
            </w:r>
          </w:hyperlink>
        </w:p>
        <w:p w14:paraId="1AF6CDDF" w14:textId="78527AA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21" w:history="1">
            <w:r w:rsidR="00A35B93" w:rsidRPr="00A35B93">
              <w:rPr>
                <w:rStyle w:val="Hyperlink"/>
                <w:rFonts w:ascii="Arial" w:hAnsi="Arial" w:cs="Arial"/>
                <w:bCs/>
                <w:noProof/>
                <w:sz w:val="22"/>
              </w:rPr>
              <w:t>6.17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Supplemental Contracts.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53</w:t>
            </w:r>
            <w:r w:rsidR="00A35B93" w:rsidRPr="00A35B93">
              <w:rPr>
                <w:rFonts w:ascii="Arial" w:hAnsi="Arial" w:cs="Arial"/>
                <w:noProof/>
                <w:webHidden/>
                <w:sz w:val="22"/>
              </w:rPr>
              <w:fldChar w:fldCharType="end"/>
            </w:r>
          </w:hyperlink>
        </w:p>
        <w:p w14:paraId="09449AA3" w14:textId="729B23BA" w:rsidR="00A35B93" w:rsidRPr="00A35B93" w:rsidRDefault="00000000">
          <w:pPr>
            <w:pStyle w:val="TOC1"/>
            <w:tabs>
              <w:tab w:val="left" w:pos="480"/>
              <w:tab w:val="right" w:leader="dot" w:pos="9350"/>
            </w:tabs>
            <w:rPr>
              <w:rFonts w:eastAsiaTheme="minorEastAsia" w:cs="Arial"/>
              <w:noProof/>
              <w:sz w:val="22"/>
            </w:rPr>
          </w:pPr>
          <w:hyperlink w:anchor="_Toc107427622" w:history="1">
            <w:r w:rsidR="00A35B93" w:rsidRPr="00A35B93">
              <w:rPr>
                <w:rStyle w:val="Hyperlink"/>
                <w:rFonts w:cs="Arial"/>
                <w:bCs/>
                <w:noProof/>
                <w:sz w:val="22"/>
              </w:rPr>
              <w:t>7.</w:t>
            </w:r>
            <w:r w:rsidR="00A35B93" w:rsidRPr="00A35B93">
              <w:rPr>
                <w:rFonts w:eastAsiaTheme="minorEastAsia" w:cs="Arial"/>
                <w:noProof/>
                <w:sz w:val="22"/>
              </w:rPr>
              <w:tab/>
            </w:r>
            <w:r w:rsidR="00A35B93" w:rsidRPr="004C1C70">
              <w:rPr>
                <w:rStyle w:val="Hyperlink"/>
                <w:rFonts w:cs="Arial"/>
                <w:caps/>
                <w:noProof/>
                <w:sz w:val="22"/>
              </w:rPr>
              <w:t>Payments; invoicing and related financial terms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_Toc107427622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53</w:t>
            </w:r>
            <w:r w:rsidR="00A35B93" w:rsidRPr="00A35B93">
              <w:rPr>
                <w:rFonts w:cs="Arial"/>
                <w:noProof/>
                <w:webHidden/>
                <w:sz w:val="22"/>
              </w:rPr>
              <w:fldChar w:fldCharType="end"/>
            </w:r>
          </w:hyperlink>
        </w:p>
        <w:p w14:paraId="27ED22A7" w14:textId="54B19000"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3" w:history="1">
            <w:r w:rsidR="00A35B93" w:rsidRPr="00A35B93">
              <w:rPr>
                <w:rStyle w:val="Hyperlink"/>
                <w:rFonts w:ascii="Arial" w:hAnsi="Arial" w:cs="Arial"/>
                <w:bCs/>
                <w:noProof/>
                <w:sz w:val="22"/>
              </w:rPr>
              <w:t>7.1</w:t>
            </w:r>
            <w:r w:rsidR="00A35B93" w:rsidRPr="00A35B93">
              <w:rPr>
                <w:rFonts w:ascii="Arial" w:eastAsiaTheme="minorEastAsia" w:hAnsi="Arial" w:cs="Arial"/>
                <w:noProof/>
                <w:sz w:val="22"/>
              </w:rPr>
              <w:tab/>
            </w:r>
            <w:r w:rsidR="00A35B93" w:rsidRPr="00A35B93">
              <w:rPr>
                <w:rStyle w:val="Hyperlink"/>
                <w:rFonts w:ascii="Arial" w:hAnsi="Arial" w:cs="Arial"/>
                <w:noProof/>
                <w:sz w:val="22"/>
              </w:rPr>
              <w:t>Total Maximum 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53</w:t>
            </w:r>
            <w:r w:rsidR="00A35B93" w:rsidRPr="00A35B93">
              <w:rPr>
                <w:rFonts w:ascii="Arial" w:hAnsi="Arial" w:cs="Arial"/>
                <w:noProof/>
                <w:webHidden/>
                <w:sz w:val="22"/>
              </w:rPr>
              <w:fldChar w:fldCharType="end"/>
            </w:r>
          </w:hyperlink>
        </w:p>
        <w:p w14:paraId="4F57266D" w14:textId="149FEBC4"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4" w:history="1">
            <w:r w:rsidR="00A35B93" w:rsidRPr="00A35B93">
              <w:rPr>
                <w:rStyle w:val="Hyperlink"/>
                <w:rFonts w:ascii="Arial" w:hAnsi="Arial" w:cs="Arial"/>
                <w:bCs/>
                <w:noProof/>
                <w:sz w:val="22"/>
              </w:rPr>
              <w:t>7.2</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 Increases.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56</w:t>
            </w:r>
            <w:r w:rsidR="00A35B93" w:rsidRPr="00A35B93">
              <w:rPr>
                <w:rFonts w:ascii="Arial" w:hAnsi="Arial" w:cs="Arial"/>
                <w:noProof/>
                <w:webHidden/>
                <w:sz w:val="22"/>
              </w:rPr>
              <w:fldChar w:fldCharType="end"/>
            </w:r>
          </w:hyperlink>
        </w:p>
        <w:p w14:paraId="5D6A018E" w14:textId="3F7F4DDA"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5" w:history="1">
            <w:r w:rsidR="00A35B93" w:rsidRPr="00A35B93">
              <w:rPr>
                <w:rStyle w:val="Hyperlink"/>
                <w:rFonts w:ascii="Arial" w:hAnsi="Arial" w:cs="Arial"/>
                <w:bCs/>
                <w:noProof/>
                <w:sz w:val="22"/>
              </w:rPr>
              <w:t>7.3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Costs Excluded from Total Maximum Contract Sum.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56</w:t>
            </w:r>
            <w:r w:rsidR="00A35B93" w:rsidRPr="00A35B93">
              <w:rPr>
                <w:rFonts w:ascii="Arial" w:hAnsi="Arial" w:cs="Arial"/>
                <w:noProof/>
                <w:webHidden/>
                <w:sz w:val="22"/>
              </w:rPr>
              <w:fldChar w:fldCharType="end"/>
            </w:r>
          </w:hyperlink>
        </w:p>
        <w:p w14:paraId="46CA9C3F" w14:textId="7063F033"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6" w:history="1">
            <w:r w:rsidR="00A35B93" w:rsidRPr="00A35B93">
              <w:rPr>
                <w:rStyle w:val="Hyperlink"/>
                <w:rFonts w:ascii="Arial" w:hAnsi="Arial" w:cs="Arial"/>
                <w:bCs/>
                <w:noProof/>
                <w:sz w:val="22"/>
              </w:rPr>
              <w:t>7.4</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Invoices.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56</w:t>
            </w:r>
            <w:r w:rsidR="00A35B93" w:rsidRPr="00A35B93">
              <w:rPr>
                <w:rFonts w:ascii="Arial" w:hAnsi="Arial" w:cs="Arial"/>
                <w:noProof/>
                <w:webHidden/>
                <w:sz w:val="22"/>
              </w:rPr>
              <w:fldChar w:fldCharType="end"/>
            </w:r>
          </w:hyperlink>
        </w:p>
        <w:p w14:paraId="65D8F9CC" w14:textId="11099599"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7" w:history="1">
            <w:r w:rsidR="00A35B93" w:rsidRPr="00A35B93">
              <w:rPr>
                <w:rStyle w:val="Hyperlink"/>
                <w:rFonts w:ascii="Arial" w:hAnsi="Arial" w:cs="Arial"/>
                <w:bCs/>
                <w:noProof/>
                <w:sz w:val="22"/>
              </w:rPr>
              <w:t>7.5</w:t>
            </w:r>
            <w:r w:rsidR="00A35B93" w:rsidRPr="00A35B93">
              <w:rPr>
                <w:rFonts w:ascii="Arial" w:eastAsiaTheme="minorEastAsia" w:hAnsi="Arial" w:cs="Arial"/>
                <w:noProof/>
                <w:sz w:val="22"/>
              </w:rPr>
              <w:tab/>
            </w:r>
            <w:r w:rsidR="00A35B93" w:rsidRPr="00A35B93">
              <w:rPr>
                <w:rStyle w:val="Hyperlink"/>
                <w:rFonts w:ascii="Arial" w:hAnsi="Arial" w:cs="Arial"/>
                <w:noProof/>
                <w:sz w:val="22"/>
              </w:rPr>
              <w:t>Payments.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57</w:t>
            </w:r>
            <w:r w:rsidR="00A35B93" w:rsidRPr="00A35B93">
              <w:rPr>
                <w:rFonts w:ascii="Arial" w:hAnsi="Arial" w:cs="Arial"/>
                <w:noProof/>
                <w:webHidden/>
                <w:sz w:val="22"/>
              </w:rPr>
              <w:fldChar w:fldCharType="end"/>
            </w:r>
          </w:hyperlink>
        </w:p>
        <w:p w14:paraId="4FF3E9F0" w14:textId="1E701BF0"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8" w:history="1">
            <w:r w:rsidR="00A35B93" w:rsidRPr="00A35B93">
              <w:rPr>
                <w:rStyle w:val="Hyperlink"/>
                <w:rFonts w:ascii="Arial" w:hAnsi="Arial" w:cs="Arial"/>
                <w:bCs/>
                <w:noProof/>
                <w:sz w:val="22"/>
              </w:rPr>
              <w:t>7.6</w:t>
            </w:r>
            <w:r w:rsidR="00A35B93" w:rsidRPr="00A35B93">
              <w:rPr>
                <w:rFonts w:ascii="Arial" w:eastAsiaTheme="minorEastAsia" w:hAnsi="Arial" w:cs="Arial"/>
                <w:noProof/>
                <w:sz w:val="22"/>
              </w:rPr>
              <w:tab/>
            </w:r>
            <w:r w:rsidR="00A35B93" w:rsidRPr="00A35B93">
              <w:rPr>
                <w:rStyle w:val="Hyperlink"/>
                <w:rFonts w:ascii="Arial" w:hAnsi="Arial" w:cs="Arial"/>
                <w:noProof/>
                <w:sz w:val="22"/>
              </w:rPr>
              <w:t>Funding.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57</w:t>
            </w:r>
            <w:r w:rsidR="00A35B93" w:rsidRPr="00A35B93">
              <w:rPr>
                <w:rFonts w:ascii="Arial" w:hAnsi="Arial" w:cs="Arial"/>
                <w:noProof/>
                <w:webHidden/>
                <w:sz w:val="22"/>
              </w:rPr>
              <w:fldChar w:fldCharType="end"/>
            </w:r>
          </w:hyperlink>
        </w:p>
        <w:p w14:paraId="5B628C6E" w14:textId="39A52DDF" w:rsidR="00A35B93" w:rsidRPr="00A35B93" w:rsidRDefault="00000000">
          <w:pPr>
            <w:pStyle w:val="TOC2"/>
            <w:tabs>
              <w:tab w:val="left" w:pos="880"/>
              <w:tab w:val="right" w:leader="dot" w:pos="9350"/>
            </w:tabs>
            <w:rPr>
              <w:rFonts w:ascii="Arial" w:eastAsiaTheme="minorEastAsia" w:hAnsi="Arial" w:cs="Arial"/>
              <w:noProof/>
              <w:sz w:val="22"/>
            </w:rPr>
          </w:pPr>
          <w:hyperlink w:anchor="_Toc107427629" w:history="1">
            <w:r w:rsidR="00A35B93" w:rsidRPr="00A35B93">
              <w:rPr>
                <w:rStyle w:val="Hyperlink"/>
                <w:rFonts w:ascii="Arial" w:hAnsi="Arial" w:cs="Arial"/>
                <w:bCs/>
                <w:noProof/>
                <w:sz w:val="22"/>
              </w:rPr>
              <w:t>7.7</w:t>
            </w:r>
            <w:r w:rsidR="00A35B93" w:rsidRPr="00A35B93">
              <w:rPr>
                <w:rFonts w:ascii="Arial" w:eastAsiaTheme="minorEastAsia" w:hAnsi="Arial" w:cs="Arial"/>
                <w:noProof/>
                <w:sz w:val="22"/>
              </w:rPr>
              <w:tab/>
            </w:r>
            <w:r w:rsidR="00A35B93" w:rsidRPr="00A35B93">
              <w:rPr>
                <w:rStyle w:val="Hyperlink"/>
                <w:rFonts w:ascii="Arial" w:hAnsi="Arial" w:cs="Arial"/>
                <w:noProof/>
                <w:sz w:val="22"/>
              </w:rPr>
              <w:t>Overpayments to 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_Toc107427629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6EB2358B" w14:textId="755B033E"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0" w:history="1">
            <w:r w:rsidR="00A35B93" w:rsidRPr="00A35B93">
              <w:rPr>
                <w:rStyle w:val="Hyperlink"/>
                <w:rFonts w:ascii="Arial" w:hAnsi="Arial" w:cs="Arial"/>
                <w:bCs/>
                <w:noProof/>
                <w:sz w:val="22"/>
              </w:rPr>
              <w:t>7.8</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Advance Payments Prohibited.</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45BD10AE" w14:textId="5CA0F240"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1" w:history="1">
            <w:r w:rsidR="00A35B93" w:rsidRPr="00A35B93">
              <w:rPr>
                <w:rStyle w:val="Hyperlink"/>
                <w:rFonts w:ascii="Arial" w:hAnsi="Arial" w:cs="Arial"/>
                <w:bCs/>
                <w:noProof/>
                <w:sz w:val="22"/>
              </w:rPr>
              <w:t>7.9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Credits.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0135AE5E" w14:textId="3484C91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32" w:history="1">
            <w:r w:rsidR="00A35B93" w:rsidRPr="00A35B93">
              <w:rPr>
                <w:rStyle w:val="Hyperlink"/>
                <w:rFonts w:ascii="Arial" w:hAnsi="Arial" w:cs="Arial"/>
                <w:bCs/>
                <w:noProof/>
                <w:sz w:val="22"/>
              </w:rPr>
              <w:t>7.10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 Additional Consideration.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036F06BF" w14:textId="48D2684D" w:rsidR="00A35B93" w:rsidRPr="00A35B93" w:rsidRDefault="00000000">
          <w:pPr>
            <w:pStyle w:val="TOC1"/>
            <w:tabs>
              <w:tab w:val="left" w:pos="480"/>
              <w:tab w:val="right" w:leader="dot" w:pos="9350"/>
            </w:tabs>
            <w:rPr>
              <w:rFonts w:eastAsiaTheme="minorEastAsia" w:cs="Arial"/>
              <w:noProof/>
              <w:sz w:val="22"/>
            </w:rPr>
          </w:pPr>
          <w:hyperlink w:anchor="_Toc107427633" w:history="1">
            <w:r w:rsidR="00A35B93" w:rsidRPr="00A35B93">
              <w:rPr>
                <w:rStyle w:val="Hyperlink"/>
                <w:rFonts w:cs="Arial"/>
                <w:bCs/>
                <w:noProof/>
                <w:sz w:val="22"/>
              </w:rPr>
              <w:t>8.</w:t>
            </w:r>
            <w:r w:rsidR="00A35B93" w:rsidRPr="00A35B93">
              <w:rPr>
                <w:rFonts w:eastAsiaTheme="minorEastAsia" w:cs="Arial"/>
                <w:noProof/>
                <w:sz w:val="22"/>
              </w:rPr>
              <w:tab/>
            </w:r>
            <w:r w:rsidR="00A35B93" w:rsidRPr="004C1C70">
              <w:rPr>
                <w:rStyle w:val="Hyperlink"/>
                <w:rFonts w:cs="Arial"/>
                <w:caps/>
                <w:noProof/>
                <w:sz w:val="22"/>
              </w:rPr>
              <w:t>change orders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_Toc107427633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58</w:t>
            </w:r>
            <w:r w:rsidR="00A35B93" w:rsidRPr="00A35B93">
              <w:rPr>
                <w:rFonts w:cs="Arial"/>
                <w:noProof/>
                <w:webHidden/>
                <w:sz w:val="22"/>
              </w:rPr>
              <w:fldChar w:fldCharType="end"/>
            </w:r>
          </w:hyperlink>
        </w:p>
        <w:p w14:paraId="55628283" w14:textId="0B1E5955"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4" w:history="1">
            <w:r w:rsidR="00A35B93" w:rsidRPr="00A35B93">
              <w:rPr>
                <w:rStyle w:val="Hyperlink"/>
                <w:rFonts w:ascii="Arial" w:hAnsi="Arial" w:cs="Arial"/>
                <w:bCs/>
                <w:noProof/>
                <w:sz w:val="22"/>
              </w:rPr>
              <w:t>8.1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3F35B89C" w14:textId="247A98A9"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5" w:history="1">
            <w:r w:rsidR="00A35B93" w:rsidRPr="00A35B93">
              <w:rPr>
                <w:rStyle w:val="Hyperlink"/>
                <w:rFonts w:ascii="Arial" w:hAnsi="Arial" w:cs="Arial"/>
                <w:bCs/>
                <w:noProof/>
                <w:sz w:val="22"/>
              </w:rPr>
              <w:t>8.2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Issuance of Change Orders.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0AF80B2C" w14:textId="57223BD8"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6" w:history="1">
            <w:r w:rsidR="00A35B93" w:rsidRPr="00A35B93">
              <w:rPr>
                <w:rStyle w:val="Hyperlink"/>
                <w:rFonts w:ascii="Arial" w:hAnsi="Arial" w:cs="Arial"/>
                <w:bCs/>
                <w:noProof/>
                <w:sz w:val="22"/>
              </w:rPr>
              <w:t>8.3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Proposal.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58</w:t>
            </w:r>
            <w:r w:rsidR="00A35B93" w:rsidRPr="00A35B93">
              <w:rPr>
                <w:rFonts w:ascii="Arial" w:hAnsi="Arial" w:cs="Arial"/>
                <w:noProof/>
                <w:webHidden/>
                <w:sz w:val="22"/>
              </w:rPr>
              <w:fldChar w:fldCharType="end"/>
            </w:r>
          </w:hyperlink>
        </w:p>
        <w:p w14:paraId="68D149EF" w14:textId="7CAAD7D2"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7" w:history="1">
            <w:r w:rsidR="00A35B93" w:rsidRPr="00A35B93">
              <w:rPr>
                <w:rStyle w:val="Hyperlink"/>
                <w:rFonts w:ascii="Arial" w:hAnsi="Arial" w:cs="Arial"/>
                <w:bCs/>
                <w:noProof/>
                <w:sz w:val="22"/>
              </w:rPr>
              <w:t>8.4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Agreement on Change Order.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59</w:t>
            </w:r>
            <w:r w:rsidR="00A35B93" w:rsidRPr="00A35B93">
              <w:rPr>
                <w:rFonts w:ascii="Arial" w:hAnsi="Arial" w:cs="Arial"/>
                <w:noProof/>
                <w:webHidden/>
                <w:sz w:val="22"/>
              </w:rPr>
              <w:fldChar w:fldCharType="end"/>
            </w:r>
          </w:hyperlink>
        </w:p>
        <w:p w14:paraId="400E4372" w14:textId="2CC27D71"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8" w:history="1">
            <w:r w:rsidR="00A35B93" w:rsidRPr="00A35B93">
              <w:rPr>
                <w:rStyle w:val="Hyperlink"/>
                <w:rFonts w:ascii="Arial" w:hAnsi="Arial" w:cs="Arial"/>
                <w:bCs/>
                <w:noProof/>
                <w:sz w:val="22"/>
              </w:rPr>
              <w:t>8.5</w:t>
            </w:r>
            <w:r w:rsidR="00A35B93" w:rsidRPr="00A35B93">
              <w:rPr>
                <w:rFonts w:ascii="Arial" w:eastAsiaTheme="minorEastAsia" w:hAnsi="Arial" w:cs="Arial"/>
                <w:noProof/>
                <w:sz w:val="22"/>
              </w:rPr>
              <w:tab/>
            </w:r>
            <w:r w:rsidR="00A35B93" w:rsidRPr="00A35B93">
              <w:rPr>
                <w:rStyle w:val="Hyperlink"/>
                <w:rFonts w:ascii="Arial" w:hAnsi="Arial" w:cs="Arial"/>
                <w:noProof/>
                <w:sz w:val="22"/>
              </w:rPr>
              <w:t>Disagreement on Change Order.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59</w:t>
            </w:r>
            <w:r w:rsidR="00A35B93" w:rsidRPr="00A35B93">
              <w:rPr>
                <w:rFonts w:ascii="Arial" w:hAnsi="Arial" w:cs="Arial"/>
                <w:noProof/>
                <w:webHidden/>
                <w:sz w:val="22"/>
              </w:rPr>
              <w:fldChar w:fldCharType="end"/>
            </w:r>
          </w:hyperlink>
        </w:p>
        <w:p w14:paraId="7E3E3C49" w14:textId="6131EE78" w:rsidR="00A35B93" w:rsidRPr="00A35B93" w:rsidRDefault="00000000">
          <w:pPr>
            <w:pStyle w:val="TOC2"/>
            <w:tabs>
              <w:tab w:val="left" w:pos="880"/>
              <w:tab w:val="right" w:leader="dot" w:pos="9350"/>
            </w:tabs>
            <w:rPr>
              <w:rFonts w:ascii="Arial" w:eastAsiaTheme="minorEastAsia" w:hAnsi="Arial" w:cs="Arial"/>
              <w:noProof/>
              <w:sz w:val="22"/>
            </w:rPr>
          </w:pPr>
          <w:hyperlink w:anchor="_Toc107427639" w:history="1">
            <w:r w:rsidR="00A35B93" w:rsidRPr="00A35B93">
              <w:rPr>
                <w:rStyle w:val="Hyperlink"/>
                <w:rFonts w:ascii="Arial" w:hAnsi="Arial" w:cs="Arial"/>
                <w:bCs/>
                <w:noProof/>
                <w:sz w:val="22"/>
              </w:rPr>
              <w:t>8.6</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and/or Use of Third Party.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_Toc107427639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59</w:t>
            </w:r>
            <w:r w:rsidR="00A35B93" w:rsidRPr="00A35B93">
              <w:rPr>
                <w:rFonts w:ascii="Arial" w:hAnsi="Arial" w:cs="Arial"/>
                <w:noProof/>
                <w:webHidden/>
                <w:sz w:val="22"/>
              </w:rPr>
              <w:fldChar w:fldCharType="end"/>
            </w:r>
          </w:hyperlink>
        </w:p>
        <w:p w14:paraId="349BAE7D" w14:textId="384D4488" w:rsidR="00A35B93" w:rsidRPr="00A35B93" w:rsidRDefault="00000000">
          <w:pPr>
            <w:pStyle w:val="TOC1"/>
            <w:tabs>
              <w:tab w:val="left" w:pos="480"/>
              <w:tab w:val="right" w:leader="dot" w:pos="9350"/>
            </w:tabs>
            <w:rPr>
              <w:rFonts w:eastAsiaTheme="minorEastAsia" w:cs="Arial"/>
              <w:noProof/>
              <w:sz w:val="22"/>
            </w:rPr>
          </w:pPr>
          <w:hyperlink w:anchor="_Toc107427640" w:history="1">
            <w:r w:rsidR="00A35B93" w:rsidRPr="00A35B93">
              <w:rPr>
                <w:rStyle w:val="Hyperlink"/>
                <w:rFonts w:cs="Arial"/>
                <w:bCs/>
                <w:noProof/>
                <w:sz w:val="22"/>
              </w:rPr>
              <w:t>9.</w:t>
            </w:r>
            <w:r w:rsidR="00A35B93" w:rsidRPr="00A35B93">
              <w:rPr>
                <w:rFonts w:eastAsiaTheme="minorEastAsia" w:cs="Arial"/>
                <w:noProof/>
                <w:sz w:val="22"/>
              </w:rPr>
              <w:tab/>
            </w:r>
            <w:r w:rsidR="00A35B93" w:rsidRPr="004C1C70">
              <w:rPr>
                <w:rStyle w:val="Hyperlink"/>
                <w:rFonts w:cs="Arial"/>
                <w:caps/>
                <w:noProof/>
                <w:sz w:val="22"/>
              </w:rPr>
              <w:t>Consortium PROPERTY</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_Toc107427640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60</w:t>
            </w:r>
            <w:r w:rsidR="00A35B93" w:rsidRPr="00A35B93">
              <w:rPr>
                <w:rFonts w:cs="Arial"/>
                <w:noProof/>
                <w:webHidden/>
                <w:sz w:val="22"/>
              </w:rPr>
              <w:fldChar w:fldCharType="end"/>
            </w:r>
          </w:hyperlink>
        </w:p>
        <w:p w14:paraId="5381AF86" w14:textId="6536CC07"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1" w:history="1">
            <w:r w:rsidR="00A35B93" w:rsidRPr="00A35B93">
              <w:rPr>
                <w:rStyle w:val="Hyperlink"/>
                <w:rFonts w:ascii="Arial" w:hAnsi="Arial" w:cs="Arial"/>
                <w:bCs/>
                <w:noProof/>
                <w:sz w:val="22"/>
              </w:rPr>
              <w:t>9.1</w:t>
            </w:r>
            <w:r w:rsidR="00A35B93" w:rsidRPr="00A35B93">
              <w:rPr>
                <w:rFonts w:ascii="Arial" w:eastAsiaTheme="minorEastAsia" w:hAnsi="Arial" w:cs="Arial"/>
                <w:noProof/>
                <w:sz w:val="22"/>
              </w:rPr>
              <w:tab/>
            </w:r>
            <w:r w:rsidR="00A35B93" w:rsidRPr="00A35B93">
              <w:rPr>
                <w:rStyle w:val="Hyperlink"/>
                <w:rFonts w:ascii="Arial" w:hAnsi="Arial" w:cs="Arial"/>
                <w:noProof/>
                <w:sz w:val="22"/>
              </w:rPr>
              <w:t>Ownership.</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60</w:t>
            </w:r>
            <w:r w:rsidR="00A35B93" w:rsidRPr="00A35B93">
              <w:rPr>
                <w:rFonts w:ascii="Arial" w:hAnsi="Arial" w:cs="Arial"/>
                <w:noProof/>
                <w:webHidden/>
                <w:sz w:val="22"/>
              </w:rPr>
              <w:fldChar w:fldCharType="end"/>
            </w:r>
          </w:hyperlink>
        </w:p>
        <w:p w14:paraId="313797C6" w14:textId="57CA1489"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2" w:history="1">
            <w:r w:rsidR="00A35B93" w:rsidRPr="00A35B93">
              <w:rPr>
                <w:rStyle w:val="Hyperlink"/>
                <w:rFonts w:ascii="Arial" w:hAnsi="Arial" w:cs="Arial"/>
                <w:bCs/>
                <w:noProof/>
                <w:sz w:val="22"/>
              </w:rPr>
              <w:t>9.2</w:t>
            </w:r>
            <w:r w:rsidR="00A35B93" w:rsidRPr="00A35B93">
              <w:rPr>
                <w:rFonts w:ascii="Arial" w:eastAsiaTheme="minorEastAsia" w:hAnsi="Arial" w:cs="Arial"/>
                <w:noProof/>
                <w:sz w:val="22"/>
              </w:rPr>
              <w:tab/>
            </w:r>
            <w:r w:rsidR="00A35B93" w:rsidRPr="00A35B93">
              <w:rPr>
                <w:rStyle w:val="Hyperlink"/>
                <w:rFonts w:ascii="Arial" w:hAnsi="Arial" w:cs="Arial"/>
                <w:noProof/>
                <w:sz w:val="22"/>
              </w:rPr>
              <w:t>Use of Property.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60</w:t>
            </w:r>
            <w:r w:rsidR="00A35B93" w:rsidRPr="00A35B93">
              <w:rPr>
                <w:rFonts w:ascii="Arial" w:hAnsi="Arial" w:cs="Arial"/>
                <w:noProof/>
                <w:webHidden/>
                <w:sz w:val="22"/>
              </w:rPr>
              <w:fldChar w:fldCharType="end"/>
            </w:r>
          </w:hyperlink>
        </w:p>
        <w:p w14:paraId="3CC65694" w14:textId="0BB575D7"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3" w:history="1">
            <w:r w:rsidR="00A35B93" w:rsidRPr="00A35B93">
              <w:rPr>
                <w:rStyle w:val="Hyperlink"/>
                <w:rFonts w:ascii="Arial" w:hAnsi="Arial" w:cs="Arial"/>
                <w:bCs/>
                <w:noProof/>
                <w:sz w:val="22"/>
              </w:rPr>
              <w:t>9.3</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Damage to Property.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1FF448D4" w14:textId="5A07202D"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4" w:history="1">
            <w:r w:rsidR="00A35B93" w:rsidRPr="00A35B93">
              <w:rPr>
                <w:rStyle w:val="Hyperlink"/>
                <w:rFonts w:ascii="Arial" w:hAnsi="Arial" w:cs="Arial"/>
                <w:bCs/>
                <w:noProof/>
                <w:sz w:val="22"/>
              </w:rPr>
              <w:t>9.4</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 of Damage.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799AB76B" w14:textId="288BA2C7" w:rsidR="00A35B93" w:rsidRPr="00A35B93" w:rsidRDefault="00000000">
          <w:pPr>
            <w:pStyle w:val="TOC2"/>
            <w:tabs>
              <w:tab w:val="left" w:pos="880"/>
              <w:tab w:val="right" w:leader="dot" w:pos="9350"/>
            </w:tabs>
            <w:rPr>
              <w:rFonts w:ascii="Arial" w:eastAsiaTheme="minorEastAsia" w:hAnsi="Arial" w:cs="Arial"/>
              <w:noProof/>
              <w:sz w:val="22"/>
            </w:rPr>
          </w:pPr>
          <w:hyperlink w:anchor="_Toc107427645" w:history="1">
            <w:r w:rsidR="00A35B93" w:rsidRPr="00A35B93">
              <w:rPr>
                <w:rStyle w:val="Hyperlink"/>
                <w:rFonts w:ascii="Arial" w:hAnsi="Arial" w:cs="Arial"/>
                <w:bCs/>
                <w:noProof/>
                <w:sz w:val="22"/>
              </w:rPr>
              <w:t>9.5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Surrender of Property.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3F7B6BDF" w14:textId="6FF3F69E" w:rsidR="00A35B93" w:rsidRPr="00A35B93" w:rsidRDefault="00000000">
          <w:pPr>
            <w:pStyle w:val="TOC1"/>
            <w:tabs>
              <w:tab w:val="left" w:pos="660"/>
              <w:tab w:val="right" w:leader="dot" w:pos="9350"/>
            </w:tabs>
            <w:rPr>
              <w:rFonts w:eastAsiaTheme="minorEastAsia" w:cs="Arial"/>
              <w:noProof/>
              <w:sz w:val="22"/>
            </w:rPr>
          </w:pPr>
          <w:hyperlink w:anchor="_Toc107427646" w:history="1">
            <w:r w:rsidR="00A35B93" w:rsidRPr="00A35B93">
              <w:rPr>
                <w:rStyle w:val="Hyperlink"/>
                <w:rFonts w:cs="Arial"/>
                <w:bCs/>
                <w:noProof/>
                <w:sz w:val="22"/>
              </w:rPr>
              <w:t>10.</w:t>
            </w:r>
            <w:r w:rsidR="00A35B93" w:rsidRPr="00A35B93">
              <w:rPr>
                <w:rFonts w:eastAsiaTheme="minorEastAsia" w:cs="Arial"/>
                <w:noProof/>
                <w:sz w:val="22"/>
              </w:rPr>
              <w:tab/>
            </w:r>
            <w:r w:rsidR="00A35B93" w:rsidRPr="004C1C70">
              <w:rPr>
                <w:rStyle w:val="Hyperlink"/>
                <w:rFonts w:cs="Arial"/>
                <w:caps/>
                <w:noProof/>
                <w:sz w:val="22"/>
              </w:rPr>
              <w:t>ownership of hardware, software, and other property</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_Toc107427646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61</w:t>
            </w:r>
            <w:r w:rsidR="00A35B93" w:rsidRPr="00A35B93">
              <w:rPr>
                <w:rFonts w:cs="Arial"/>
                <w:noProof/>
                <w:webHidden/>
                <w:sz w:val="22"/>
              </w:rPr>
              <w:fldChar w:fldCharType="end"/>
            </w:r>
          </w:hyperlink>
        </w:p>
        <w:p w14:paraId="7CE62858" w14:textId="7C29D18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47" w:history="1">
            <w:r w:rsidR="00A35B93" w:rsidRPr="00A35B93">
              <w:rPr>
                <w:rStyle w:val="Hyperlink"/>
                <w:rFonts w:ascii="Arial" w:hAnsi="Arial" w:cs="Arial"/>
                <w:bCs/>
                <w:noProof/>
                <w:sz w:val="22"/>
              </w:rPr>
              <w:t>10.1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Ownership of Pre-existing Hardware and Software.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61</w:t>
            </w:r>
            <w:r w:rsidR="00A35B93" w:rsidRPr="00A35B93">
              <w:rPr>
                <w:rFonts w:ascii="Arial" w:hAnsi="Arial" w:cs="Arial"/>
                <w:noProof/>
                <w:webHidden/>
                <w:sz w:val="22"/>
              </w:rPr>
              <w:fldChar w:fldCharType="end"/>
            </w:r>
          </w:hyperlink>
        </w:p>
        <w:p w14:paraId="24A6AC1C" w14:textId="6E62685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48" w:history="1">
            <w:r w:rsidR="00A35B93" w:rsidRPr="00A35B93">
              <w:rPr>
                <w:rStyle w:val="Hyperlink"/>
                <w:rFonts w:ascii="Arial" w:hAnsi="Arial" w:cs="Arial"/>
                <w:bCs/>
                <w:noProof/>
                <w:sz w:val="22"/>
              </w:rPr>
              <w:t>10.2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CalSAWS Ownership of Deliverables.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62</w:t>
            </w:r>
            <w:r w:rsidR="00A35B93" w:rsidRPr="00A35B93">
              <w:rPr>
                <w:rFonts w:ascii="Arial" w:hAnsi="Arial" w:cs="Arial"/>
                <w:noProof/>
                <w:webHidden/>
                <w:sz w:val="22"/>
              </w:rPr>
              <w:fldChar w:fldCharType="end"/>
            </w:r>
          </w:hyperlink>
        </w:p>
        <w:p w14:paraId="292576A1" w14:textId="0B51B15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49" w:history="1">
            <w:r w:rsidR="00A35B93" w:rsidRPr="00A35B93">
              <w:rPr>
                <w:rStyle w:val="Hyperlink"/>
                <w:rFonts w:ascii="Arial" w:hAnsi="Arial" w:cs="Arial"/>
                <w:bCs/>
                <w:noProof/>
                <w:sz w:val="22"/>
              </w:rPr>
              <w:t>10.3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Consortium Ownership Rights.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_Toc107427649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62</w:t>
            </w:r>
            <w:r w:rsidR="00A35B93" w:rsidRPr="00A35B93">
              <w:rPr>
                <w:rFonts w:ascii="Arial" w:hAnsi="Arial" w:cs="Arial"/>
                <w:noProof/>
                <w:webHidden/>
                <w:sz w:val="22"/>
              </w:rPr>
              <w:fldChar w:fldCharType="end"/>
            </w:r>
          </w:hyperlink>
        </w:p>
        <w:p w14:paraId="1D44CAC5" w14:textId="57FA9EC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0" w:history="1">
            <w:r w:rsidR="00A35B93" w:rsidRPr="00A35B93">
              <w:rPr>
                <w:rStyle w:val="Hyperlink"/>
                <w:rFonts w:ascii="Arial" w:hAnsi="Arial" w:cs="Arial"/>
                <w:bCs/>
                <w:noProof/>
                <w:sz w:val="22"/>
              </w:rPr>
              <w:t>10.4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Contractor Ownership Rights.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62</w:t>
            </w:r>
            <w:r w:rsidR="00A35B93" w:rsidRPr="00A35B93">
              <w:rPr>
                <w:rFonts w:ascii="Arial" w:hAnsi="Arial" w:cs="Arial"/>
                <w:noProof/>
                <w:webHidden/>
                <w:sz w:val="22"/>
              </w:rPr>
              <w:fldChar w:fldCharType="end"/>
            </w:r>
          </w:hyperlink>
        </w:p>
        <w:p w14:paraId="73239798" w14:textId="160C7B9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1" w:history="1">
            <w:r w:rsidR="00A35B93" w:rsidRPr="00A35B93">
              <w:rPr>
                <w:rStyle w:val="Hyperlink"/>
                <w:rFonts w:ascii="Arial" w:hAnsi="Arial" w:cs="Arial"/>
                <w:bCs/>
                <w:noProof/>
                <w:sz w:val="22"/>
              </w:rPr>
              <w:t>10.5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 and Federal Government.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377B8C9E" w14:textId="6E17FA8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2" w:history="1">
            <w:r w:rsidR="00A35B93" w:rsidRPr="00A35B93">
              <w:rPr>
                <w:rStyle w:val="Hyperlink"/>
                <w:rFonts w:ascii="Arial" w:hAnsi="Arial" w:cs="Arial"/>
                <w:bCs/>
                <w:noProof/>
                <w:sz w:val="22"/>
              </w:rPr>
              <w:t>10.6</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19CE608B" w14:textId="73AFF699" w:rsidR="00A35B93" w:rsidRPr="00A35B93" w:rsidRDefault="00000000">
          <w:pPr>
            <w:pStyle w:val="TOC1"/>
            <w:tabs>
              <w:tab w:val="left" w:pos="660"/>
              <w:tab w:val="right" w:leader="dot" w:pos="9350"/>
            </w:tabs>
            <w:rPr>
              <w:rFonts w:eastAsiaTheme="minorEastAsia" w:cs="Arial"/>
              <w:noProof/>
              <w:sz w:val="22"/>
            </w:rPr>
          </w:pPr>
          <w:hyperlink w:anchor="_Toc107427653" w:history="1">
            <w:r w:rsidR="00A35B93" w:rsidRPr="00A35B93">
              <w:rPr>
                <w:rStyle w:val="Hyperlink"/>
                <w:rFonts w:cs="Arial"/>
                <w:bCs/>
                <w:noProof/>
                <w:sz w:val="22"/>
              </w:rPr>
              <w:t>11.</w:t>
            </w:r>
            <w:r w:rsidR="00A35B93" w:rsidRPr="00A35B93">
              <w:rPr>
                <w:rFonts w:eastAsiaTheme="minorEastAsia" w:cs="Arial"/>
                <w:noProof/>
                <w:sz w:val="22"/>
              </w:rPr>
              <w:tab/>
            </w:r>
            <w:r w:rsidR="00A35B93" w:rsidRPr="004C1C70">
              <w:rPr>
                <w:rStyle w:val="Hyperlink"/>
                <w:rFonts w:cs="Arial"/>
                <w:caps/>
                <w:noProof/>
                <w:sz w:val="22"/>
              </w:rPr>
              <w:t>warranties, representations, and certifications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_Toc107427653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63</w:t>
            </w:r>
            <w:r w:rsidR="00A35B93" w:rsidRPr="00A35B93">
              <w:rPr>
                <w:rFonts w:cs="Arial"/>
                <w:noProof/>
                <w:webHidden/>
                <w:sz w:val="22"/>
              </w:rPr>
              <w:fldChar w:fldCharType="end"/>
            </w:r>
          </w:hyperlink>
        </w:p>
        <w:p w14:paraId="1D5A717D" w14:textId="4BCA09B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4" w:history="1">
            <w:r w:rsidR="00A35B93" w:rsidRPr="00A35B93">
              <w:rPr>
                <w:rStyle w:val="Hyperlink"/>
                <w:rFonts w:ascii="Arial" w:hAnsi="Arial" w:cs="Arial"/>
                <w:bCs/>
                <w:noProof/>
                <w:sz w:val="22"/>
              </w:rPr>
              <w:t>11.1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Deliverables Warranty.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31C09CB5" w14:textId="5187727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5" w:history="1">
            <w:r w:rsidR="00A35B93" w:rsidRPr="00A35B93">
              <w:rPr>
                <w:rStyle w:val="Hyperlink"/>
                <w:rFonts w:ascii="Arial" w:hAnsi="Arial" w:cs="Arial"/>
                <w:bCs/>
                <w:noProof/>
                <w:sz w:val="22"/>
              </w:rPr>
              <w:t>11.2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Project Services Warranty.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63</w:t>
            </w:r>
            <w:r w:rsidR="00A35B93" w:rsidRPr="00A35B93">
              <w:rPr>
                <w:rFonts w:ascii="Arial" w:hAnsi="Arial" w:cs="Arial"/>
                <w:noProof/>
                <w:webHidden/>
                <w:sz w:val="22"/>
              </w:rPr>
              <w:fldChar w:fldCharType="end"/>
            </w:r>
          </w:hyperlink>
        </w:p>
        <w:p w14:paraId="45488C7E" w14:textId="2C48E07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6" w:history="1">
            <w:r w:rsidR="00A35B93" w:rsidRPr="00A35B93">
              <w:rPr>
                <w:rStyle w:val="Hyperlink"/>
                <w:rFonts w:ascii="Arial" w:hAnsi="Arial" w:cs="Arial"/>
                <w:bCs/>
                <w:noProof/>
                <w:sz w:val="22"/>
              </w:rPr>
              <w:t>11.3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Correction of Deficiencies.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64</w:t>
            </w:r>
            <w:r w:rsidR="00A35B93" w:rsidRPr="00A35B93">
              <w:rPr>
                <w:rFonts w:ascii="Arial" w:hAnsi="Arial" w:cs="Arial"/>
                <w:noProof/>
                <w:webHidden/>
                <w:sz w:val="22"/>
              </w:rPr>
              <w:fldChar w:fldCharType="end"/>
            </w:r>
          </w:hyperlink>
        </w:p>
        <w:p w14:paraId="0B429538" w14:textId="0DFA33A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7" w:history="1">
            <w:r w:rsidR="00A35B93" w:rsidRPr="00A35B93">
              <w:rPr>
                <w:rStyle w:val="Hyperlink"/>
                <w:rFonts w:ascii="Arial" w:hAnsi="Arial" w:cs="Arial"/>
                <w:bCs/>
                <w:noProof/>
                <w:sz w:val="22"/>
              </w:rPr>
              <w:t>11.4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Warranty Work Response.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64</w:t>
            </w:r>
            <w:r w:rsidR="00A35B93" w:rsidRPr="00A35B93">
              <w:rPr>
                <w:rFonts w:ascii="Arial" w:hAnsi="Arial" w:cs="Arial"/>
                <w:noProof/>
                <w:webHidden/>
                <w:sz w:val="22"/>
              </w:rPr>
              <w:fldChar w:fldCharType="end"/>
            </w:r>
          </w:hyperlink>
        </w:p>
        <w:p w14:paraId="146337D9" w14:textId="1D30494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8" w:history="1">
            <w:r w:rsidR="00A35B93" w:rsidRPr="00A35B93">
              <w:rPr>
                <w:rStyle w:val="Hyperlink"/>
                <w:rFonts w:ascii="Arial" w:hAnsi="Arial" w:cs="Arial"/>
                <w:bCs/>
                <w:noProof/>
                <w:sz w:val="22"/>
              </w:rPr>
              <w:t>11.5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Warranties.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65</w:t>
            </w:r>
            <w:r w:rsidR="00A35B93" w:rsidRPr="00A35B93">
              <w:rPr>
                <w:rFonts w:ascii="Arial" w:hAnsi="Arial" w:cs="Arial"/>
                <w:noProof/>
                <w:webHidden/>
                <w:sz w:val="22"/>
              </w:rPr>
              <w:fldChar w:fldCharType="end"/>
            </w:r>
          </w:hyperlink>
        </w:p>
        <w:p w14:paraId="3D6243A5" w14:textId="19DE569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59" w:history="1">
            <w:r w:rsidR="00A35B93" w:rsidRPr="00A35B93">
              <w:rPr>
                <w:rStyle w:val="Hyperlink"/>
                <w:rFonts w:ascii="Arial" w:hAnsi="Arial" w:cs="Arial"/>
                <w:bCs/>
                <w:noProof/>
                <w:sz w:val="22"/>
              </w:rPr>
              <w:t>11.6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Additional Representations.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_Toc107427659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66</w:t>
            </w:r>
            <w:r w:rsidR="00A35B93" w:rsidRPr="00A35B93">
              <w:rPr>
                <w:rFonts w:ascii="Arial" w:hAnsi="Arial" w:cs="Arial"/>
                <w:noProof/>
                <w:webHidden/>
                <w:sz w:val="22"/>
              </w:rPr>
              <w:fldChar w:fldCharType="end"/>
            </w:r>
          </w:hyperlink>
        </w:p>
        <w:p w14:paraId="7DC9D32D" w14:textId="6CB9266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0" w:history="1">
            <w:r w:rsidR="00A35B93" w:rsidRPr="00A35B93">
              <w:rPr>
                <w:rStyle w:val="Hyperlink"/>
                <w:rFonts w:ascii="Arial" w:hAnsi="Arial" w:cs="Arial"/>
                <w:bCs/>
                <w:noProof/>
                <w:sz w:val="22"/>
              </w:rPr>
              <w:t>11.7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Breach of Warranty Obligations.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68</w:t>
            </w:r>
            <w:r w:rsidR="00A35B93" w:rsidRPr="00A35B93">
              <w:rPr>
                <w:rFonts w:ascii="Arial" w:hAnsi="Arial" w:cs="Arial"/>
                <w:noProof/>
                <w:webHidden/>
                <w:sz w:val="22"/>
              </w:rPr>
              <w:fldChar w:fldCharType="end"/>
            </w:r>
          </w:hyperlink>
        </w:p>
        <w:p w14:paraId="42B75511" w14:textId="5E88B4DB" w:rsidR="00A35B93" w:rsidRPr="00A35B93" w:rsidRDefault="00000000">
          <w:pPr>
            <w:pStyle w:val="TOC1"/>
            <w:tabs>
              <w:tab w:val="left" w:pos="660"/>
              <w:tab w:val="right" w:leader="dot" w:pos="9350"/>
            </w:tabs>
            <w:rPr>
              <w:rFonts w:eastAsiaTheme="minorEastAsia" w:cs="Arial"/>
              <w:noProof/>
              <w:sz w:val="22"/>
            </w:rPr>
          </w:pPr>
          <w:hyperlink w:anchor="_Toc107427661" w:history="1">
            <w:r w:rsidR="00A35B93" w:rsidRPr="00A35B93">
              <w:rPr>
                <w:rStyle w:val="Hyperlink"/>
                <w:rFonts w:cs="Arial"/>
                <w:bCs/>
                <w:noProof/>
                <w:sz w:val="22"/>
              </w:rPr>
              <w:t>12.</w:t>
            </w:r>
            <w:r w:rsidR="00A35B93" w:rsidRPr="00A35B93">
              <w:rPr>
                <w:rFonts w:eastAsiaTheme="minorEastAsia" w:cs="Arial"/>
                <w:noProof/>
                <w:sz w:val="22"/>
              </w:rPr>
              <w:tab/>
            </w:r>
            <w:r w:rsidR="00A35B93" w:rsidRPr="00A35B93">
              <w:rPr>
                <w:rStyle w:val="Hyperlink"/>
                <w:rFonts w:cs="Arial"/>
                <w:noProof/>
                <w:sz w:val="22"/>
              </w:rPr>
              <w:t>INDEMNIFICATION.</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_Toc107427661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68</w:t>
            </w:r>
            <w:r w:rsidR="00A35B93" w:rsidRPr="00A35B93">
              <w:rPr>
                <w:rFonts w:cs="Arial"/>
                <w:noProof/>
                <w:webHidden/>
                <w:sz w:val="22"/>
              </w:rPr>
              <w:fldChar w:fldCharType="end"/>
            </w:r>
          </w:hyperlink>
        </w:p>
        <w:p w14:paraId="0E47406D" w14:textId="0BB4214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2" w:history="1">
            <w:r w:rsidR="00A35B93" w:rsidRPr="00A35B93">
              <w:rPr>
                <w:rStyle w:val="Hyperlink"/>
                <w:rFonts w:ascii="Arial" w:hAnsi="Arial" w:cs="Arial"/>
                <w:bCs/>
                <w:noProof/>
                <w:sz w:val="22"/>
              </w:rPr>
              <w:t>12.1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General.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68</w:t>
            </w:r>
            <w:r w:rsidR="00A35B93" w:rsidRPr="00A35B93">
              <w:rPr>
                <w:rFonts w:ascii="Arial" w:hAnsi="Arial" w:cs="Arial"/>
                <w:noProof/>
                <w:webHidden/>
                <w:sz w:val="22"/>
              </w:rPr>
              <w:fldChar w:fldCharType="end"/>
            </w:r>
          </w:hyperlink>
        </w:p>
        <w:p w14:paraId="5E7F4181" w14:textId="3FD6539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3" w:history="1">
            <w:r w:rsidR="00A35B93" w:rsidRPr="00A35B93">
              <w:rPr>
                <w:rStyle w:val="Hyperlink"/>
                <w:rFonts w:ascii="Arial" w:hAnsi="Arial" w:cs="Arial"/>
                <w:bCs/>
                <w:noProof/>
                <w:sz w:val="22"/>
              </w:rPr>
              <w:t>12.2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Intellectual Property Indemnification.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69</w:t>
            </w:r>
            <w:r w:rsidR="00A35B93" w:rsidRPr="00A35B93">
              <w:rPr>
                <w:rFonts w:ascii="Arial" w:hAnsi="Arial" w:cs="Arial"/>
                <w:noProof/>
                <w:webHidden/>
                <w:sz w:val="22"/>
              </w:rPr>
              <w:fldChar w:fldCharType="end"/>
            </w:r>
          </w:hyperlink>
        </w:p>
        <w:p w14:paraId="5300DCA3" w14:textId="28D1BBCA" w:rsidR="00A35B93" w:rsidRPr="00A35B93" w:rsidRDefault="00000000">
          <w:pPr>
            <w:pStyle w:val="TOC1"/>
            <w:tabs>
              <w:tab w:val="left" w:pos="660"/>
              <w:tab w:val="right" w:leader="dot" w:pos="9350"/>
            </w:tabs>
            <w:rPr>
              <w:rFonts w:eastAsiaTheme="minorEastAsia" w:cs="Arial"/>
              <w:noProof/>
              <w:sz w:val="22"/>
            </w:rPr>
          </w:pPr>
          <w:hyperlink w:anchor="_Toc107427664" w:history="1">
            <w:r w:rsidR="00A35B93" w:rsidRPr="00A35B93">
              <w:rPr>
                <w:rStyle w:val="Hyperlink"/>
                <w:rFonts w:cs="Arial"/>
                <w:bCs/>
                <w:noProof/>
                <w:sz w:val="22"/>
              </w:rPr>
              <w:t>13.</w:t>
            </w:r>
            <w:r w:rsidR="00A35B93" w:rsidRPr="00A35B93">
              <w:rPr>
                <w:rFonts w:eastAsiaTheme="minorEastAsia" w:cs="Arial"/>
                <w:noProof/>
                <w:sz w:val="22"/>
              </w:rPr>
              <w:tab/>
            </w:r>
            <w:r w:rsidR="00A35B93" w:rsidRPr="004C1C70">
              <w:rPr>
                <w:rStyle w:val="Hyperlink"/>
                <w:rFonts w:cs="Arial"/>
                <w:caps/>
                <w:noProof/>
                <w:sz w:val="22"/>
              </w:rPr>
              <w:t>liquidated damages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_Toc107427664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69</w:t>
            </w:r>
            <w:r w:rsidR="00A35B93" w:rsidRPr="00A35B93">
              <w:rPr>
                <w:rFonts w:cs="Arial"/>
                <w:noProof/>
                <w:webHidden/>
                <w:sz w:val="22"/>
              </w:rPr>
              <w:fldChar w:fldCharType="end"/>
            </w:r>
          </w:hyperlink>
        </w:p>
        <w:p w14:paraId="631D2CD5" w14:textId="5EEF9FA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5" w:history="1">
            <w:r w:rsidR="00A35B93" w:rsidRPr="00A35B93">
              <w:rPr>
                <w:rStyle w:val="Hyperlink"/>
                <w:rFonts w:ascii="Arial" w:hAnsi="Arial" w:cs="Arial"/>
                <w:bCs/>
                <w:noProof/>
                <w:sz w:val="22"/>
              </w:rPr>
              <w:t>13.1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Delays or Failures.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69</w:t>
            </w:r>
            <w:r w:rsidR="00A35B93" w:rsidRPr="00A35B93">
              <w:rPr>
                <w:rFonts w:ascii="Arial" w:hAnsi="Arial" w:cs="Arial"/>
                <w:noProof/>
                <w:webHidden/>
                <w:sz w:val="22"/>
              </w:rPr>
              <w:fldChar w:fldCharType="end"/>
            </w:r>
          </w:hyperlink>
        </w:p>
        <w:p w14:paraId="714DDC7D" w14:textId="0AD20F8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6" w:history="1">
            <w:r w:rsidR="00A35B93" w:rsidRPr="00A35B93">
              <w:rPr>
                <w:rStyle w:val="Hyperlink"/>
                <w:rFonts w:ascii="Arial" w:hAnsi="Arial" w:cs="Arial"/>
                <w:bCs/>
                <w:noProof/>
                <w:sz w:val="22"/>
              </w:rPr>
              <w:t>13.2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Key Personnel.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69</w:t>
            </w:r>
            <w:r w:rsidR="00A35B93" w:rsidRPr="00A35B93">
              <w:rPr>
                <w:rFonts w:ascii="Arial" w:hAnsi="Arial" w:cs="Arial"/>
                <w:noProof/>
                <w:webHidden/>
                <w:sz w:val="22"/>
              </w:rPr>
              <w:fldChar w:fldCharType="end"/>
            </w:r>
          </w:hyperlink>
        </w:p>
        <w:p w14:paraId="5310A3F1" w14:textId="2953B86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7" w:history="1">
            <w:r w:rsidR="00A35B93" w:rsidRPr="00A35B93">
              <w:rPr>
                <w:rStyle w:val="Hyperlink"/>
                <w:rFonts w:ascii="Arial" w:hAnsi="Arial" w:cs="Arial"/>
                <w:bCs/>
                <w:noProof/>
                <w:sz w:val="22"/>
              </w:rPr>
              <w:t>13.3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Service Level Agreements (SLAs).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70</w:t>
            </w:r>
            <w:r w:rsidR="00A35B93" w:rsidRPr="00A35B93">
              <w:rPr>
                <w:rFonts w:ascii="Arial" w:hAnsi="Arial" w:cs="Arial"/>
                <w:noProof/>
                <w:webHidden/>
                <w:sz w:val="22"/>
              </w:rPr>
              <w:fldChar w:fldCharType="end"/>
            </w:r>
          </w:hyperlink>
        </w:p>
        <w:p w14:paraId="406E2A32" w14:textId="79F4C14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8" w:history="1">
            <w:r w:rsidR="00A35B93" w:rsidRPr="00A35B93">
              <w:rPr>
                <w:rStyle w:val="Hyperlink"/>
                <w:rFonts w:ascii="Arial" w:hAnsi="Arial" w:cs="Arial"/>
                <w:bCs/>
                <w:noProof/>
                <w:sz w:val="22"/>
              </w:rPr>
              <w:t>13.4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Available Remedies.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72</w:t>
            </w:r>
            <w:r w:rsidR="00A35B93" w:rsidRPr="00A35B93">
              <w:rPr>
                <w:rFonts w:ascii="Arial" w:hAnsi="Arial" w:cs="Arial"/>
                <w:noProof/>
                <w:webHidden/>
                <w:sz w:val="22"/>
              </w:rPr>
              <w:fldChar w:fldCharType="end"/>
            </w:r>
          </w:hyperlink>
        </w:p>
        <w:p w14:paraId="5D558B3E" w14:textId="00E11EA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69" w:history="1">
            <w:r w:rsidR="00A35B93" w:rsidRPr="00A35B93">
              <w:rPr>
                <w:rStyle w:val="Hyperlink"/>
                <w:rFonts w:ascii="Arial" w:hAnsi="Arial" w:cs="Arial"/>
                <w:bCs/>
                <w:noProof/>
                <w:sz w:val="22"/>
              </w:rPr>
              <w:t>13.5</w:t>
            </w:r>
            <w:r w:rsidR="00A35B93" w:rsidRPr="00A35B93">
              <w:rPr>
                <w:rFonts w:ascii="Arial" w:eastAsiaTheme="minorEastAsia" w:hAnsi="Arial" w:cs="Arial"/>
                <w:noProof/>
                <w:sz w:val="22"/>
              </w:rPr>
              <w:tab/>
            </w:r>
            <w:r w:rsidR="00A35B93" w:rsidRPr="00A35B93">
              <w:rPr>
                <w:rStyle w:val="Hyperlink"/>
                <w:rFonts w:ascii="Arial" w:hAnsi="Arial" w:cs="Arial"/>
                <w:noProof/>
                <w:sz w:val="22"/>
              </w:rPr>
              <w:t>Payments.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_Toc107427669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72</w:t>
            </w:r>
            <w:r w:rsidR="00A35B93" w:rsidRPr="00A35B93">
              <w:rPr>
                <w:rFonts w:ascii="Arial" w:hAnsi="Arial" w:cs="Arial"/>
                <w:noProof/>
                <w:webHidden/>
                <w:sz w:val="22"/>
              </w:rPr>
              <w:fldChar w:fldCharType="end"/>
            </w:r>
          </w:hyperlink>
        </w:p>
        <w:p w14:paraId="35CBA383" w14:textId="195BD569" w:rsidR="00A35B93" w:rsidRPr="00A35B93" w:rsidRDefault="00000000">
          <w:pPr>
            <w:pStyle w:val="TOC1"/>
            <w:tabs>
              <w:tab w:val="left" w:pos="660"/>
              <w:tab w:val="right" w:leader="dot" w:pos="9350"/>
            </w:tabs>
            <w:rPr>
              <w:rFonts w:eastAsiaTheme="minorEastAsia" w:cs="Arial"/>
              <w:noProof/>
              <w:sz w:val="22"/>
            </w:rPr>
          </w:pPr>
          <w:hyperlink w:anchor="_Toc107427670" w:history="1">
            <w:r w:rsidR="00A35B93" w:rsidRPr="00A35B93">
              <w:rPr>
                <w:rStyle w:val="Hyperlink"/>
                <w:rFonts w:cs="Arial"/>
                <w:bCs/>
                <w:noProof/>
                <w:sz w:val="22"/>
              </w:rPr>
              <w:t>14.</w:t>
            </w:r>
            <w:r w:rsidR="00A35B93" w:rsidRPr="00A35B93">
              <w:rPr>
                <w:rFonts w:eastAsiaTheme="minorEastAsia" w:cs="Arial"/>
                <w:noProof/>
                <w:sz w:val="22"/>
              </w:rPr>
              <w:tab/>
            </w:r>
            <w:r w:rsidR="00A35B93" w:rsidRPr="004C1C70">
              <w:rPr>
                <w:rStyle w:val="Hyperlink"/>
                <w:rFonts w:cs="Arial"/>
                <w:caps/>
                <w:noProof/>
                <w:sz w:val="22"/>
              </w:rPr>
              <w:t>additional liabilities and warranties</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_Toc107427670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73</w:t>
            </w:r>
            <w:r w:rsidR="00A35B93" w:rsidRPr="00A35B93">
              <w:rPr>
                <w:rFonts w:cs="Arial"/>
                <w:noProof/>
                <w:webHidden/>
                <w:sz w:val="22"/>
              </w:rPr>
              <w:fldChar w:fldCharType="end"/>
            </w:r>
          </w:hyperlink>
        </w:p>
        <w:p w14:paraId="604CB832" w14:textId="4A2E8A0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1" w:history="1">
            <w:r w:rsidR="00A35B93" w:rsidRPr="00A35B93">
              <w:rPr>
                <w:rStyle w:val="Hyperlink"/>
                <w:rFonts w:ascii="Arial" w:hAnsi="Arial" w:cs="Arial"/>
                <w:bCs/>
                <w:noProof/>
                <w:sz w:val="22"/>
              </w:rPr>
              <w:t>14.1</w:t>
            </w:r>
            <w:r w:rsidR="00A35B93" w:rsidRPr="00A35B93">
              <w:rPr>
                <w:rFonts w:ascii="Arial" w:eastAsiaTheme="minorEastAsia" w:hAnsi="Arial" w:cs="Arial"/>
                <w:noProof/>
                <w:sz w:val="22"/>
              </w:rPr>
              <w:tab/>
            </w:r>
            <w:r w:rsidR="00A35B93" w:rsidRPr="00A35B93">
              <w:rPr>
                <w:rStyle w:val="Hyperlink"/>
                <w:rFonts w:ascii="Arial" w:hAnsi="Arial" w:cs="Arial"/>
                <w:noProof/>
                <w:sz w:val="22"/>
              </w:rPr>
              <w:t>Withholding Payments.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7A434DAC" w14:textId="7AEB5C3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2" w:history="1">
            <w:r w:rsidR="00A35B93" w:rsidRPr="00A35B93">
              <w:rPr>
                <w:rStyle w:val="Hyperlink"/>
                <w:rFonts w:ascii="Arial" w:hAnsi="Arial" w:cs="Arial"/>
                <w:bCs/>
                <w:noProof/>
                <w:sz w:val="22"/>
              </w:rPr>
              <w:t>14.2</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Reductions in Payments Due.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0307B4D3" w14:textId="139D65C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3" w:history="1">
            <w:r w:rsidR="00A35B93" w:rsidRPr="00A35B93">
              <w:rPr>
                <w:rStyle w:val="Hyperlink"/>
                <w:rFonts w:ascii="Arial" w:hAnsi="Arial" w:cs="Arial"/>
                <w:bCs/>
                <w:noProof/>
                <w:sz w:val="22"/>
              </w:rPr>
              <w:t>14.3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Cover.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59B0C783" w14:textId="201DDA3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4" w:history="1">
            <w:r w:rsidR="00A35B93" w:rsidRPr="00A35B93">
              <w:rPr>
                <w:rStyle w:val="Hyperlink"/>
                <w:rFonts w:ascii="Arial" w:hAnsi="Arial" w:cs="Arial"/>
                <w:bCs/>
                <w:noProof/>
                <w:sz w:val="22"/>
              </w:rPr>
              <w:t>14.4</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Suspension Due to Breach.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73</w:t>
            </w:r>
            <w:r w:rsidR="00A35B93" w:rsidRPr="00A35B93">
              <w:rPr>
                <w:rFonts w:ascii="Arial" w:hAnsi="Arial" w:cs="Arial"/>
                <w:noProof/>
                <w:webHidden/>
                <w:sz w:val="22"/>
              </w:rPr>
              <w:fldChar w:fldCharType="end"/>
            </w:r>
          </w:hyperlink>
        </w:p>
        <w:p w14:paraId="6DE2C3A8" w14:textId="38CE7C0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5" w:history="1">
            <w:r w:rsidR="00A35B93" w:rsidRPr="00A35B93">
              <w:rPr>
                <w:rStyle w:val="Hyperlink"/>
                <w:rFonts w:ascii="Arial" w:hAnsi="Arial" w:cs="Arial"/>
                <w:bCs/>
                <w:noProof/>
                <w:sz w:val="22"/>
              </w:rPr>
              <w:t>14.5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Suspension for Convenience.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74</w:t>
            </w:r>
            <w:r w:rsidR="00A35B93" w:rsidRPr="00A35B93">
              <w:rPr>
                <w:rFonts w:ascii="Arial" w:hAnsi="Arial" w:cs="Arial"/>
                <w:noProof/>
                <w:webHidden/>
                <w:sz w:val="22"/>
              </w:rPr>
              <w:fldChar w:fldCharType="end"/>
            </w:r>
          </w:hyperlink>
        </w:p>
        <w:p w14:paraId="2F78F76C" w14:textId="0FDE597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6" w:history="1">
            <w:r w:rsidR="00A35B93" w:rsidRPr="00A35B93">
              <w:rPr>
                <w:rStyle w:val="Hyperlink"/>
                <w:rFonts w:ascii="Arial" w:hAnsi="Arial" w:cs="Arial"/>
                <w:bCs/>
                <w:noProof/>
                <w:sz w:val="22"/>
              </w:rPr>
              <w:t>14.6</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Limitation on Liability – CONSORTIUM.</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74</w:t>
            </w:r>
            <w:r w:rsidR="00A35B93" w:rsidRPr="00A35B93">
              <w:rPr>
                <w:rFonts w:ascii="Arial" w:hAnsi="Arial" w:cs="Arial"/>
                <w:noProof/>
                <w:webHidden/>
                <w:sz w:val="22"/>
              </w:rPr>
              <w:fldChar w:fldCharType="end"/>
            </w:r>
          </w:hyperlink>
        </w:p>
        <w:p w14:paraId="4EB8B995" w14:textId="1CC0735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7" w:history="1">
            <w:r w:rsidR="00A35B93" w:rsidRPr="00A35B93">
              <w:rPr>
                <w:rStyle w:val="Hyperlink"/>
                <w:rFonts w:ascii="Arial" w:hAnsi="Arial" w:cs="Arial"/>
                <w:bCs/>
                <w:noProof/>
                <w:sz w:val="22"/>
              </w:rPr>
              <w:t>14.7</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Limitation on Liability – CONTRACTOR.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74</w:t>
            </w:r>
            <w:r w:rsidR="00A35B93" w:rsidRPr="00A35B93">
              <w:rPr>
                <w:rFonts w:ascii="Arial" w:hAnsi="Arial" w:cs="Arial"/>
                <w:noProof/>
                <w:webHidden/>
                <w:sz w:val="22"/>
              </w:rPr>
              <w:fldChar w:fldCharType="end"/>
            </w:r>
          </w:hyperlink>
        </w:p>
        <w:p w14:paraId="1FB470AF" w14:textId="6F318263" w:rsidR="00A35B93" w:rsidRPr="00A35B93" w:rsidRDefault="00000000">
          <w:pPr>
            <w:pStyle w:val="TOC1"/>
            <w:tabs>
              <w:tab w:val="left" w:pos="660"/>
              <w:tab w:val="right" w:leader="dot" w:pos="9350"/>
            </w:tabs>
            <w:rPr>
              <w:rFonts w:eastAsiaTheme="minorEastAsia" w:cs="Arial"/>
              <w:noProof/>
              <w:sz w:val="22"/>
            </w:rPr>
          </w:pPr>
          <w:hyperlink w:anchor="_Toc107427678" w:history="1">
            <w:r w:rsidR="00A35B93" w:rsidRPr="00A35B93">
              <w:rPr>
                <w:rStyle w:val="Hyperlink"/>
                <w:rFonts w:cs="Arial"/>
                <w:bCs/>
                <w:noProof/>
                <w:sz w:val="22"/>
              </w:rPr>
              <w:t>15.</w:t>
            </w:r>
            <w:r w:rsidR="00A35B93" w:rsidRPr="00A35B93">
              <w:rPr>
                <w:rFonts w:eastAsiaTheme="minorEastAsia" w:cs="Arial"/>
                <w:noProof/>
                <w:sz w:val="22"/>
              </w:rPr>
              <w:tab/>
            </w:r>
            <w:r w:rsidR="00A35B93" w:rsidRPr="004C1C70">
              <w:rPr>
                <w:rStyle w:val="Hyperlink"/>
                <w:rFonts w:cs="Arial"/>
                <w:caps/>
                <w:noProof/>
                <w:sz w:val="22"/>
              </w:rPr>
              <w:t>Confidential data; security</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_Toc107427678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75</w:t>
            </w:r>
            <w:r w:rsidR="00A35B93" w:rsidRPr="00A35B93">
              <w:rPr>
                <w:rFonts w:cs="Arial"/>
                <w:noProof/>
                <w:webHidden/>
                <w:sz w:val="22"/>
              </w:rPr>
              <w:fldChar w:fldCharType="end"/>
            </w:r>
          </w:hyperlink>
        </w:p>
        <w:p w14:paraId="68539E19" w14:textId="43CD4F6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79" w:history="1">
            <w:r w:rsidR="00A35B93" w:rsidRPr="00A35B93">
              <w:rPr>
                <w:rStyle w:val="Hyperlink"/>
                <w:rFonts w:ascii="Arial" w:hAnsi="Arial" w:cs="Arial"/>
                <w:bCs/>
                <w:noProof/>
                <w:sz w:val="22"/>
              </w:rPr>
              <w:t>15.1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Confidentiality of Consortium and Third Party Information.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_Toc107427679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75</w:t>
            </w:r>
            <w:r w:rsidR="00A35B93" w:rsidRPr="00A35B93">
              <w:rPr>
                <w:rFonts w:ascii="Arial" w:hAnsi="Arial" w:cs="Arial"/>
                <w:noProof/>
                <w:webHidden/>
                <w:sz w:val="22"/>
              </w:rPr>
              <w:fldChar w:fldCharType="end"/>
            </w:r>
          </w:hyperlink>
        </w:p>
        <w:p w14:paraId="6AE50B95" w14:textId="060D316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0" w:history="1">
            <w:r w:rsidR="00A35B93" w:rsidRPr="00A35B93">
              <w:rPr>
                <w:rStyle w:val="Hyperlink"/>
                <w:rFonts w:ascii="Arial" w:hAnsi="Arial" w:cs="Arial"/>
                <w:bCs/>
                <w:noProof/>
                <w:sz w:val="22"/>
              </w:rPr>
              <w:t>15.2</w:t>
            </w:r>
            <w:r w:rsidR="00A35B93" w:rsidRPr="00A35B93">
              <w:rPr>
                <w:rFonts w:ascii="Arial" w:eastAsiaTheme="minorEastAsia" w:hAnsi="Arial" w:cs="Arial"/>
                <w:noProof/>
                <w:sz w:val="22"/>
              </w:rPr>
              <w:tab/>
            </w:r>
            <w:r w:rsidR="00A35B93" w:rsidRPr="00A35B93">
              <w:rPr>
                <w:rStyle w:val="Hyperlink"/>
                <w:rFonts w:ascii="Arial" w:hAnsi="Arial" w:cs="Arial"/>
                <w:noProof/>
                <w:sz w:val="22"/>
              </w:rPr>
              <w:t>HIPAA Compliance.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75</w:t>
            </w:r>
            <w:r w:rsidR="00A35B93" w:rsidRPr="00A35B93">
              <w:rPr>
                <w:rFonts w:ascii="Arial" w:hAnsi="Arial" w:cs="Arial"/>
                <w:noProof/>
                <w:webHidden/>
                <w:sz w:val="22"/>
              </w:rPr>
              <w:fldChar w:fldCharType="end"/>
            </w:r>
          </w:hyperlink>
        </w:p>
        <w:p w14:paraId="6FFA3F8C" w14:textId="01F0863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1" w:history="1">
            <w:r w:rsidR="00A35B93" w:rsidRPr="00A35B93">
              <w:rPr>
                <w:rStyle w:val="Hyperlink"/>
                <w:rFonts w:ascii="Arial" w:hAnsi="Arial" w:cs="Arial"/>
                <w:bCs/>
                <w:noProof/>
                <w:sz w:val="22"/>
              </w:rPr>
              <w:t>15.3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Audit.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6E64D7C4" w14:textId="615D09A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2" w:history="1">
            <w:r w:rsidR="00A35B93" w:rsidRPr="00A35B93">
              <w:rPr>
                <w:rStyle w:val="Hyperlink"/>
                <w:rFonts w:ascii="Arial" w:hAnsi="Arial" w:cs="Arial"/>
                <w:bCs/>
                <w:noProof/>
                <w:sz w:val="22"/>
              </w:rPr>
              <w:t>15.4</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Return.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2DB6686D" w14:textId="1DD5D90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3" w:history="1">
            <w:r w:rsidR="00A35B93" w:rsidRPr="00A35B93">
              <w:rPr>
                <w:rStyle w:val="Hyperlink"/>
                <w:rFonts w:ascii="Arial" w:hAnsi="Arial" w:cs="Arial"/>
                <w:bCs/>
                <w:noProof/>
                <w:sz w:val="22"/>
              </w:rPr>
              <w:t>15.5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Injunctive Relief.</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49D0D891" w14:textId="07701B4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4" w:history="1">
            <w:r w:rsidR="00A35B93" w:rsidRPr="00A35B93">
              <w:rPr>
                <w:rStyle w:val="Hyperlink"/>
                <w:rFonts w:ascii="Arial" w:hAnsi="Arial" w:cs="Arial"/>
                <w:bCs/>
                <w:noProof/>
                <w:sz w:val="22"/>
              </w:rPr>
              <w:t>15.6</w:t>
            </w:r>
            <w:r w:rsidR="00A35B93" w:rsidRPr="00A35B93">
              <w:rPr>
                <w:rFonts w:ascii="Arial" w:eastAsiaTheme="minorEastAsia" w:hAnsi="Arial" w:cs="Arial"/>
                <w:noProof/>
                <w:sz w:val="22"/>
              </w:rPr>
              <w:tab/>
            </w:r>
            <w:r w:rsidR="00A35B93" w:rsidRPr="00A35B93">
              <w:rPr>
                <w:rStyle w:val="Hyperlink"/>
                <w:rFonts w:ascii="Arial" w:hAnsi="Arial" w:cs="Arial"/>
                <w:noProof/>
                <w:sz w:val="22"/>
              </w:rPr>
              <w:t>Exceptions.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6C110AA4" w14:textId="14E91D2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5" w:history="1">
            <w:r w:rsidR="00A35B93" w:rsidRPr="00A35B93">
              <w:rPr>
                <w:rStyle w:val="Hyperlink"/>
                <w:rFonts w:ascii="Arial" w:hAnsi="Arial" w:cs="Arial"/>
                <w:bCs/>
                <w:noProof/>
                <w:sz w:val="22"/>
              </w:rPr>
              <w:t>15.7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Compliance with California Public Records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76</w:t>
            </w:r>
            <w:r w:rsidR="00A35B93" w:rsidRPr="00A35B93">
              <w:rPr>
                <w:rFonts w:ascii="Arial" w:hAnsi="Arial" w:cs="Arial"/>
                <w:noProof/>
                <w:webHidden/>
                <w:sz w:val="22"/>
              </w:rPr>
              <w:fldChar w:fldCharType="end"/>
            </w:r>
          </w:hyperlink>
        </w:p>
        <w:p w14:paraId="64D218DB" w14:textId="6FB49F9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6" w:history="1">
            <w:r w:rsidR="00A35B93" w:rsidRPr="00A35B93">
              <w:rPr>
                <w:rStyle w:val="Hyperlink"/>
                <w:rFonts w:ascii="Arial" w:hAnsi="Arial" w:cs="Arial"/>
                <w:bCs/>
                <w:noProof/>
                <w:sz w:val="22"/>
              </w:rPr>
              <w:t>15.8</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Subpoena.</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77</w:t>
            </w:r>
            <w:r w:rsidR="00A35B93" w:rsidRPr="00A35B93">
              <w:rPr>
                <w:rFonts w:ascii="Arial" w:hAnsi="Arial" w:cs="Arial"/>
                <w:noProof/>
                <w:webHidden/>
                <w:sz w:val="22"/>
              </w:rPr>
              <w:fldChar w:fldCharType="end"/>
            </w:r>
          </w:hyperlink>
        </w:p>
        <w:p w14:paraId="6B107D52" w14:textId="7892909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7" w:history="1">
            <w:r w:rsidR="00A35B93" w:rsidRPr="00A35B93">
              <w:rPr>
                <w:rStyle w:val="Hyperlink"/>
                <w:rFonts w:ascii="Arial" w:hAnsi="Arial" w:cs="Arial"/>
                <w:bCs/>
                <w:noProof/>
                <w:sz w:val="22"/>
              </w:rPr>
              <w:t>15.9</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Security of CalSAWS System and Other Confidential Information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77</w:t>
            </w:r>
            <w:r w:rsidR="00A35B93" w:rsidRPr="00A35B93">
              <w:rPr>
                <w:rFonts w:ascii="Arial" w:hAnsi="Arial" w:cs="Arial"/>
                <w:noProof/>
                <w:webHidden/>
                <w:sz w:val="22"/>
              </w:rPr>
              <w:fldChar w:fldCharType="end"/>
            </w:r>
          </w:hyperlink>
        </w:p>
        <w:p w14:paraId="72A4A4FA" w14:textId="53E0452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88" w:history="1">
            <w:r w:rsidR="00A35B93" w:rsidRPr="00A35B93">
              <w:rPr>
                <w:rStyle w:val="Hyperlink"/>
                <w:rFonts w:ascii="Arial" w:hAnsi="Arial" w:cs="Arial"/>
                <w:bCs/>
                <w:noProof/>
                <w:sz w:val="22"/>
              </w:rPr>
              <w:t>15.10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Survival.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_Toc107427688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78</w:t>
            </w:r>
            <w:r w:rsidR="00A35B93" w:rsidRPr="00A35B93">
              <w:rPr>
                <w:rFonts w:ascii="Arial" w:hAnsi="Arial" w:cs="Arial"/>
                <w:noProof/>
                <w:webHidden/>
                <w:sz w:val="22"/>
              </w:rPr>
              <w:fldChar w:fldCharType="end"/>
            </w:r>
          </w:hyperlink>
        </w:p>
        <w:p w14:paraId="315A0421" w14:textId="2D3E16AE" w:rsidR="00A35B93" w:rsidRPr="00A35B93" w:rsidRDefault="00000000">
          <w:pPr>
            <w:pStyle w:val="TOC1"/>
            <w:tabs>
              <w:tab w:val="left" w:pos="660"/>
              <w:tab w:val="right" w:leader="dot" w:pos="9350"/>
            </w:tabs>
            <w:rPr>
              <w:rFonts w:eastAsiaTheme="minorEastAsia" w:cs="Arial"/>
              <w:noProof/>
              <w:sz w:val="22"/>
            </w:rPr>
          </w:pPr>
          <w:hyperlink w:anchor="_Toc107427689" w:history="1">
            <w:r w:rsidR="00A35B93" w:rsidRPr="00A35B93">
              <w:rPr>
                <w:rStyle w:val="Hyperlink"/>
                <w:rFonts w:cs="Arial"/>
                <w:bCs/>
                <w:noProof/>
                <w:sz w:val="22"/>
              </w:rPr>
              <w:t>16.</w:t>
            </w:r>
            <w:r w:rsidR="00A35B93" w:rsidRPr="00A35B93">
              <w:rPr>
                <w:rFonts w:eastAsiaTheme="minorEastAsia" w:cs="Arial"/>
                <w:noProof/>
                <w:sz w:val="22"/>
              </w:rPr>
              <w:tab/>
            </w:r>
            <w:r w:rsidR="00A35B93" w:rsidRPr="004C1C70">
              <w:rPr>
                <w:rStyle w:val="Hyperlink"/>
                <w:rFonts w:cs="Arial"/>
                <w:caps/>
                <w:noProof/>
                <w:sz w:val="22"/>
              </w:rPr>
              <w:t>insurance.</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_Toc107427689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78</w:t>
            </w:r>
            <w:r w:rsidR="00A35B93" w:rsidRPr="00A35B93">
              <w:rPr>
                <w:rFonts w:cs="Arial"/>
                <w:noProof/>
                <w:webHidden/>
                <w:sz w:val="22"/>
              </w:rPr>
              <w:fldChar w:fldCharType="end"/>
            </w:r>
          </w:hyperlink>
        </w:p>
        <w:p w14:paraId="655D42D3" w14:textId="2AA72C4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0" w:history="1">
            <w:r w:rsidR="00A35B93" w:rsidRPr="00A35B93">
              <w:rPr>
                <w:rStyle w:val="Hyperlink"/>
                <w:rFonts w:ascii="Arial" w:hAnsi="Arial" w:cs="Arial"/>
                <w:bCs/>
                <w:noProof/>
                <w:sz w:val="22"/>
              </w:rPr>
              <w:t>16.1</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Liability and Auto Insurance.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78</w:t>
            </w:r>
            <w:r w:rsidR="00A35B93" w:rsidRPr="00A35B93">
              <w:rPr>
                <w:rFonts w:ascii="Arial" w:hAnsi="Arial" w:cs="Arial"/>
                <w:noProof/>
                <w:webHidden/>
                <w:sz w:val="22"/>
              </w:rPr>
              <w:fldChar w:fldCharType="end"/>
            </w:r>
          </w:hyperlink>
        </w:p>
        <w:p w14:paraId="45D97484" w14:textId="322A6AB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1" w:history="1">
            <w:r w:rsidR="00A35B93" w:rsidRPr="00A35B93">
              <w:rPr>
                <w:rStyle w:val="Hyperlink"/>
                <w:rFonts w:ascii="Arial" w:hAnsi="Arial" w:cs="Arial"/>
                <w:bCs/>
                <w:noProof/>
                <w:sz w:val="22"/>
              </w:rPr>
              <w:t>16.2</w:t>
            </w:r>
            <w:r w:rsidR="00A35B93" w:rsidRPr="00A35B93">
              <w:rPr>
                <w:rFonts w:ascii="Arial" w:eastAsiaTheme="minorEastAsia" w:hAnsi="Arial" w:cs="Arial"/>
                <w:noProof/>
                <w:sz w:val="22"/>
              </w:rPr>
              <w:tab/>
            </w:r>
            <w:r w:rsidR="00A35B93" w:rsidRPr="00A35B93">
              <w:rPr>
                <w:rStyle w:val="Hyperlink"/>
                <w:rFonts w:ascii="Arial" w:hAnsi="Arial" w:cs="Arial"/>
                <w:noProof/>
                <w:sz w:val="22"/>
              </w:rPr>
              <w:t>Workers’ Compensation Coverage.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4257B9F4" w14:textId="74D6DC2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2" w:history="1">
            <w:r w:rsidR="00A35B93" w:rsidRPr="00A35B93">
              <w:rPr>
                <w:rStyle w:val="Hyperlink"/>
                <w:rFonts w:ascii="Arial" w:hAnsi="Arial" w:cs="Arial"/>
                <w:bCs/>
                <w:noProof/>
                <w:sz w:val="22"/>
              </w:rPr>
              <w:t>16.3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Subcontractors.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3A85A2DA" w14:textId="3C8B09A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3" w:history="1">
            <w:r w:rsidR="00A35B93" w:rsidRPr="00A35B93">
              <w:rPr>
                <w:rStyle w:val="Hyperlink"/>
                <w:rFonts w:ascii="Arial" w:hAnsi="Arial" w:cs="Arial"/>
                <w:bCs/>
                <w:noProof/>
                <w:sz w:val="22"/>
              </w:rPr>
              <w:t>16.4</w:t>
            </w:r>
            <w:r w:rsidR="00A35B93" w:rsidRPr="00A35B93">
              <w:rPr>
                <w:rFonts w:ascii="Arial" w:eastAsiaTheme="minorEastAsia" w:hAnsi="Arial" w:cs="Arial"/>
                <w:noProof/>
                <w:sz w:val="22"/>
              </w:rPr>
              <w:tab/>
            </w:r>
            <w:r w:rsidR="00A35B93" w:rsidRPr="00A35B93">
              <w:rPr>
                <w:rStyle w:val="Hyperlink"/>
                <w:rFonts w:ascii="Arial" w:hAnsi="Arial" w:cs="Arial"/>
                <w:noProof/>
                <w:sz w:val="22"/>
              </w:rPr>
              <w:t>Cancellation.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33C55D89" w14:textId="1EA2B01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4" w:history="1">
            <w:r w:rsidR="00A35B93" w:rsidRPr="00A35B93">
              <w:rPr>
                <w:rStyle w:val="Hyperlink"/>
                <w:rFonts w:ascii="Arial" w:hAnsi="Arial" w:cs="Arial"/>
                <w:bCs/>
                <w:noProof/>
                <w:sz w:val="22"/>
              </w:rPr>
              <w:t>16.5</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Insurance Documents.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79</w:t>
            </w:r>
            <w:r w:rsidR="00A35B93" w:rsidRPr="00A35B93">
              <w:rPr>
                <w:rFonts w:ascii="Arial" w:hAnsi="Arial" w:cs="Arial"/>
                <w:noProof/>
                <w:webHidden/>
                <w:sz w:val="22"/>
              </w:rPr>
              <w:fldChar w:fldCharType="end"/>
            </w:r>
          </w:hyperlink>
        </w:p>
        <w:p w14:paraId="35A23087" w14:textId="4F20C69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5" w:history="1">
            <w:r w:rsidR="00A35B93" w:rsidRPr="00A35B93">
              <w:rPr>
                <w:rStyle w:val="Hyperlink"/>
                <w:rFonts w:ascii="Arial" w:hAnsi="Arial" w:cs="Arial"/>
                <w:bCs/>
                <w:noProof/>
                <w:sz w:val="22"/>
              </w:rPr>
              <w:t>16.6</w:t>
            </w:r>
            <w:r w:rsidR="00A35B93" w:rsidRPr="00A35B93">
              <w:rPr>
                <w:rFonts w:ascii="Arial" w:eastAsiaTheme="minorEastAsia" w:hAnsi="Arial" w:cs="Arial"/>
                <w:noProof/>
                <w:sz w:val="22"/>
              </w:rPr>
              <w:tab/>
            </w:r>
            <w:r w:rsidR="00A35B93" w:rsidRPr="00A35B93">
              <w:rPr>
                <w:rStyle w:val="Hyperlink"/>
                <w:rFonts w:ascii="Arial" w:hAnsi="Arial" w:cs="Arial"/>
                <w:noProof/>
                <w:sz w:val="22"/>
              </w:rPr>
              <w:t>Increased Coverage.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80</w:t>
            </w:r>
            <w:r w:rsidR="00A35B93" w:rsidRPr="00A35B93">
              <w:rPr>
                <w:rFonts w:ascii="Arial" w:hAnsi="Arial" w:cs="Arial"/>
                <w:noProof/>
                <w:webHidden/>
                <w:sz w:val="22"/>
              </w:rPr>
              <w:fldChar w:fldCharType="end"/>
            </w:r>
          </w:hyperlink>
        </w:p>
        <w:p w14:paraId="2A2C8A21" w14:textId="2423B96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6" w:history="1">
            <w:r w:rsidR="00A35B93" w:rsidRPr="00A35B93">
              <w:rPr>
                <w:rStyle w:val="Hyperlink"/>
                <w:rFonts w:ascii="Arial" w:hAnsi="Arial" w:cs="Arial"/>
                <w:bCs/>
                <w:noProof/>
                <w:sz w:val="22"/>
              </w:rPr>
              <w:t>16.7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Cross Liability.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80</w:t>
            </w:r>
            <w:r w:rsidR="00A35B93" w:rsidRPr="00A35B93">
              <w:rPr>
                <w:rFonts w:ascii="Arial" w:hAnsi="Arial" w:cs="Arial"/>
                <w:noProof/>
                <w:webHidden/>
                <w:sz w:val="22"/>
              </w:rPr>
              <w:fldChar w:fldCharType="end"/>
            </w:r>
          </w:hyperlink>
        </w:p>
        <w:p w14:paraId="09BBDAB9" w14:textId="667904B0" w:rsidR="00A35B93" w:rsidRPr="00A35B93" w:rsidRDefault="00000000">
          <w:pPr>
            <w:pStyle w:val="TOC1"/>
            <w:tabs>
              <w:tab w:val="left" w:pos="660"/>
              <w:tab w:val="right" w:leader="dot" w:pos="9350"/>
            </w:tabs>
            <w:rPr>
              <w:rFonts w:eastAsiaTheme="minorEastAsia" w:cs="Arial"/>
              <w:noProof/>
              <w:sz w:val="22"/>
            </w:rPr>
          </w:pPr>
          <w:hyperlink w:anchor="_Toc107427697" w:history="1">
            <w:r w:rsidR="00A35B93" w:rsidRPr="00A35B93">
              <w:rPr>
                <w:rStyle w:val="Hyperlink"/>
                <w:rFonts w:cs="Arial"/>
                <w:bCs/>
                <w:noProof/>
                <w:sz w:val="22"/>
              </w:rPr>
              <w:t>17.</w:t>
            </w:r>
            <w:r w:rsidR="00A35B93" w:rsidRPr="00A35B93">
              <w:rPr>
                <w:rFonts w:eastAsiaTheme="minorEastAsia" w:cs="Arial"/>
                <w:noProof/>
                <w:sz w:val="22"/>
              </w:rPr>
              <w:tab/>
            </w:r>
            <w:r w:rsidR="00A35B93" w:rsidRPr="004C1C70">
              <w:rPr>
                <w:rStyle w:val="Hyperlink"/>
                <w:rFonts w:cs="Arial"/>
                <w:caps/>
                <w:noProof/>
                <w:sz w:val="22"/>
              </w:rPr>
              <w:t>dispute resolution</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_Toc107427697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80</w:t>
            </w:r>
            <w:r w:rsidR="00A35B93" w:rsidRPr="00A35B93">
              <w:rPr>
                <w:rFonts w:cs="Arial"/>
                <w:noProof/>
                <w:webHidden/>
                <w:sz w:val="22"/>
              </w:rPr>
              <w:fldChar w:fldCharType="end"/>
            </w:r>
          </w:hyperlink>
        </w:p>
        <w:p w14:paraId="06C2B0AB" w14:textId="53B70BB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8" w:history="1">
            <w:r w:rsidR="00A35B93" w:rsidRPr="00A35B93">
              <w:rPr>
                <w:rStyle w:val="Hyperlink"/>
                <w:rFonts w:ascii="Arial" w:hAnsi="Arial" w:cs="Arial"/>
                <w:bCs/>
                <w:noProof/>
                <w:sz w:val="22"/>
              </w:rPr>
              <w:t>17.1</w:t>
            </w:r>
            <w:r w:rsidR="00A35B93" w:rsidRPr="00A35B93">
              <w:rPr>
                <w:rFonts w:ascii="Arial" w:eastAsiaTheme="minorEastAsia" w:hAnsi="Arial" w:cs="Arial"/>
                <w:noProof/>
                <w:sz w:val="22"/>
              </w:rPr>
              <w:tab/>
            </w:r>
            <w:r w:rsidR="00A35B93" w:rsidRPr="00A35B93">
              <w:rPr>
                <w:rStyle w:val="Hyperlink"/>
                <w:rFonts w:ascii="Arial" w:hAnsi="Arial" w:cs="Arial"/>
                <w:bCs/>
                <w:noProof/>
                <w:sz w:val="22"/>
              </w:rPr>
              <w:t>Disputes Between Contractor and Other Contractors in Multi-Contractor Environment</w:t>
            </w:r>
            <w:r w:rsidR="00A35B93" w:rsidRPr="00A35B93">
              <w:rPr>
                <w:rStyle w:val="Hyperlink"/>
                <w:rFonts w:ascii="Arial" w:hAnsi="Arial" w:cs="Arial"/>
                <w:noProof/>
                <w:sz w:val="22"/>
              </w:rPr>
              <w: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80</w:t>
            </w:r>
            <w:r w:rsidR="00A35B93" w:rsidRPr="00A35B93">
              <w:rPr>
                <w:rFonts w:ascii="Arial" w:hAnsi="Arial" w:cs="Arial"/>
                <w:noProof/>
                <w:webHidden/>
                <w:sz w:val="22"/>
              </w:rPr>
              <w:fldChar w:fldCharType="end"/>
            </w:r>
          </w:hyperlink>
        </w:p>
        <w:p w14:paraId="76005234" w14:textId="1DC5780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699" w:history="1">
            <w:r w:rsidR="00A35B93" w:rsidRPr="00A35B93">
              <w:rPr>
                <w:rStyle w:val="Hyperlink"/>
                <w:rFonts w:ascii="Arial" w:hAnsi="Arial" w:cs="Arial"/>
                <w:bCs/>
                <w:noProof/>
                <w:sz w:val="22"/>
              </w:rPr>
              <w:t>17.2</w:t>
            </w:r>
            <w:r w:rsidR="00A35B93" w:rsidRPr="00A35B93">
              <w:rPr>
                <w:rFonts w:ascii="Arial" w:eastAsiaTheme="minorEastAsia" w:hAnsi="Arial" w:cs="Arial"/>
                <w:noProof/>
                <w:sz w:val="22"/>
              </w:rPr>
              <w:tab/>
            </w:r>
            <w:r w:rsidR="00A35B93" w:rsidRPr="00A35B93">
              <w:rPr>
                <w:rStyle w:val="Hyperlink"/>
                <w:rFonts w:ascii="Arial" w:hAnsi="Arial" w:cs="Arial"/>
                <w:bCs/>
                <w:noProof/>
                <w:sz w:val="22"/>
              </w:rPr>
              <w:t>Disputes Between Contractor and Consortium</w:t>
            </w:r>
            <w:r w:rsidR="00A35B93" w:rsidRPr="00A35B93">
              <w:rPr>
                <w:rStyle w:val="Hyperlink"/>
                <w:rFonts w:ascii="Arial" w:hAnsi="Arial" w:cs="Arial"/>
                <w:noProof/>
                <w:sz w:val="22"/>
              </w:rPr>
              <w: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_Toc107427699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81</w:t>
            </w:r>
            <w:r w:rsidR="00A35B93" w:rsidRPr="00A35B93">
              <w:rPr>
                <w:rFonts w:ascii="Arial" w:hAnsi="Arial" w:cs="Arial"/>
                <w:noProof/>
                <w:webHidden/>
                <w:sz w:val="22"/>
              </w:rPr>
              <w:fldChar w:fldCharType="end"/>
            </w:r>
          </w:hyperlink>
        </w:p>
        <w:p w14:paraId="055E9D0A" w14:textId="740E12D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0" w:history="1">
            <w:r w:rsidR="00A35B93" w:rsidRPr="00A35B93">
              <w:rPr>
                <w:rStyle w:val="Hyperlink"/>
                <w:rFonts w:ascii="Arial" w:hAnsi="Arial" w:cs="Arial"/>
                <w:bCs/>
                <w:noProof/>
                <w:sz w:val="22"/>
              </w:rPr>
              <w:t>17.3</w:t>
            </w:r>
            <w:r w:rsidR="00A35B93" w:rsidRPr="00A35B93">
              <w:rPr>
                <w:rFonts w:ascii="Arial" w:eastAsiaTheme="minorEastAsia" w:hAnsi="Arial" w:cs="Arial"/>
                <w:noProof/>
                <w:sz w:val="22"/>
              </w:rPr>
              <w:tab/>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81</w:t>
            </w:r>
            <w:r w:rsidR="00A35B93" w:rsidRPr="00A35B93">
              <w:rPr>
                <w:rFonts w:ascii="Arial" w:hAnsi="Arial" w:cs="Arial"/>
                <w:noProof/>
                <w:webHidden/>
                <w:sz w:val="22"/>
              </w:rPr>
              <w:fldChar w:fldCharType="end"/>
            </w:r>
          </w:hyperlink>
        </w:p>
        <w:p w14:paraId="19BB3DC2" w14:textId="5F9FB98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1" w:history="1">
            <w:r w:rsidR="00A35B93" w:rsidRPr="00A35B93">
              <w:rPr>
                <w:rStyle w:val="Hyperlink"/>
                <w:rFonts w:ascii="Arial" w:hAnsi="Arial" w:cs="Arial"/>
                <w:bCs/>
                <w:noProof/>
                <w:sz w:val="22"/>
              </w:rPr>
              <w:t>17.4</w:t>
            </w:r>
            <w:r w:rsidR="00A35B93" w:rsidRPr="00A35B93">
              <w:rPr>
                <w:rFonts w:ascii="Arial" w:eastAsiaTheme="minorEastAsia" w:hAnsi="Arial" w:cs="Arial"/>
                <w:noProof/>
                <w:sz w:val="22"/>
              </w:rPr>
              <w:tab/>
            </w:r>
            <w:r w:rsidR="00A35B93" w:rsidRPr="00A35B93">
              <w:rPr>
                <w:rStyle w:val="Hyperlink"/>
                <w:rFonts w:ascii="Arial" w:hAnsi="Arial" w:cs="Arial"/>
                <w:bCs/>
                <w:noProof/>
                <w:sz w:val="22"/>
              </w:rPr>
              <w: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3F3D0D00" w14:textId="112F239F" w:rsidR="00A35B93" w:rsidRPr="00A35B93" w:rsidRDefault="00000000">
          <w:pPr>
            <w:pStyle w:val="TOC1"/>
            <w:tabs>
              <w:tab w:val="left" w:pos="660"/>
              <w:tab w:val="right" w:leader="dot" w:pos="9350"/>
            </w:tabs>
            <w:rPr>
              <w:rFonts w:eastAsiaTheme="minorEastAsia" w:cs="Arial"/>
              <w:noProof/>
              <w:sz w:val="22"/>
            </w:rPr>
          </w:pPr>
          <w:hyperlink w:anchor="_Toc107427702" w:history="1">
            <w:r w:rsidR="00A35B93" w:rsidRPr="00A35B93">
              <w:rPr>
                <w:rStyle w:val="Hyperlink"/>
                <w:rFonts w:cs="Arial"/>
                <w:bCs/>
                <w:noProof/>
                <w:sz w:val="22"/>
              </w:rPr>
              <w:t>18.</w:t>
            </w:r>
            <w:r w:rsidR="00A35B93" w:rsidRPr="00A35B93">
              <w:rPr>
                <w:rFonts w:eastAsiaTheme="minorEastAsia" w:cs="Arial"/>
                <w:noProof/>
                <w:sz w:val="22"/>
              </w:rPr>
              <w:tab/>
            </w:r>
            <w:r w:rsidR="00A35B93" w:rsidRPr="009E1839">
              <w:rPr>
                <w:rStyle w:val="Hyperlink"/>
                <w:rFonts w:cs="Arial"/>
                <w:caps/>
                <w:noProof/>
                <w:sz w:val="22"/>
              </w:rPr>
              <w:t>Termination</w:t>
            </w:r>
            <w:r w:rsidR="00A35B93" w:rsidRPr="00A35B93">
              <w:rPr>
                <w:rStyle w:val="Hyperlink"/>
                <w:rFonts w:cs="Arial"/>
                <w:noProof/>
                <w:sz w:val="22"/>
              </w:rPr>
              <w:t>.</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_Toc107427702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82</w:t>
            </w:r>
            <w:r w:rsidR="00A35B93" w:rsidRPr="00A35B93">
              <w:rPr>
                <w:rFonts w:cs="Arial"/>
                <w:noProof/>
                <w:webHidden/>
                <w:sz w:val="22"/>
              </w:rPr>
              <w:fldChar w:fldCharType="end"/>
            </w:r>
          </w:hyperlink>
        </w:p>
        <w:p w14:paraId="24288474" w14:textId="6A82AD3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3" w:history="1">
            <w:r w:rsidR="00A35B93" w:rsidRPr="00A35B93">
              <w:rPr>
                <w:rStyle w:val="Hyperlink"/>
                <w:rFonts w:ascii="Arial" w:hAnsi="Arial" w:cs="Arial"/>
                <w:bCs/>
                <w:noProof/>
                <w:sz w:val="22"/>
              </w:rPr>
              <w:t>18.1</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Material Breach.</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416E2C9C" w14:textId="07C6718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4" w:history="1">
            <w:r w:rsidR="00A35B93" w:rsidRPr="00A35B93">
              <w:rPr>
                <w:rStyle w:val="Hyperlink"/>
                <w:rFonts w:ascii="Arial" w:hAnsi="Arial" w:cs="Arial"/>
                <w:bCs/>
                <w:noProof/>
                <w:sz w:val="22"/>
              </w:rPr>
              <w:t>18.2</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Rejection of M&amp;E Deliverables.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3AB227AD" w14:textId="7D8D143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5" w:history="1">
            <w:r w:rsidR="00A35B93" w:rsidRPr="00A35B93">
              <w:rPr>
                <w:rStyle w:val="Hyperlink"/>
                <w:rFonts w:ascii="Arial" w:hAnsi="Arial" w:cs="Arial"/>
                <w:bCs/>
                <w:noProof/>
                <w:sz w:val="22"/>
              </w:rPr>
              <w:t>18.3</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Consortium’s Nonpayment.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5FA8EADE" w14:textId="58DA8ADA"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6" w:history="1">
            <w:r w:rsidR="00A35B93" w:rsidRPr="00A35B93">
              <w:rPr>
                <w:rStyle w:val="Hyperlink"/>
                <w:rFonts w:ascii="Arial" w:hAnsi="Arial" w:cs="Arial"/>
                <w:bCs/>
                <w:noProof/>
                <w:sz w:val="22"/>
              </w:rPr>
              <w:t>18.4</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Remedies.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82</w:t>
            </w:r>
            <w:r w:rsidR="00A35B93" w:rsidRPr="00A35B93">
              <w:rPr>
                <w:rFonts w:ascii="Arial" w:hAnsi="Arial" w:cs="Arial"/>
                <w:noProof/>
                <w:webHidden/>
                <w:sz w:val="22"/>
              </w:rPr>
              <w:fldChar w:fldCharType="end"/>
            </w:r>
          </w:hyperlink>
        </w:p>
        <w:p w14:paraId="6E472A60" w14:textId="07FBAA2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7" w:history="1">
            <w:r w:rsidR="00A35B93" w:rsidRPr="00A35B93">
              <w:rPr>
                <w:rStyle w:val="Hyperlink"/>
                <w:rFonts w:ascii="Arial" w:hAnsi="Arial" w:cs="Arial"/>
                <w:bCs/>
                <w:noProof/>
                <w:sz w:val="22"/>
              </w:rPr>
              <w:t>18.5</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Convenience.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83</w:t>
            </w:r>
            <w:r w:rsidR="00A35B93" w:rsidRPr="00A35B93">
              <w:rPr>
                <w:rFonts w:ascii="Arial" w:hAnsi="Arial" w:cs="Arial"/>
                <w:noProof/>
                <w:webHidden/>
                <w:sz w:val="22"/>
              </w:rPr>
              <w:fldChar w:fldCharType="end"/>
            </w:r>
          </w:hyperlink>
        </w:p>
        <w:p w14:paraId="3B319C03" w14:textId="128397C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8" w:history="1">
            <w:r w:rsidR="00A35B93" w:rsidRPr="00A35B93">
              <w:rPr>
                <w:rStyle w:val="Hyperlink"/>
                <w:rFonts w:ascii="Arial" w:hAnsi="Arial" w:cs="Arial"/>
                <w:bCs/>
                <w:noProof/>
                <w:sz w:val="22"/>
              </w:rPr>
              <w:t>18.6</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Withdrawal of Authority.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83</w:t>
            </w:r>
            <w:r w:rsidR="00A35B93" w:rsidRPr="00A35B93">
              <w:rPr>
                <w:rFonts w:ascii="Arial" w:hAnsi="Arial" w:cs="Arial"/>
                <w:noProof/>
                <w:webHidden/>
                <w:sz w:val="22"/>
              </w:rPr>
              <w:fldChar w:fldCharType="end"/>
            </w:r>
          </w:hyperlink>
        </w:p>
        <w:p w14:paraId="793AF1BC" w14:textId="606FF60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09" w:history="1">
            <w:r w:rsidR="00A35B93" w:rsidRPr="00A35B93">
              <w:rPr>
                <w:rStyle w:val="Hyperlink"/>
                <w:rFonts w:ascii="Arial" w:hAnsi="Arial" w:cs="Arial"/>
                <w:bCs/>
                <w:noProof/>
                <w:sz w:val="22"/>
              </w:rPr>
              <w:t>18.7</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Non-Allocation of Funds.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_Toc107427709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83</w:t>
            </w:r>
            <w:r w:rsidR="00A35B93" w:rsidRPr="00A35B93">
              <w:rPr>
                <w:rFonts w:ascii="Arial" w:hAnsi="Arial" w:cs="Arial"/>
                <w:noProof/>
                <w:webHidden/>
                <w:sz w:val="22"/>
              </w:rPr>
              <w:fldChar w:fldCharType="end"/>
            </w:r>
          </w:hyperlink>
        </w:p>
        <w:p w14:paraId="6558A08C" w14:textId="1322890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0" w:history="1">
            <w:r w:rsidR="00A35B93" w:rsidRPr="00A35B93">
              <w:rPr>
                <w:rStyle w:val="Hyperlink"/>
                <w:rFonts w:ascii="Arial" w:hAnsi="Arial" w:cs="Arial"/>
                <w:bCs/>
                <w:noProof/>
                <w:sz w:val="22"/>
              </w:rPr>
              <w:t>18.8</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for Conflict of Interest.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84</w:t>
            </w:r>
            <w:r w:rsidR="00A35B93" w:rsidRPr="00A35B93">
              <w:rPr>
                <w:rFonts w:ascii="Arial" w:hAnsi="Arial" w:cs="Arial"/>
                <w:noProof/>
                <w:webHidden/>
                <w:sz w:val="22"/>
              </w:rPr>
              <w:fldChar w:fldCharType="end"/>
            </w:r>
          </w:hyperlink>
        </w:p>
        <w:p w14:paraId="14140064" w14:textId="51A9FF1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1" w:history="1">
            <w:r w:rsidR="00A35B93" w:rsidRPr="00A35B93">
              <w:rPr>
                <w:rStyle w:val="Hyperlink"/>
                <w:rFonts w:ascii="Arial" w:hAnsi="Arial" w:cs="Arial"/>
                <w:bCs/>
                <w:noProof/>
                <w:sz w:val="22"/>
              </w:rPr>
              <w:t>18.9</w:t>
            </w:r>
            <w:r w:rsidR="00A35B93" w:rsidRPr="00A35B93">
              <w:rPr>
                <w:rFonts w:ascii="Arial" w:eastAsiaTheme="minorEastAsia" w:hAnsi="Arial" w:cs="Arial"/>
                <w:noProof/>
                <w:sz w:val="22"/>
              </w:rPr>
              <w:tab/>
            </w:r>
            <w:r w:rsidR="00A35B93" w:rsidRPr="00A35B93">
              <w:rPr>
                <w:rStyle w:val="Hyperlink"/>
                <w:rFonts w:ascii="Arial" w:hAnsi="Arial" w:cs="Arial"/>
                <w:noProof/>
                <w:sz w:val="22"/>
              </w:rPr>
              <w:t>Termination Procedures.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84</w:t>
            </w:r>
            <w:r w:rsidR="00A35B93" w:rsidRPr="00A35B93">
              <w:rPr>
                <w:rFonts w:ascii="Arial" w:hAnsi="Arial" w:cs="Arial"/>
                <w:noProof/>
                <w:webHidden/>
                <w:sz w:val="22"/>
              </w:rPr>
              <w:fldChar w:fldCharType="end"/>
            </w:r>
          </w:hyperlink>
        </w:p>
        <w:p w14:paraId="5E5FB486" w14:textId="5FAD4476" w:rsidR="00A35B93" w:rsidRPr="00A35B93" w:rsidRDefault="00000000">
          <w:pPr>
            <w:pStyle w:val="TOC1"/>
            <w:tabs>
              <w:tab w:val="left" w:pos="660"/>
              <w:tab w:val="right" w:leader="dot" w:pos="9350"/>
            </w:tabs>
            <w:rPr>
              <w:rFonts w:eastAsiaTheme="minorEastAsia" w:cs="Arial"/>
              <w:noProof/>
              <w:sz w:val="22"/>
            </w:rPr>
          </w:pPr>
          <w:hyperlink w:anchor="_Toc107427712" w:history="1">
            <w:r w:rsidR="00A35B93" w:rsidRPr="00A35B93">
              <w:rPr>
                <w:rStyle w:val="Hyperlink"/>
                <w:rFonts w:cs="Arial"/>
                <w:bCs/>
                <w:noProof/>
                <w:sz w:val="22"/>
              </w:rPr>
              <w:t>19.</w:t>
            </w:r>
            <w:r w:rsidR="00A35B93" w:rsidRPr="00A35B93">
              <w:rPr>
                <w:rFonts w:eastAsiaTheme="minorEastAsia" w:cs="Arial"/>
                <w:noProof/>
                <w:sz w:val="22"/>
              </w:rPr>
              <w:tab/>
            </w:r>
            <w:r w:rsidR="00A35B93" w:rsidRPr="00A35B93">
              <w:rPr>
                <w:rStyle w:val="Hyperlink"/>
                <w:rFonts w:cs="Arial"/>
                <w:noProof/>
                <w:sz w:val="22"/>
              </w:rPr>
              <w:t>GENERAL TERMS AND CONDITIONS.</w:t>
            </w:r>
            <w:r w:rsidR="00A35B93" w:rsidRPr="00A35B93">
              <w:rPr>
                <w:rFonts w:cs="Arial"/>
                <w:noProof/>
                <w:webHidden/>
                <w:sz w:val="22"/>
              </w:rPr>
              <w:tab/>
            </w:r>
            <w:r w:rsidR="00A35B93" w:rsidRPr="00A35B93">
              <w:rPr>
                <w:rFonts w:cs="Arial"/>
                <w:noProof/>
                <w:webHidden/>
                <w:sz w:val="22"/>
              </w:rPr>
              <w:fldChar w:fldCharType="begin"/>
            </w:r>
            <w:r w:rsidR="00A35B93" w:rsidRPr="00A35B93">
              <w:rPr>
                <w:rFonts w:cs="Arial"/>
                <w:noProof/>
                <w:webHidden/>
                <w:sz w:val="22"/>
              </w:rPr>
              <w:instrText xml:space="preserve"> PAGEREF _Toc107427712 \h </w:instrText>
            </w:r>
            <w:r w:rsidR="00A35B93" w:rsidRPr="00A35B93">
              <w:rPr>
                <w:rFonts w:cs="Arial"/>
                <w:noProof/>
                <w:webHidden/>
                <w:sz w:val="22"/>
              </w:rPr>
            </w:r>
            <w:r w:rsidR="00A35B93" w:rsidRPr="00A35B93">
              <w:rPr>
                <w:rFonts w:cs="Arial"/>
                <w:noProof/>
                <w:webHidden/>
                <w:sz w:val="22"/>
              </w:rPr>
              <w:fldChar w:fldCharType="separate"/>
            </w:r>
            <w:r w:rsidR="00A35B93" w:rsidRPr="00A35B93">
              <w:rPr>
                <w:rFonts w:cs="Arial"/>
                <w:noProof/>
                <w:webHidden/>
                <w:sz w:val="22"/>
              </w:rPr>
              <w:t>85</w:t>
            </w:r>
            <w:r w:rsidR="00A35B93" w:rsidRPr="00A35B93">
              <w:rPr>
                <w:rFonts w:cs="Arial"/>
                <w:noProof/>
                <w:webHidden/>
                <w:sz w:val="22"/>
              </w:rPr>
              <w:fldChar w:fldCharType="end"/>
            </w:r>
          </w:hyperlink>
        </w:p>
        <w:p w14:paraId="189D5B5D" w14:textId="0D6D2B9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3" w:history="1">
            <w:r w:rsidR="00A35B93" w:rsidRPr="00A35B93">
              <w:rPr>
                <w:rStyle w:val="Hyperlink"/>
                <w:rFonts w:ascii="Arial" w:hAnsi="Arial" w:cs="Arial"/>
                <w:bCs/>
                <w:noProof/>
                <w:sz w:val="22"/>
              </w:rPr>
              <w:t>19.1</w:t>
            </w:r>
            <w:r w:rsidR="00A35B93" w:rsidRPr="00A35B93">
              <w:rPr>
                <w:rFonts w:ascii="Arial" w:eastAsiaTheme="minorEastAsia" w:hAnsi="Arial" w:cs="Arial"/>
                <w:noProof/>
                <w:sz w:val="22"/>
              </w:rPr>
              <w:tab/>
            </w:r>
            <w:r w:rsidR="00A35B93" w:rsidRPr="00A35B93">
              <w:rPr>
                <w:rStyle w:val="Hyperlink"/>
                <w:rFonts w:ascii="Arial" w:hAnsi="Arial" w:cs="Arial"/>
                <w:noProof/>
                <w:sz w:val="22"/>
              </w:rPr>
              <w:t>Americans With Disabilities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85</w:t>
            </w:r>
            <w:r w:rsidR="00A35B93" w:rsidRPr="00A35B93">
              <w:rPr>
                <w:rFonts w:ascii="Arial" w:hAnsi="Arial" w:cs="Arial"/>
                <w:noProof/>
                <w:webHidden/>
                <w:sz w:val="22"/>
              </w:rPr>
              <w:fldChar w:fldCharType="end"/>
            </w:r>
          </w:hyperlink>
        </w:p>
        <w:p w14:paraId="67C6BABA" w14:textId="457B34F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4" w:history="1">
            <w:r w:rsidR="00A35B93" w:rsidRPr="00A35B93">
              <w:rPr>
                <w:rStyle w:val="Hyperlink"/>
                <w:rFonts w:ascii="Arial" w:hAnsi="Arial" w:cs="Arial"/>
                <w:bCs/>
                <w:noProof/>
                <w:sz w:val="22"/>
              </w:rPr>
              <w:t>19.2</w:t>
            </w:r>
            <w:r w:rsidR="00A35B93" w:rsidRPr="00A35B93">
              <w:rPr>
                <w:rFonts w:ascii="Arial" w:eastAsiaTheme="minorEastAsia" w:hAnsi="Arial" w:cs="Arial"/>
                <w:noProof/>
                <w:sz w:val="22"/>
              </w:rPr>
              <w:tab/>
            </w:r>
            <w:r w:rsidR="00A35B93" w:rsidRPr="00A35B93">
              <w:rPr>
                <w:rStyle w:val="Hyperlink"/>
                <w:rFonts w:ascii="Arial" w:hAnsi="Arial" w:cs="Arial"/>
                <w:noProof/>
                <w:sz w:val="22"/>
              </w:rPr>
              <w:t>Antitrust Violations.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85</w:t>
            </w:r>
            <w:r w:rsidR="00A35B93" w:rsidRPr="00A35B93">
              <w:rPr>
                <w:rFonts w:ascii="Arial" w:hAnsi="Arial" w:cs="Arial"/>
                <w:noProof/>
                <w:webHidden/>
                <w:sz w:val="22"/>
              </w:rPr>
              <w:fldChar w:fldCharType="end"/>
            </w:r>
          </w:hyperlink>
        </w:p>
        <w:p w14:paraId="4DF65766" w14:textId="2D128A6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5" w:history="1">
            <w:r w:rsidR="00A35B93" w:rsidRPr="00A35B93">
              <w:rPr>
                <w:rStyle w:val="Hyperlink"/>
                <w:rFonts w:ascii="Arial" w:hAnsi="Arial" w:cs="Arial"/>
                <w:bCs/>
                <w:noProof/>
                <w:sz w:val="22"/>
              </w:rPr>
              <w:t>19.3</w:t>
            </w:r>
            <w:r w:rsidR="00A35B93" w:rsidRPr="00A35B93">
              <w:rPr>
                <w:rFonts w:ascii="Arial" w:eastAsiaTheme="minorEastAsia" w:hAnsi="Arial" w:cs="Arial"/>
                <w:noProof/>
                <w:sz w:val="22"/>
              </w:rPr>
              <w:tab/>
            </w:r>
            <w:r w:rsidR="00A35B93" w:rsidRPr="00A35B93">
              <w:rPr>
                <w:rStyle w:val="Hyperlink"/>
                <w:rFonts w:ascii="Arial" w:hAnsi="Arial" w:cs="Arial"/>
                <w:noProof/>
                <w:sz w:val="22"/>
              </w:rPr>
              <w:t>Assignment.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7E83B81F" w14:textId="79B4142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6" w:history="1">
            <w:r w:rsidR="00A35B93" w:rsidRPr="00A35B93">
              <w:rPr>
                <w:rStyle w:val="Hyperlink"/>
                <w:rFonts w:ascii="Arial" w:hAnsi="Arial" w:cs="Arial"/>
                <w:bCs/>
                <w:noProof/>
                <w:sz w:val="22"/>
              </w:rPr>
              <w:t>19.4</w:t>
            </w:r>
            <w:r w:rsidR="00A35B93" w:rsidRPr="00A35B93">
              <w:rPr>
                <w:rFonts w:ascii="Arial" w:eastAsiaTheme="minorEastAsia" w:hAnsi="Arial" w:cs="Arial"/>
                <w:noProof/>
                <w:sz w:val="22"/>
              </w:rPr>
              <w:tab/>
            </w:r>
            <w:r w:rsidR="00A35B93" w:rsidRPr="00A35B93">
              <w:rPr>
                <w:rStyle w:val="Hyperlink"/>
                <w:rFonts w:ascii="Arial" w:hAnsi="Arial" w:cs="Arial"/>
                <w:noProof/>
                <w:sz w:val="22"/>
              </w:rPr>
              <w:t>Authority.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1E3B75D3" w14:textId="1A5E3CC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7" w:history="1">
            <w:r w:rsidR="00A35B93" w:rsidRPr="00A35B93">
              <w:rPr>
                <w:rStyle w:val="Hyperlink"/>
                <w:rFonts w:ascii="Arial" w:hAnsi="Arial" w:cs="Arial"/>
                <w:bCs/>
                <w:noProof/>
                <w:sz w:val="22"/>
              </w:rPr>
              <w:t>19.5</w:t>
            </w:r>
            <w:r w:rsidR="00A35B93" w:rsidRPr="00A35B93">
              <w:rPr>
                <w:rFonts w:ascii="Arial" w:eastAsiaTheme="minorEastAsia" w:hAnsi="Arial" w:cs="Arial"/>
                <w:noProof/>
                <w:sz w:val="22"/>
              </w:rPr>
              <w:tab/>
            </w:r>
            <w:r w:rsidR="00A35B93" w:rsidRPr="00A35B93">
              <w:rPr>
                <w:rStyle w:val="Hyperlink"/>
                <w:rFonts w:ascii="Arial" w:hAnsi="Arial" w:cs="Arial"/>
                <w:noProof/>
                <w:sz w:val="22"/>
              </w:rPr>
              <w:t>Binding Effect.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6A23DD2B" w14:textId="6A295D1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8" w:history="1">
            <w:r w:rsidR="00A35B93" w:rsidRPr="00A35B93">
              <w:rPr>
                <w:rStyle w:val="Hyperlink"/>
                <w:rFonts w:ascii="Arial" w:hAnsi="Arial" w:cs="Arial"/>
                <w:bCs/>
                <w:noProof/>
                <w:sz w:val="22"/>
              </w:rPr>
              <w:t>19.6</w:t>
            </w:r>
            <w:r w:rsidR="00A35B93" w:rsidRPr="00A35B93">
              <w:rPr>
                <w:rFonts w:ascii="Arial" w:eastAsiaTheme="minorEastAsia" w:hAnsi="Arial" w:cs="Arial"/>
                <w:noProof/>
                <w:sz w:val="22"/>
              </w:rPr>
              <w:tab/>
            </w:r>
            <w:r w:rsidR="00A35B93" w:rsidRPr="00A35B93">
              <w:rPr>
                <w:rStyle w:val="Hyperlink"/>
                <w:rFonts w:ascii="Arial" w:hAnsi="Arial" w:cs="Arial"/>
                <w:noProof/>
                <w:sz w:val="22"/>
              </w:rPr>
              <w:t>Business Registration.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7CE89954" w14:textId="14BBE6C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19" w:history="1">
            <w:r w:rsidR="00A35B93" w:rsidRPr="00A35B93">
              <w:rPr>
                <w:rStyle w:val="Hyperlink"/>
                <w:rFonts w:ascii="Arial" w:hAnsi="Arial" w:cs="Arial"/>
                <w:bCs/>
                <w:noProof/>
                <w:sz w:val="22"/>
              </w:rPr>
              <w:t>19.7</w:t>
            </w:r>
            <w:r w:rsidR="00A35B93" w:rsidRPr="00A35B93">
              <w:rPr>
                <w:rFonts w:ascii="Arial" w:eastAsiaTheme="minorEastAsia" w:hAnsi="Arial" w:cs="Arial"/>
                <w:noProof/>
                <w:sz w:val="22"/>
              </w:rPr>
              <w:tab/>
            </w:r>
            <w:r w:rsidR="00A35B93" w:rsidRPr="00A35B93">
              <w:rPr>
                <w:rStyle w:val="Hyperlink"/>
                <w:rFonts w:ascii="Arial" w:hAnsi="Arial" w:cs="Arial"/>
                <w:noProof/>
                <w:sz w:val="22"/>
              </w:rPr>
              <w:t>Claims.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_Toc107427719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024F1C23" w14:textId="1641F760"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0" w:history="1">
            <w:r w:rsidR="00A35B93" w:rsidRPr="00A35B93">
              <w:rPr>
                <w:rStyle w:val="Hyperlink"/>
                <w:rFonts w:ascii="Arial" w:hAnsi="Arial" w:cs="Arial"/>
                <w:bCs/>
                <w:noProof/>
                <w:sz w:val="22"/>
              </w:rPr>
              <w:t>19.8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Compliance With Civil Rights Laws.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86</w:t>
            </w:r>
            <w:r w:rsidR="00A35B93" w:rsidRPr="00A35B93">
              <w:rPr>
                <w:rFonts w:ascii="Arial" w:hAnsi="Arial" w:cs="Arial"/>
                <w:noProof/>
                <w:webHidden/>
                <w:sz w:val="22"/>
              </w:rPr>
              <w:fldChar w:fldCharType="end"/>
            </w:r>
          </w:hyperlink>
        </w:p>
        <w:p w14:paraId="2FF71E7E" w14:textId="136B1A5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1" w:history="1">
            <w:r w:rsidR="00A35B93" w:rsidRPr="00A35B93">
              <w:rPr>
                <w:rStyle w:val="Hyperlink"/>
                <w:rFonts w:ascii="Arial" w:hAnsi="Arial" w:cs="Arial"/>
                <w:bCs/>
                <w:noProof/>
                <w:sz w:val="22"/>
              </w:rPr>
              <w:t>19.9</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Compliance With Health and Safety and Related Laws.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87</w:t>
            </w:r>
            <w:r w:rsidR="00A35B93" w:rsidRPr="00A35B93">
              <w:rPr>
                <w:rFonts w:ascii="Arial" w:hAnsi="Arial" w:cs="Arial"/>
                <w:noProof/>
                <w:webHidden/>
                <w:sz w:val="22"/>
              </w:rPr>
              <w:fldChar w:fldCharType="end"/>
            </w:r>
          </w:hyperlink>
        </w:p>
        <w:p w14:paraId="36598EF5" w14:textId="6724CDC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2" w:history="1">
            <w:r w:rsidR="00A35B93" w:rsidRPr="00A35B93">
              <w:rPr>
                <w:rStyle w:val="Hyperlink"/>
                <w:rFonts w:ascii="Arial" w:hAnsi="Arial" w:cs="Arial"/>
                <w:bCs/>
                <w:noProof/>
                <w:sz w:val="22"/>
              </w:rPr>
              <w:t>19.10</w:t>
            </w:r>
            <w:r w:rsidR="00A35B93" w:rsidRPr="00A35B93">
              <w:rPr>
                <w:rFonts w:ascii="Arial" w:eastAsiaTheme="minorEastAsia" w:hAnsi="Arial" w:cs="Arial"/>
                <w:noProof/>
                <w:sz w:val="22"/>
              </w:rPr>
              <w:tab/>
            </w:r>
            <w:r w:rsidR="00A35B93" w:rsidRPr="00A35B93">
              <w:rPr>
                <w:rStyle w:val="Hyperlink"/>
                <w:rFonts w:ascii="Arial" w:hAnsi="Arial" w:cs="Arial"/>
                <w:noProof/>
                <w:sz w:val="22"/>
              </w:rPr>
              <w:t>Darfur Contracting Act Certification.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87</w:t>
            </w:r>
            <w:r w:rsidR="00A35B93" w:rsidRPr="00A35B93">
              <w:rPr>
                <w:rFonts w:ascii="Arial" w:hAnsi="Arial" w:cs="Arial"/>
                <w:noProof/>
                <w:webHidden/>
                <w:sz w:val="22"/>
              </w:rPr>
              <w:fldChar w:fldCharType="end"/>
            </w:r>
          </w:hyperlink>
        </w:p>
        <w:p w14:paraId="24CE2CEA" w14:textId="4A84360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3" w:history="1">
            <w:r w:rsidR="00A35B93" w:rsidRPr="00A35B93">
              <w:rPr>
                <w:rStyle w:val="Hyperlink"/>
                <w:rFonts w:ascii="Arial" w:hAnsi="Arial" w:cs="Arial"/>
                <w:bCs/>
                <w:noProof/>
                <w:sz w:val="22"/>
              </w:rPr>
              <w:t>19.11</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Cooperation of Parties.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149DD3AB" w14:textId="4DFAD82E"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4" w:history="1">
            <w:r w:rsidR="00A35B93" w:rsidRPr="00A35B93">
              <w:rPr>
                <w:rStyle w:val="Hyperlink"/>
                <w:rFonts w:ascii="Arial" w:hAnsi="Arial" w:cs="Arial"/>
                <w:bCs/>
                <w:noProof/>
                <w:sz w:val="22"/>
              </w:rPr>
              <w:t>19.12</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Copeland Anti-Kickback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05CE059D" w14:textId="38C9AF4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5" w:history="1">
            <w:r w:rsidR="00A35B93" w:rsidRPr="00A35B93">
              <w:rPr>
                <w:rStyle w:val="Hyperlink"/>
                <w:rFonts w:ascii="Arial" w:hAnsi="Arial" w:cs="Arial"/>
                <w:bCs/>
                <w:noProof/>
                <w:sz w:val="22"/>
              </w:rPr>
              <w:t>19.13</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Covenant Against Contingent Fees.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4BBA1E3E" w14:textId="7E47C20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6" w:history="1">
            <w:r w:rsidR="00A35B93" w:rsidRPr="00A35B93">
              <w:rPr>
                <w:rStyle w:val="Hyperlink"/>
                <w:rFonts w:ascii="Arial" w:hAnsi="Arial" w:cs="Arial"/>
                <w:bCs/>
                <w:noProof/>
                <w:sz w:val="22"/>
              </w:rPr>
              <w:t>19.14</w:t>
            </w:r>
            <w:r w:rsidR="00A35B93" w:rsidRPr="00A35B93">
              <w:rPr>
                <w:rFonts w:ascii="Arial" w:eastAsiaTheme="minorEastAsia" w:hAnsi="Arial" w:cs="Arial"/>
                <w:noProof/>
                <w:sz w:val="22"/>
              </w:rPr>
              <w:tab/>
            </w:r>
            <w:r w:rsidR="00A35B93" w:rsidRPr="00A35B93">
              <w:rPr>
                <w:rStyle w:val="Hyperlink"/>
                <w:rFonts w:ascii="Arial" w:hAnsi="Arial" w:cs="Arial"/>
                <w:noProof/>
                <w:sz w:val="22"/>
              </w:rPr>
              <w:t>Debarment and Suspension.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88</w:t>
            </w:r>
            <w:r w:rsidR="00A35B93" w:rsidRPr="00A35B93">
              <w:rPr>
                <w:rFonts w:ascii="Arial" w:hAnsi="Arial" w:cs="Arial"/>
                <w:noProof/>
                <w:webHidden/>
                <w:sz w:val="22"/>
              </w:rPr>
              <w:fldChar w:fldCharType="end"/>
            </w:r>
          </w:hyperlink>
        </w:p>
        <w:p w14:paraId="3E2711EE" w14:textId="5A5299B1"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7" w:history="1">
            <w:r w:rsidR="00A35B93" w:rsidRPr="00A35B93">
              <w:rPr>
                <w:rStyle w:val="Hyperlink"/>
                <w:rFonts w:ascii="Arial" w:hAnsi="Arial" w:cs="Arial"/>
                <w:bCs/>
                <w:noProof/>
                <w:sz w:val="22"/>
              </w:rPr>
              <w:t>19.15</w:t>
            </w:r>
            <w:r w:rsidR="00A35B93" w:rsidRPr="00A35B93">
              <w:rPr>
                <w:rFonts w:ascii="Arial" w:eastAsiaTheme="minorEastAsia" w:hAnsi="Arial" w:cs="Arial"/>
                <w:noProof/>
                <w:sz w:val="22"/>
              </w:rPr>
              <w:tab/>
            </w:r>
            <w:r w:rsidR="00A35B93" w:rsidRPr="00A35B93">
              <w:rPr>
                <w:rStyle w:val="Hyperlink"/>
                <w:rFonts w:ascii="Arial" w:hAnsi="Arial" w:cs="Arial"/>
                <w:noProof/>
                <w:sz w:val="22"/>
              </w:rPr>
              <w:t>Domestic Partners.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89</w:t>
            </w:r>
            <w:r w:rsidR="00A35B93" w:rsidRPr="00A35B93">
              <w:rPr>
                <w:rFonts w:ascii="Arial" w:hAnsi="Arial" w:cs="Arial"/>
                <w:noProof/>
                <w:webHidden/>
                <w:sz w:val="22"/>
              </w:rPr>
              <w:fldChar w:fldCharType="end"/>
            </w:r>
          </w:hyperlink>
        </w:p>
        <w:p w14:paraId="7BE7B664" w14:textId="52FD6B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8" w:history="1">
            <w:r w:rsidR="00A35B93" w:rsidRPr="00A35B93">
              <w:rPr>
                <w:rStyle w:val="Hyperlink"/>
                <w:rFonts w:ascii="Arial" w:hAnsi="Arial" w:cs="Arial"/>
                <w:bCs/>
                <w:noProof/>
                <w:sz w:val="22"/>
              </w:rPr>
              <w:t>19.16</w:t>
            </w:r>
            <w:r w:rsidR="00A35B93" w:rsidRPr="00A35B93">
              <w:rPr>
                <w:rFonts w:ascii="Arial" w:eastAsiaTheme="minorEastAsia" w:hAnsi="Arial" w:cs="Arial"/>
                <w:noProof/>
                <w:sz w:val="22"/>
              </w:rPr>
              <w:tab/>
            </w:r>
            <w:r w:rsidR="00A35B93" w:rsidRPr="00A35B93">
              <w:rPr>
                <w:rStyle w:val="Hyperlink"/>
                <w:rFonts w:ascii="Arial" w:hAnsi="Arial" w:cs="Arial"/>
                <w:noProof/>
                <w:sz w:val="22"/>
              </w:rPr>
              <w:t>Drug Free Workplace Certification.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89</w:t>
            </w:r>
            <w:r w:rsidR="00A35B93" w:rsidRPr="00A35B93">
              <w:rPr>
                <w:rFonts w:ascii="Arial" w:hAnsi="Arial" w:cs="Arial"/>
                <w:noProof/>
                <w:webHidden/>
                <w:sz w:val="22"/>
              </w:rPr>
              <w:fldChar w:fldCharType="end"/>
            </w:r>
          </w:hyperlink>
        </w:p>
        <w:p w14:paraId="034D1FDB" w14:textId="1494DC5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29" w:history="1">
            <w:r w:rsidR="00A35B93" w:rsidRPr="00A35B93">
              <w:rPr>
                <w:rStyle w:val="Hyperlink"/>
                <w:rFonts w:ascii="Arial" w:hAnsi="Arial" w:cs="Arial"/>
                <w:bCs/>
                <w:noProof/>
                <w:sz w:val="22"/>
              </w:rPr>
              <w:t>19.17</w:t>
            </w:r>
            <w:r w:rsidR="00A35B93" w:rsidRPr="00A35B93">
              <w:rPr>
                <w:rFonts w:ascii="Arial" w:eastAsiaTheme="minorEastAsia" w:hAnsi="Arial" w:cs="Arial"/>
                <w:noProof/>
                <w:sz w:val="22"/>
              </w:rPr>
              <w:tab/>
            </w:r>
            <w:r w:rsidR="00A35B93" w:rsidRPr="00A35B93">
              <w:rPr>
                <w:rStyle w:val="Hyperlink"/>
                <w:rFonts w:ascii="Arial" w:hAnsi="Arial" w:cs="Arial"/>
                <w:noProof/>
                <w:sz w:val="22"/>
              </w:rPr>
              <w:t>Entire Agreement; Acknowledgment of Understanding.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_Toc107427729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91</w:t>
            </w:r>
            <w:r w:rsidR="00A35B93" w:rsidRPr="00A35B93">
              <w:rPr>
                <w:rFonts w:ascii="Arial" w:hAnsi="Arial" w:cs="Arial"/>
                <w:noProof/>
                <w:webHidden/>
                <w:sz w:val="22"/>
              </w:rPr>
              <w:fldChar w:fldCharType="end"/>
            </w:r>
          </w:hyperlink>
        </w:p>
        <w:p w14:paraId="40CBBC0C" w14:textId="57C9E68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0" w:history="1">
            <w:r w:rsidR="00A35B93" w:rsidRPr="00A35B93">
              <w:rPr>
                <w:rStyle w:val="Hyperlink"/>
                <w:rFonts w:ascii="Arial" w:hAnsi="Arial" w:cs="Arial"/>
                <w:bCs/>
                <w:noProof/>
                <w:sz w:val="22"/>
              </w:rPr>
              <w:t>19.18</w:t>
            </w:r>
            <w:r w:rsidR="00A35B93" w:rsidRPr="00A35B93">
              <w:rPr>
                <w:rFonts w:ascii="Arial" w:eastAsiaTheme="minorEastAsia" w:hAnsi="Arial" w:cs="Arial"/>
                <w:noProof/>
                <w:sz w:val="22"/>
              </w:rPr>
              <w:tab/>
            </w:r>
            <w:r w:rsidR="00A35B93" w:rsidRPr="00A35B93">
              <w:rPr>
                <w:rStyle w:val="Hyperlink"/>
                <w:rFonts w:ascii="Arial" w:hAnsi="Arial" w:cs="Arial"/>
                <w:noProof/>
                <w:sz w:val="22"/>
              </w:rPr>
              <w:t>Environmental Protection Standards.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91</w:t>
            </w:r>
            <w:r w:rsidR="00A35B93" w:rsidRPr="00A35B93">
              <w:rPr>
                <w:rFonts w:ascii="Arial" w:hAnsi="Arial" w:cs="Arial"/>
                <w:noProof/>
                <w:webHidden/>
                <w:sz w:val="22"/>
              </w:rPr>
              <w:fldChar w:fldCharType="end"/>
            </w:r>
          </w:hyperlink>
        </w:p>
        <w:p w14:paraId="62F9E7A2" w14:textId="4A4A5CE8"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1" w:history="1">
            <w:r w:rsidR="00A35B93" w:rsidRPr="00A35B93">
              <w:rPr>
                <w:rStyle w:val="Hyperlink"/>
                <w:rFonts w:ascii="Arial" w:hAnsi="Arial" w:cs="Arial"/>
                <w:bCs/>
                <w:noProof/>
                <w:sz w:val="22"/>
              </w:rPr>
              <w:t>19.19</w:t>
            </w:r>
            <w:r w:rsidR="00A35B93" w:rsidRPr="00A35B93">
              <w:rPr>
                <w:rFonts w:ascii="Arial" w:eastAsiaTheme="minorEastAsia" w:hAnsi="Arial" w:cs="Arial"/>
                <w:noProof/>
                <w:sz w:val="22"/>
              </w:rPr>
              <w:tab/>
            </w:r>
            <w:r w:rsidR="00A35B93" w:rsidRPr="00A35B93">
              <w:rPr>
                <w:rStyle w:val="Hyperlink"/>
                <w:rFonts w:ascii="Arial" w:hAnsi="Arial" w:cs="Arial"/>
                <w:noProof/>
                <w:sz w:val="22"/>
              </w:rPr>
              <w:t>Fair Labor Standards Act.</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93</w:t>
            </w:r>
            <w:r w:rsidR="00A35B93" w:rsidRPr="00A35B93">
              <w:rPr>
                <w:rFonts w:ascii="Arial" w:hAnsi="Arial" w:cs="Arial"/>
                <w:noProof/>
                <w:webHidden/>
                <w:sz w:val="22"/>
              </w:rPr>
              <w:fldChar w:fldCharType="end"/>
            </w:r>
          </w:hyperlink>
        </w:p>
        <w:p w14:paraId="28382970" w14:textId="24BA132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2" w:history="1">
            <w:r w:rsidR="00A35B93" w:rsidRPr="00A35B93">
              <w:rPr>
                <w:rStyle w:val="Hyperlink"/>
                <w:rFonts w:ascii="Arial" w:hAnsi="Arial" w:cs="Arial"/>
                <w:bCs/>
                <w:noProof/>
                <w:sz w:val="22"/>
              </w:rPr>
              <w:t>19.20</w:t>
            </w:r>
            <w:r w:rsidR="00A35B93" w:rsidRPr="00A35B93">
              <w:rPr>
                <w:rFonts w:ascii="Arial" w:eastAsiaTheme="minorEastAsia" w:hAnsi="Arial" w:cs="Arial"/>
                <w:noProof/>
                <w:sz w:val="22"/>
              </w:rPr>
              <w:tab/>
            </w:r>
            <w:r w:rsidR="00A35B93" w:rsidRPr="00A35B93">
              <w:rPr>
                <w:rStyle w:val="Hyperlink"/>
                <w:rFonts w:ascii="Arial" w:hAnsi="Arial" w:cs="Arial"/>
                <w:noProof/>
                <w:sz w:val="22"/>
              </w:rPr>
              <w:t>Force Majeure.</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93</w:t>
            </w:r>
            <w:r w:rsidR="00A35B93" w:rsidRPr="00A35B93">
              <w:rPr>
                <w:rFonts w:ascii="Arial" w:hAnsi="Arial" w:cs="Arial"/>
                <w:noProof/>
                <w:webHidden/>
                <w:sz w:val="22"/>
              </w:rPr>
              <w:fldChar w:fldCharType="end"/>
            </w:r>
          </w:hyperlink>
        </w:p>
        <w:p w14:paraId="0D9A83A2" w14:textId="7676BE9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3" w:history="1">
            <w:r w:rsidR="00A35B93" w:rsidRPr="00A35B93">
              <w:rPr>
                <w:rStyle w:val="Hyperlink"/>
                <w:rFonts w:ascii="Arial" w:hAnsi="Arial" w:cs="Arial"/>
                <w:bCs/>
                <w:noProof/>
                <w:sz w:val="22"/>
              </w:rPr>
              <w:t>19.21</w:t>
            </w:r>
            <w:r w:rsidR="00A35B93" w:rsidRPr="00A35B93">
              <w:rPr>
                <w:rFonts w:ascii="Arial" w:eastAsiaTheme="minorEastAsia" w:hAnsi="Arial" w:cs="Arial"/>
                <w:noProof/>
                <w:sz w:val="22"/>
              </w:rPr>
              <w:tab/>
            </w:r>
            <w:r w:rsidR="00A35B93" w:rsidRPr="00A35B93">
              <w:rPr>
                <w:rStyle w:val="Hyperlink"/>
                <w:rFonts w:ascii="Arial" w:hAnsi="Arial" w:cs="Arial"/>
                <w:noProof/>
                <w:sz w:val="22"/>
              </w:rPr>
              <w:t>Governing Laws.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7BB89E70" w14:textId="3A5B0A7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4" w:history="1">
            <w:r w:rsidR="00A35B93" w:rsidRPr="00A35B93">
              <w:rPr>
                <w:rStyle w:val="Hyperlink"/>
                <w:rFonts w:ascii="Arial" w:hAnsi="Arial" w:cs="Arial"/>
                <w:bCs/>
                <w:noProof/>
                <w:sz w:val="22"/>
              </w:rPr>
              <w:t>19.22</w:t>
            </w:r>
            <w:r w:rsidR="00A35B93" w:rsidRPr="00A35B93">
              <w:rPr>
                <w:rFonts w:ascii="Arial" w:eastAsiaTheme="minorEastAsia" w:hAnsi="Arial" w:cs="Arial"/>
                <w:noProof/>
                <w:sz w:val="22"/>
              </w:rPr>
              <w:tab/>
            </w:r>
            <w:r w:rsidR="00A35B93" w:rsidRPr="00A35B93">
              <w:rPr>
                <w:rStyle w:val="Hyperlink"/>
                <w:rFonts w:ascii="Arial" w:hAnsi="Arial" w:cs="Arial"/>
                <w:noProof/>
                <w:sz w:val="22"/>
              </w:rPr>
              <w:t>Headings.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74A31E8D" w14:textId="056972B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5" w:history="1">
            <w:r w:rsidR="00A35B93" w:rsidRPr="00A35B93">
              <w:rPr>
                <w:rStyle w:val="Hyperlink"/>
                <w:rFonts w:ascii="Arial" w:hAnsi="Arial" w:cs="Arial"/>
                <w:bCs/>
                <w:noProof/>
                <w:sz w:val="22"/>
              </w:rPr>
              <w:t>19.23</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Licensing.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30D80EC5" w14:textId="63268B5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6" w:history="1">
            <w:r w:rsidR="00A35B93" w:rsidRPr="00A35B93">
              <w:rPr>
                <w:rStyle w:val="Hyperlink"/>
                <w:rFonts w:ascii="Arial" w:hAnsi="Arial" w:cs="Arial"/>
                <w:bCs/>
                <w:noProof/>
                <w:sz w:val="22"/>
              </w:rPr>
              <w:t>19.24</w:t>
            </w:r>
            <w:r w:rsidR="00A35B93" w:rsidRPr="00A35B93">
              <w:rPr>
                <w:rFonts w:ascii="Arial" w:eastAsiaTheme="minorEastAsia" w:hAnsi="Arial" w:cs="Arial"/>
                <w:noProof/>
                <w:sz w:val="22"/>
              </w:rPr>
              <w:tab/>
            </w:r>
            <w:r w:rsidR="00A35B93" w:rsidRPr="00A35B93">
              <w:rPr>
                <w:rStyle w:val="Hyperlink"/>
                <w:rFonts w:ascii="Arial" w:hAnsi="Arial" w:cs="Arial"/>
                <w:noProof/>
                <w:sz w:val="22"/>
              </w:rPr>
              <w:t>Litigation.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6BBB65AB" w14:textId="5C506CE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7" w:history="1">
            <w:r w:rsidR="00A35B93" w:rsidRPr="00A35B93">
              <w:rPr>
                <w:rStyle w:val="Hyperlink"/>
                <w:rFonts w:ascii="Arial" w:hAnsi="Arial" w:cs="Arial"/>
                <w:bCs/>
                <w:noProof/>
                <w:sz w:val="22"/>
              </w:rPr>
              <w:t>19.25</w:t>
            </w:r>
            <w:r w:rsidR="00A35B93" w:rsidRPr="00A35B93">
              <w:rPr>
                <w:rFonts w:ascii="Arial" w:eastAsiaTheme="minorEastAsia" w:hAnsi="Arial" w:cs="Arial"/>
                <w:noProof/>
                <w:sz w:val="22"/>
              </w:rPr>
              <w:tab/>
            </w:r>
            <w:r w:rsidR="00A35B93" w:rsidRPr="00A35B93">
              <w:rPr>
                <w:rStyle w:val="Hyperlink"/>
                <w:rFonts w:ascii="Arial" w:hAnsi="Arial" w:cs="Arial"/>
                <w:noProof/>
                <w:sz w:val="22"/>
              </w:rPr>
              <w:t>Lobbying Restrictions.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94</w:t>
            </w:r>
            <w:r w:rsidR="00A35B93" w:rsidRPr="00A35B93">
              <w:rPr>
                <w:rFonts w:ascii="Arial" w:hAnsi="Arial" w:cs="Arial"/>
                <w:noProof/>
                <w:webHidden/>
                <w:sz w:val="22"/>
              </w:rPr>
              <w:fldChar w:fldCharType="end"/>
            </w:r>
          </w:hyperlink>
        </w:p>
        <w:p w14:paraId="0F38439D" w14:textId="33AA941C"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8" w:history="1">
            <w:r w:rsidR="00A35B93" w:rsidRPr="00A35B93">
              <w:rPr>
                <w:rStyle w:val="Hyperlink"/>
                <w:rFonts w:ascii="Arial" w:hAnsi="Arial" w:cs="Arial"/>
                <w:bCs/>
                <w:noProof/>
                <w:sz w:val="22"/>
              </w:rPr>
              <w:t>19.26</w:t>
            </w:r>
            <w:r w:rsidR="00A35B93" w:rsidRPr="00A35B93">
              <w:rPr>
                <w:rFonts w:ascii="Arial" w:eastAsiaTheme="minorEastAsia" w:hAnsi="Arial" w:cs="Arial"/>
                <w:noProof/>
                <w:sz w:val="22"/>
              </w:rPr>
              <w:tab/>
            </w:r>
            <w:r w:rsidR="00A35B93" w:rsidRPr="00A35B93">
              <w:rPr>
                <w:rStyle w:val="Hyperlink"/>
                <w:rFonts w:ascii="Arial" w:hAnsi="Arial" w:cs="Arial"/>
                <w:noProof/>
                <w:sz w:val="22"/>
              </w:rPr>
              <w:t>Modifications and Amendments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96</w:t>
            </w:r>
            <w:r w:rsidR="00A35B93" w:rsidRPr="00A35B93">
              <w:rPr>
                <w:rFonts w:ascii="Arial" w:hAnsi="Arial" w:cs="Arial"/>
                <w:noProof/>
                <w:webHidden/>
                <w:sz w:val="22"/>
              </w:rPr>
              <w:fldChar w:fldCharType="end"/>
            </w:r>
          </w:hyperlink>
        </w:p>
        <w:p w14:paraId="7C86A67D" w14:textId="40E148B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39" w:history="1">
            <w:r w:rsidR="00A35B93" w:rsidRPr="00A35B93">
              <w:rPr>
                <w:rStyle w:val="Hyperlink"/>
                <w:rFonts w:ascii="Arial" w:hAnsi="Arial" w:cs="Arial"/>
                <w:bCs/>
                <w:noProof/>
                <w:sz w:val="22"/>
              </w:rPr>
              <w:t>19.27</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Non-Waiver.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_Toc107427739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96</w:t>
            </w:r>
            <w:r w:rsidR="00A35B93" w:rsidRPr="00A35B93">
              <w:rPr>
                <w:rFonts w:ascii="Arial" w:hAnsi="Arial" w:cs="Arial"/>
                <w:noProof/>
                <w:webHidden/>
                <w:sz w:val="22"/>
              </w:rPr>
              <w:fldChar w:fldCharType="end"/>
            </w:r>
          </w:hyperlink>
        </w:p>
        <w:p w14:paraId="54ADFC0D" w14:textId="3ACB4989"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0" w:history="1">
            <w:r w:rsidR="00A35B93" w:rsidRPr="00A35B93">
              <w:rPr>
                <w:rStyle w:val="Hyperlink"/>
                <w:rFonts w:ascii="Arial" w:hAnsi="Arial" w:cs="Arial"/>
                <w:bCs/>
                <w:noProof/>
                <w:sz w:val="22"/>
              </w:rPr>
              <w:t>19.28</w:t>
            </w:r>
            <w:r w:rsidR="00A35B93" w:rsidRPr="00A35B93">
              <w:rPr>
                <w:rFonts w:ascii="Arial" w:eastAsiaTheme="minorEastAsia" w:hAnsi="Arial" w:cs="Arial"/>
                <w:noProof/>
                <w:sz w:val="22"/>
              </w:rPr>
              <w:tab/>
            </w:r>
            <w:r w:rsidR="00A35B93" w:rsidRPr="00A35B93">
              <w:rPr>
                <w:rStyle w:val="Hyperlink"/>
                <w:rFonts w:ascii="Arial" w:hAnsi="Arial" w:cs="Arial"/>
                <w:noProof/>
                <w:sz w:val="22"/>
              </w:rPr>
              <w:t>Notices.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96</w:t>
            </w:r>
            <w:r w:rsidR="00A35B93" w:rsidRPr="00A35B93">
              <w:rPr>
                <w:rFonts w:ascii="Arial" w:hAnsi="Arial" w:cs="Arial"/>
                <w:noProof/>
                <w:webHidden/>
                <w:sz w:val="22"/>
              </w:rPr>
              <w:fldChar w:fldCharType="end"/>
            </w:r>
          </w:hyperlink>
        </w:p>
        <w:p w14:paraId="31AB5544" w14:textId="593CD96F"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1" w:history="1">
            <w:r w:rsidR="00A35B93" w:rsidRPr="00A35B93">
              <w:rPr>
                <w:rStyle w:val="Hyperlink"/>
                <w:rFonts w:ascii="Arial" w:hAnsi="Arial" w:cs="Arial"/>
                <w:bCs/>
                <w:noProof/>
                <w:sz w:val="22"/>
              </w:rPr>
              <w:t>19.29</w:t>
            </w:r>
            <w:r w:rsidR="00A35B93" w:rsidRPr="00A35B93">
              <w:rPr>
                <w:rFonts w:ascii="Arial" w:eastAsiaTheme="minorEastAsia" w:hAnsi="Arial" w:cs="Arial"/>
                <w:noProof/>
                <w:sz w:val="22"/>
              </w:rPr>
              <w:tab/>
            </w:r>
            <w:r w:rsidR="00A35B93" w:rsidRPr="00A35B93">
              <w:rPr>
                <w:rStyle w:val="Hyperlink"/>
                <w:rFonts w:ascii="Arial" w:hAnsi="Arial" w:cs="Arial"/>
                <w:noProof/>
                <w:sz w:val="22"/>
              </w:rPr>
              <w:t>Pro Children Act of 1994.</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_Toc107427741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97</w:t>
            </w:r>
            <w:r w:rsidR="00A35B93" w:rsidRPr="00A35B93">
              <w:rPr>
                <w:rFonts w:ascii="Arial" w:hAnsi="Arial" w:cs="Arial"/>
                <w:noProof/>
                <w:webHidden/>
                <w:sz w:val="22"/>
              </w:rPr>
              <w:fldChar w:fldCharType="end"/>
            </w:r>
          </w:hyperlink>
        </w:p>
        <w:p w14:paraId="14F2E3AD" w14:textId="695D2B74"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2" w:history="1">
            <w:r w:rsidR="00A35B93" w:rsidRPr="00A35B93">
              <w:rPr>
                <w:rStyle w:val="Hyperlink"/>
                <w:rFonts w:ascii="Arial" w:hAnsi="Arial" w:cs="Arial"/>
                <w:bCs/>
                <w:noProof/>
                <w:sz w:val="22"/>
              </w:rPr>
              <w:t>19.30</w:t>
            </w:r>
            <w:r w:rsidR="00A35B93" w:rsidRPr="00A35B93">
              <w:rPr>
                <w:rFonts w:ascii="Arial" w:eastAsiaTheme="minorEastAsia" w:hAnsi="Arial" w:cs="Arial"/>
                <w:noProof/>
                <w:sz w:val="22"/>
              </w:rPr>
              <w:tab/>
            </w:r>
            <w:r w:rsidR="00A35B93" w:rsidRPr="00A35B93">
              <w:rPr>
                <w:rStyle w:val="Hyperlink"/>
                <w:rFonts w:ascii="Arial" w:hAnsi="Arial" w:cs="Arial"/>
                <w:noProof/>
                <w:sz w:val="22"/>
              </w:rPr>
              <w:t>Publicity.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_Toc107427742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97</w:t>
            </w:r>
            <w:r w:rsidR="00A35B93" w:rsidRPr="00A35B93">
              <w:rPr>
                <w:rFonts w:ascii="Arial" w:hAnsi="Arial" w:cs="Arial"/>
                <w:noProof/>
                <w:webHidden/>
                <w:sz w:val="22"/>
              </w:rPr>
              <w:fldChar w:fldCharType="end"/>
            </w:r>
          </w:hyperlink>
        </w:p>
        <w:p w14:paraId="451532BF" w14:textId="082847F5"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3" w:history="1">
            <w:r w:rsidR="00A35B93" w:rsidRPr="00A35B93">
              <w:rPr>
                <w:rStyle w:val="Hyperlink"/>
                <w:rFonts w:ascii="Arial" w:hAnsi="Arial" w:cs="Arial"/>
                <w:bCs/>
                <w:noProof/>
                <w:sz w:val="22"/>
              </w:rPr>
              <w:t>19.31</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Recycling.</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_Toc107427743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97</w:t>
            </w:r>
            <w:r w:rsidR="00A35B93" w:rsidRPr="00A35B93">
              <w:rPr>
                <w:rFonts w:ascii="Arial" w:hAnsi="Arial" w:cs="Arial"/>
                <w:noProof/>
                <w:webHidden/>
                <w:sz w:val="22"/>
              </w:rPr>
              <w:fldChar w:fldCharType="end"/>
            </w:r>
          </w:hyperlink>
        </w:p>
        <w:p w14:paraId="5948AD7D" w14:textId="5B0BCB6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4" w:history="1">
            <w:r w:rsidR="00A35B93" w:rsidRPr="00A35B93">
              <w:rPr>
                <w:rStyle w:val="Hyperlink"/>
                <w:rFonts w:ascii="Arial" w:hAnsi="Arial" w:cs="Arial"/>
                <w:bCs/>
                <w:noProof/>
                <w:sz w:val="22"/>
              </w:rPr>
              <w:t>19.32</w:t>
            </w:r>
            <w:r w:rsidR="00A35B93" w:rsidRPr="00A35B93">
              <w:rPr>
                <w:rFonts w:ascii="Arial" w:eastAsiaTheme="minorEastAsia" w:hAnsi="Arial" w:cs="Arial"/>
                <w:noProof/>
                <w:sz w:val="22"/>
              </w:rPr>
              <w:tab/>
            </w:r>
            <w:r w:rsidR="00A35B93" w:rsidRPr="00A35B93">
              <w:rPr>
                <w:rStyle w:val="Hyperlink"/>
                <w:rFonts w:ascii="Arial" w:hAnsi="Arial" w:cs="Arial"/>
                <w:noProof/>
                <w:sz w:val="22"/>
              </w:rPr>
              <w:t>Remedies.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_Toc107427744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54348806" w14:textId="39EBA566"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5" w:history="1">
            <w:r w:rsidR="00A35B93" w:rsidRPr="00A35B93">
              <w:rPr>
                <w:rStyle w:val="Hyperlink"/>
                <w:rFonts w:ascii="Arial" w:hAnsi="Arial" w:cs="Arial"/>
                <w:bCs/>
                <w:noProof/>
                <w:sz w:val="22"/>
              </w:rPr>
              <w:t>19.33</w:t>
            </w:r>
            <w:r w:rsidR="00A35B93" w:rsidRPr="00A35B93">
              <w:rPr>
                <w:rFonts w:ascii="Arial" w:eastAsiaTheme="minorEastAsia" w:hAnsi="Arial" w:cs="Arial"/>
                <w:noProof/>
                <w:sz w:val="22"/>
              </w:rPr>
              <w:tab/>
            </w:r>
            <w:r w:rsidR="00A35B93" w:rsidRPr="00A35B93">
              <w:rPr>
                <w:rStyle w:val="Hyperlink"/>
                <w:rFonts w:ascii="Arial" w:hAnsi="Arial" w:cs="Arial"/>
                <w:noProof/>
                <w:sz w:val="22"/>
              </w:rPr>
              <w:t>Severability.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_Toc107427745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7E53326E" w14:textId="405AD3A2"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6" w:history="1">
            <w:r w:rsidR="00A35B93" w:rsidRPr="00A35B93">
              <w:rPr>
                <w:rStyle w:val="Hyperlink"/>
                <w:rFonts w:ascii="Arial" w:hAnsi="Arial" w:cs="Arial"/>
                <w:bCs/>
                <w:noProof/>
                <w:sz w:val="22"/>
              </w:rPr>
              <w:t>19.34</w:t>
            </w:r>
            <w:r w:rsidR="00A35B93" w:rsidRPr="00A35B93">
              <w:rPr>
                <w:rFonts w:ascii="Arial" w:eastAsiaTheme="minorEastAsia" w:hAnsi="Arial" w:cs="Arial"/>
                <w:noProof/>
                <w:sz w:val="22"/>
              </w:rPr>
              <w:tab/>
            </w:r>
            <w:r w:rsidR="00A35B93" w:rsidRPr="00A35B93">
              <w:rPr>
                <w:rStyle w:val="Hyperlink"/>
                <w:rFonts w:ascii="Arial" w:hAnsi="Arial" w:cs="Arial"/>
                <w:noProof/>
                <w:sz w:val="22"/>
              </w:rPr>
              <w:t>Sovereign Immunity.</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_Toc107427746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58C2A783" w14:textId="724DFADD"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7" w:history="1">
            <w:r w:rsidR="00A35B93" w:rsidRPr="00A35B93">
              <w:rPr>
                <w:rStyle w:val="Hyperlink"/>
                <w:rFonts w:ascii="Arial" w:hAnsi="Arial" w:cs="Arial"/>
                <w:bCs/>
                <w:noProof/>
                <w:sz w:val="22"/>
              </w:rPr>
              <w:t>19.35</w:t>
            </w:r>
            <w:r w:rsidR="00A35B93" w:rsidRPr="00A35B93">
              <w:rPr>
                <w:rFonts w:ascii="Arial" w:eastAsiaTheme="minorEastAsia" w:hAnsi="Arial" w:cs="Arial"/>
                <w:noProof/>
                <w:sz w:val="22"/>
              </w:rPr>
              <w:tab/>
            </w:r>
            <w:r w:rsidR="00A35B93" w:rsidRPr="00A35B93">
              <w:rPr>
                <w:rStyle w:val="Hyperlink"/>
                <w:rFonts w:ascii="Arial" w:hAnsi="Arial" w:cs="Arial"/>
                <w:noProof/>
                <w:sz w:val="22"/>
              </w:rPr>
              <w:t>State Energy Conservation Plan.</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_Toc107427747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3EA128AD" w14:textId="092C1617"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8" w:history="1">
            <w:r w:rsidR="00A35B93" w:rsidRPr="00A35B93">
              <w:rPr>
                <w:rStyle w:val="Hyperlink"/>
                <w:rFonts w:ascii="Arial" w:hAnsi="Arial" w:cs="Arial"/>
                <w:bCs/>
                <w:noProof/>
                <w:sz w:val="22"/>
              </w:rPr>
              <w:t>19.36</w:t>
            </w:r>
            <w:r w:rsidR="00A35B93" w:rsidRPr="00A35B93">
              <w:rPr>
                <w:rFonts w:ascii="Arial" w:eastAsiaTheme="minorEastAsia" w:hAnsi="Arial" w:cs="Arial"/>
                <w:noProof/>
                <w:sz w:val="22"/>
              </w:rPr>
              <w:tab/>
            </w:r>
            <w:r w:rsidR="00A35B93" w:rsidRPr="00A35B93">
              <w:rPr>
                <w:rStyle w:val="Hyperlink"/>
                <w:rFonts w:ascii="Arial" w:hAnsi="Arial" w:cs="Arial"/>
                <w:noProof/>
                <w:sz w:val="22"/>
              </w:rPr>
              <w:t>Survival.</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_Toc107427748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47A257C1" w14:textId="4AEA1DBB"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49" w:history="1">
            <w:r w:rsidR="00A35B93" w:rsidRPr="00A35B93">
              <w:rPr>
                <w:rStyle w:val="Hyperlink"/>
                <w:rFonts w:ascii="Arial" w:hAnsi="Arial" w:cs="Arial"/>
                <w:bCs/>
                <w:noProof/>
                <w:sz w:val="22"/>
              </w:rPr>
              <w:t>19.37</w:t>
            </w:r>
            <w:r w:rsidR="00A35B93" w:rsidRPr="00A35B93">
              <w:rPr>
                <w:rFonts w:ascii="Arial" w:eastAsiaTheme="minorEastAsia" w:hAnsi="Arial" w:cs="Arial"/>
                <w:noProof/>
                <w:sz w:val="22"/>
              </w:rPr>
              <w:tab/>
            </w:r>
            <w:r w:rsidR="00A35B93" w:rsidRPr="00A35B93">
              <w:rPr>
                <w:rStyle w:val="Hyperlink"/>
                <w:rFonts w:ascii="Arial" w:hAnsi="Arial" w:cs="Arial"/>
                <w:noProof/>
                <w:sz w:val="22"/>
              </w:rPr>
              <w:t>Waiver.</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_Toc107427749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3A0D57F6" w14:textId="512B2583" w:rsidR="00A35B93" w:rsidRPr="00A35B93" w:rsidRDefault="00000000">
          <w:pPr>
            <w:pStyle w:val="TOC2"/>
            <w:tabs>
              <w:tab w:val="left" w:pos="1100"/>
              <w:tab w:val="right" w:leader="dot" w:pos="9350"/>
            </w:tabs>
            <w:rPr>
              <w:rFonts w:ascii="Arial" w:eastAsiaTheme="minorEastAsia" w:hAnsi="Arial" w:cs="Arial"/>
              <w:noProof/>
              <w:sz w:val="22"/>
            </w:rPr>
          </w:pPr>
          <w:hyperlink w:anchor="_Toc107427750" w:history="1">
            <w:r w:rsidR="00A35B93" w:rsidRPr="00A35B93">
              <w:rPr>
                <w:rStyle w:val="Hyperlink"/>
                <w:rFonts w:ascii="Arial" w:hAnsi="Arial" w:cs="Arial"/>
                <w:bCs/>
                <w:noProof/>
                <w:sz w:val="22"/>
              </w:rPr>
              <w:t>19.38</w:t>
            </w:r>
            <w:r w:rsidR="00A35B93" w:rsidRPr="00A35B93">
              <w:rPr>
                <w:rFonts w:ascii="Arial" w:eastAsiaTheme="minorEastAsia" w:hAnsi="Arial" w:cs="Arial"/>
                <w:noProof/>
                <w:sz w:val="22"/>
              </w:rPr>
              <w:tab/>
            </w:r>
            <w:r w:rsidR="00A35B93" w:rsidRPr="00A35B93">
              <w:rPr>
                <w:rStyle w:val="Hyperlink"/>
                <w:rFonts w:ascii="Arial" w:hAnsi="Arial" w:cs="Arial"/>
                <w:noProof/>
                <w:sz w:val="22"/>
              </w:rPr>
              <w:t>Counterparts.</w:t>
            </w:r>
            <w:r w:rsidR="00A35B93" w:rsidRPr="00A35B93">
              <w:rPr>
                <w:rFonts w:ascii="Arial" w:hAnsi="Arial" w:cs="Arial"/>
                <w:noProof/>
                <w:webHidden/>
                <w:sz w:val="22"/>
              </w:rPr>
              <w:tab/>
            </w:r>
            <w:r w:rsidR="00A35B93" w:rsidRPr="00A35B93">
              <w:rPr>
                <w:rFonts w:ascii="Arial" w:hAnsi="Arial" w:cs="Arial"/>
                <w:noProof/>
                <w:webHidden/>
                <w:sz w:val="22"/>
              </w:rPr>
              <w:fldChar w:fldCharType="begin"/>
            </w:r>
            <w:r w:rsidR="00A35B93" w:rsidRPr="00A35B93">
              <w:rPr>
                <w:rFonts w:ascii="Arial" w:hAnsi="Arial" w:cs="Arial"/>
                <w:noProof/>
                <w:webHidden/>
                <w:sz w:val="22"/>
              </w:rPr>
              <w:instrText xml:space="preserve"> PAGEREF _Toc107427750 \h </w:instrText>
            </w:r>
            <w:r w:rsidR="00A35B93" w:rsidRPr="00A35B93">
              <w:rPr>
                <w:rFonts w:ascii="Arial" w:hAnsi="Arial" w:cs="Arial"/>
                <w:noProof/>
                <w:webHidden/>
                <w:sz w:val="22"/>
              </w:rPr>
            </w:r>
            <w:r w:rsidR="00A35B93" w:rsidRPr="00A35B93">
              <w:rPr>
                <w:rFonts w:ascii="Arial" w:hAnsi="Arial" w:cs="Arial"/>
                <w:noProof/>
                <w:webHidden/>
                <w:sz w:val="22"/>
              </w:rPr>
              <w:fldChar w:fldCharType="separate"/>
            </w:r>
            <w:r w:rsidR="00A35B93" w:rsidRPr="00A35B93">
              <w:rPr>
                <w:rFonts w:ascii="Arial" w:hAnsi="Arial" w:cs="Arial"/>
                <w:noProof/>
                <w:webHidden/>
                <w:sz w:val="22"/>
              </w:rPr>
              <w:t>98</w:t>
            </w:r>
            <w:r w:rsidR="00A35B93" w:rsidRPr="00A35B93">
              <w:rPr>
                <w:rFonts w:ascii="Arial" w:hAnsi="Arial" w:cs="Arial"/>
                <w:noProof/>
                <w:webHidden/>
                <w:sz w:val="22"/>
              </w:rPr>
              <w:fldChar w:fldCharType="end"/>
            </w:r>
          </w:hyperlink>
        </w:p>
        <w:p w14:paraId="0A3C65AD" w14:textId="2CF451D5" w:rsidR="00CE5775" w:rsidRPr="00A35B93" w:rsidRDefault="001158ED">
          <w:pPr>
            <w:rPr>
              <w:rFonts w:ascii="Arial" w:hAnsi="Arial" w:cs="Arial"/>
              <w:sz w:val="22"/>
            </w:rPr>
          </w:pPr>
          <w:r w:rsidRPr="00A35B93">
            <w:rPr>
              <w:rFonts w:ascii="Arial" w:hAnsi="Arial" w:cs="Arial"/>
              <w:sz w:val="22"/>
            </w:rPr>
            <w:fldChar w:fldCharType="end"/>
          </w:r>
        </w:p>
      </w:sdtContent>
    </w:sdt>
    <w:p w14:paraId="1D5E34C0" w14:textId="46235727" w:rsidR="00CE5775" w:rsidRPr="00A35B93" w:rsidRDefault="00CE5775" w:rsidP="00850289">
      <w:pPr>
        <w:suppressAutoHyphens w:val="0"/>
        <w:spacing w:after="160" w:line="259" w:lineRule="auto"/>
        <w:jc w:val="center"/>
        <w:rPr>
          <w:rFonts w:ascii="Arial" w:hAnsi="Arial" w:cs="Arial"/>
          <w:b/>
          <w:sz w:val="22"/>
        </w:rPr>
        <w:sectPr w:rsidR="00CE5775" w:rsidRPr="00A35B93"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A35B93" w:rsidRDefault="00401582" w:rsidP="00401582">
      <w:pPr>
        <w:ind w:firstLine="720"/>
        <w:rPr>
          <w:rFonts w:ascii="Arial" w:hAnsi="Arial" w:cs="Arial"/>
          <w:sz w:val="22"/>
        </w:rPr>
      </w:pPr>
      <w:r w:rsidRPr="00A35B93">
        <w:rPr>
          <w:rFonts w:ascii="Arial" w:hAnsi="Arial" w:cs="Arial"/>
          <w:sz w:val="22"/>
        </w:rPr>
        <w:lastRenderedPageBreak/>
        <w:t>This Agreement (the “Agreement”) is entered into as of</w:t>
      </w:r>
      <w:r w:rsidR="00D44BF2" w:rsidRPr="00A35B93">
        <w:rPr>
          <w:rFonts w:ascii="Arial" w:hAnsi="Arial" w:cs="Arial"/>
          <w:sz w:val="22"/>
        </w:rPr>
        <w:t xml:space="preserve"> the __ day of ___________, 202_</w:t>
      </w:r>
      <w:r w:rsidRPr="00A35B93">
        <w:rPr>
          <w:rFonts w:ascii="Arial" w:hAnsi="Arial" w:cs="Arial"/>
          <w:sz w:val="22"/>
        </w:rPr>
        <w:t xml:space="preserve"> (the “Execution Date”), by and between the California Statewide Automated Welfare System (CalSAWS) Consortium (“ </w:t>
      </w:r>
      <w:r w:rsidR="00D010E2" w:rsidRPr="00A35B93">
        <w:rPr>
          <w:rFonts w:ascii="Arial" w:hAnsi="Arial" w:cs="Arial"/>
          <w:sz w:val="22"/>
        </w:rPr>
        <w:t>Consortium</w:t>
      </w:r>
      <w:r w:rsidRPr="00A35B93">
        <w:rPr>
          <w:rFonts w:ascii="Arial" w:hAnsi="Arial" w:cs="Arial"/>
          <w:sz w:val="22"/>
        </w:rPr>
        <w:t>”), and any successor entity, and _____________________ (“</w:t>
      </w:r>
      <w:r w:rsidR="00D010E2" w:rsidRPr="00A35B93">
        <w:rPr>
          <w:rFonts w:ascii="Arial" w:hAnsi="Arial" w:cs="Arial"/>
          <w:sz w:val="22"/>
        </w:rPr>
        <w:t>Contractor</w:t>
      </w:r>
      <w:r w:rsidRPr="00A35B93">
        <w:rPr>
          <w:rFonts w:ascii="Arial" w:hAnsi="Arial" w:cs="Arial"/>
          <w:sz w:val="22"/>
        </w:rPr>
        <w:t>”) (collectively, “Parties”).</w:t>
      </w:r>
    </w:p>
    <w:p w14:paraId="0C262154" w14:textId="77777777" w:rsidR="00401582" w:rsidRPr="00A35B93"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07427449"/>
      <w:r w:rsidRPr="00A35B93">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4E2CE5" w:rsidRPr="00A35B93">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(CalWORKS/TANF), CalFresh/Supplemental Nutrition Assistance Program (SNAP</w:t>
      </w:r>
      <w:r w:rsidR="00894251" w:rsidRPr="00A35B93">
        <w:rPr>
          <w:rFonts w:ascii="Arial" w:eastAsia="SimSun" w:hAnsi="Arial" w:cs="Arial"/>
          <w:sz w:val="22"/>
        </w:rPr>
        <w:t xml:space="preserve">), Cash Assistance Program for Immigrants (CAPI), Foster Care, Refugee Cash Assistance (RCA), Kinship Guardian Assistance Program (KinGAP), California Food Assistance Program (CFAP), General Assistance/General Relief (GA/GR), Adoption Assistance, Welfare-to-Work (WTW) employment programs, and other heath and human services programs; </w:t>
      </w:r>
      <w:r w:rsidR="004E2CE5" w:rsidRPr="00A35B93">
        <w:rPr>
          <w:rFonts w:ascii="Arial" w:eastAsia="SimSun" w:hAnsi="Arial" w:cs="Arial"/>
          <w:sz w:val="22"/>
        </w:rPr>
        <w:t>and</w:t>
      </w:r>
      <w:r w:rsidRPr="00A35B93">
        <w:rPr>
          <w:rFonts w:ascii="Arial" w:eastAsia="SimSun" w:hAnsi="Arial" w:cs="Arial"/>
          <w:sz w:val="22"/>
        </w:rPr>
        <w:t xml:space="preserve"> </w:t>
      </w:r>
    </w:p>
    <w:p w14:paraId="021B203F" w14:textId="211C28BB"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4E2CE5" w:rsidRPr="00A35B93">
        <w:rPr>
          <w:rFonts w:ascii="Arial" w:eastAsia="SimSun" w:hAnsi="Arial" w:cs="Arial"/>
          <w:sz w:val="22"/>
        </w:rPr>
        <w:t xml:space="preserve">the </w:t>
      </w:r>
      <w:r w:rsidR="00D010E2" w:rsidRPr="00A35B93">
        <w:rPr>
          <w:rFonts w:ascii="Arial" w:eastAsia="SimSun" w:hAnsi="Arial" w:cs="Arial"/>
          <w:sz w:val="22"/>
        </w:rPr>
        <w:t>Consortium</w:t>
      </w:r>
      <w:r w:rsidR="004E2CE5" w:rsidRPr="00A35B93">
        <w:rPr>
          <w:rFonts w:ascii="Arial" w:eastAsia="SimSun" w:hAnsi="Arial" w:cs="Arial"/>
          <w:sz w:val="22"/>
        </w:rPr>
        <w:t xml:space="preserve"> was established for the purpose of overseeing the consolidation of the three (3) predecessor automated welfare systems (the C-IV System, LRS, and CalWIN System) for the purpose of implementing a single California Statewide Automated Welfare System (CalSAWS System) in all fifty-eight (58) California counties</w:t>
      </w:r>
      <w:r w:rsidRPr="00A35B93">
        <w:rPr>
          <w:rFonts w:ascii="Arial" w:eastAsia="SimSun" w:hAnsi="Arial" w:cs="Arial"/>
          <w:sz w:val="22"/>
        </w:rPr>
        <w:t>; and</w:t>
      </w:r>
    </w:p>
    <w:p w14:paraId="65B0B214" w14:textId="30C8BDF7"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WHEREAS</w:t>
      </w:r>
      <w:r w:rsidR="00894251" w:rsidRPr="00A35B93">
        <w:rPr>
          <w:rFonts w:ascii="Arial" w:eastAsia="SimSun" w:hAnsi="Arial" w:cs="Arial"/>
          <w:sz w:val="22"/>
        </w:rPr>
        <w:t>, the development of the CalSAWS System was in response to a requirement established in 2018 by the Centers for Medicare and Medicaid Services (CMS) and the United States Department of Agriculture (USDA) Food and Nutrition Service (FNS) to implement a single statewide system by the end of 2023</w:t>
      </w:r>
      <w:r w:rsidRPr="00A35B93">
        <w:rPr>
          <w:rFonts w:ascii="Arial" w:eastAsia="SimSun" w:hAnsi="Arial" w:cs="Arial"/>
          <w:sz w:val="22"/>
        </w:rPr>
        <w:t>; and</w:t>
      </w:r>
    </w:p>
    <w:p w14:paraId="46AC9504" w14:textId="2EC58A86" w:rsidR="00401582" w:rsidRPr="00A35B93" w:rsidRDefault="00E132B9" w:rsidP="00401582">
      <w:pPr>
        <w:spacing w:after="240"/>
        <w:ind w:firstLine="720"/>
        <w:rPr>
          <w:rFonts w:ascii="Arial" w:eastAsia="SimSun" w:hAnsi="Arial" w:cs="Arial"/>
          <w:sz w:val="22"/>
        </w:rPr>
      </w:pPr>
      <w:r w:rsidRPr="00A35B93">
        <w:rPr>
          <w:rFonts w:ascii="Arial" w:eastAsia="SimSun" w:hAnsi="Arial" w:cs="Arial"/>
          <w:sz w:val="22"/>
        </w:rPr>
        <w:t>WHEREAS</w:t>
      </w:r>
      <w:r w:rsidR="0045275F" w:rsidRPr="00A35B93">
        <w:rPr>
          <w:rFonts w:ascii="Arial" w:eastAsia="SimSun" w:hAnsi="Arial" w:cs="Arial"/>
          <w:sz w:val="22"/>
        </w:rPr>
        <w:t xml:space="preserve">, the CalSAWS System is designed to be a user-friendly, customer-based, on-line, and fully integrated case management system that </w:t>
      </w:r>
      <w:r w:rsidR="00A157A6" w:rsidRPr="00A35B93">
        <w:rPr>
          <w:rFonts w:ascii="Arial" w:eastAsia="SimSun" w:hAnsi="Arial" w:cs="Arial"/>
          <w:sz w:val="22"/>
        </w:rPr>
        <w:t xml:space="preserve">manages </w:t>
      </w:r>
      <w:r w:rsidR="0045275F" w:rsidRPr="00A35B93">
        <w:rPr>
          <w:rFonts w:ascii="Arial" w:eastAsia="SimSun" w:hAnsi="Arial" w:cs="Arial"/>
          <w:sz w:val="22"/>
        </w:rPr>
        <w:t xml:space="preserve">data in </w:t>
      </w:r>
      <w:r w:rsidR="00A157A6" w:rsidRPr="00A35B93">
        <w:rPr>
          <w:rFonts w:ascii="Arial" w:eastAsia="SimSun" w:hAnsi="Arial" w:cs="Arial"/>
          <w:sz w:val="22"/>
        </w:rPr>
        <w:t>the aforementioned</w:t>
      </w:r>
      <w:r w:rsidR="0045275F" w:rsidRPr="00A35B93">
        <w:rPr>
          <w:rFonts w:ascii="Arial" w:eastAsia="SimSun" w:hAnsi="Arial" w:cs="Arial"/>
          <w:sz w:val="22"/>
        </w:rPr>
        <w:t xml:space="preserve"> public assistance programs for </w:t>
      </w:r>
      <w:r w:rsidR="00A157A6" w:rsidRPr="00A35B93">
        <w:rPr>
          <w:rFonts w:ascii="Arial" w:eastAsia="SimSun" w:hAnsi="Arial" w:cs="Arial"/>
          <w:sz w:val="22"/>
        </w:rPr>
        <w:t xml:space="preserve">all California </w:t>
      </w:r>
      <w:r w:rsidR="0045275F" w:rsidRPr="00A35B93">
        <w:rPr>
          <w:rFonts w:ascii="Arial" w:eastAsia="SimSun" w:hAnsi="Arial" w:cs="Arial"/>
          <w:sz w:val="22"/>
        </w:rPr>
        <w:t xml:space="preserve">Counties </w:t>
      </w:r>
      <w:r w:rsidR="00A157A6" w:rsidRPr="00A35B93">
        <w:rPr>
          <w:rFonts w:ascii="Arial" w:eastAsia="SimSun" w:hAnsi="Arial" w:cs="Arial"/>
          <w:sz w:val="22"/>
        </w:rPr>
        <w:t xml:space="preserve">that is a cloud-based system utilizing Amazon Web Services (AWS); </w:t>
      </w:r>
      <w:r w:rsidR="00401582" w:rsidRPr="00A35B93">
        <w:rPr>
          <w:rFonts w:ascii="Arial" w:eastAsia="SimSun" w:hAnsi="Arial" w:cs="Arial"/>
          <w:sz w:val="22"/>
        </w:rPr>
        <w:t xml:space="preserve">and </w:t>
      </w:r>
    </w:p>
    <w:p w14:paraId="65DD8C93" w14:textId="28E97DD0"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A157A6" w:rsidRPr="00A35B93">
        <w:rPr>
          <w:rFonts w:ascii="Arial" w:eastAsia="SimSun" w:hAnsi="Arial" w:cs="Arial"/>
          <w:sz w:val="22"/>
        </w:rPr>
        <w:t xml:space="preserve">the </w:t>
      </w:r>
      <w:r w:rsidR="007948B5" w:rsidRPr="00A35B93">
        <w:rPr>
          <w:rFonts w:ascii="Arial" w:eastAsia="SimSun" w:hAnsi="Arial" w:cs="Arial"/>
          <w:sz w:val="22"/>
        </w:rPr>
        <w:t xml:space="preserve">CalSAWS Migration Project already </w:t>
      </w:r>
      <w:r w:rsidR="00A157A6" w:rsidRPr="00A35B93">
        <w:rPr>
          <w:rFonts w:ascii="Arial" w:eastAsia="SimSun" w:hAnsi="Arial" w:cs="Arial"/>
          <w:sz w:val="22"/>
        </w:rPr>
        <w:t xml:space="preserve">has involved a number of procurements undertaken by the </w:t>
      </w:r>
      <w:r w:rsidR="00D010E2" w:rsidRPr="00A35B93">
        <w:rPr>
          <w:rFonts w:ascii="Arial" w:eastAsia="SimSun" w:hAnsi="Arial" w:cs="Arial"/>
          <w:sz w:val="22"/>
        </w:rPr>
        <w:t>Consortium</w:t>
      </w:r>
      <w:r w:rsidR="00A157A6" w:rsidRPr="00A35B93">
        <w:rPr>
          <w:rFonts w:ascii="Arial" w:eastAsia="SimSun" w:hAnsi="Arial" w:cs="Arial"/>
          <w:sz w:val="22"/>
        </w:rPr>
        <w:t xml:space="preserve"> resulting in multiple contracts with </w:t>
      </w:r>
      <w:r w:rsidR="007948B5" w:rsidRPr="00A35B93">
        <w:rPr>
          <w:rFonts w:ascii="Arial" w:eastAsia="SimSun" w:hAnsi="Arial" w:cs="Arial"/>
          <w:sz w:val="22"/>
        </w:rPr>
        <w:t xml:space="preserve">different </w:t>
      </w:r>
      <w:r w:rsidR="00A157A6" w:rsidRPr="00A35B93">
        <w:rPr>
          <w:rFonts w:ascii="Arial" w:eastAsia="SimSun" w:hAnsi="Arial" w:cs="Arial"/>
          <w:sz w:val="22"/>
        </w:rPr>
        <w:t>vendors for</w:t>
      </w:r>
      <w:r w:rsidR="007948B5" w:rsidRPr="00A35B93">
        <w:rPr>
          <w:rFonts w:ascii="Arial" w:eastAsia="SimSun" w:hAnsi="Arial" w:cs="Arial"/>
          <w:sz w:val="22"/>
        </w:rPr>
        <w:t>, among other things the design, development, and implementation (DD&amp;I) of the CalSAWS System, development of a statewide BenefitsCal Application</w:t>
      </w:r>
      <w:r w:rsidR="007B71B1" w:rsidRPr="00A35B93">
        <w:rPr>
          <w:rFonts w:ascii="Arial" w:eastAsia="SimSun" w:hAnsi="Arial" w:cs="Arial"/>
          <w:sz w:val="22"/>
        </w:rPr>
        <w:t>; development of an online CalWORKS (OCAT) Appraisal Tool; establishment of Central Print Services; and overall Project Quality Assurance</w:t>
      </w:r>
      <w:r w:rsidRPr="00A35B93">
        <w:rPr>
          <w:rFonts w:ascii="Arial" w:eastAsia="SimSun" w:hAnsi="Arial" w:cs="Arial"/>
          <w:sz w:val="22"/>
        </w:rPr>
        <w:t>; and</w:t>
      </w:r>
    </w:p>
    <w:p w14:paraId="7F66C03C" w14:textId="5223C357"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7B71B1" w:rsidRPr="00A35B93">
        <w:rPr>
          <w:rFonts w:ascii="Arial" w:eastAsia="SimSun" w:hAnsi="Arial" w:cs="Arial"/>
          <w:sz w:val="22"/>
        </w:rPr>
        <w:t>the full CalSAWS Migration Project, and the complete migration of all 58 California Counties to the CalSAWS System</w:t>
      </w:r>
      <w:r w:rsidR="00F462AD" w:rsidRPr="00A35B93">
        <w:rPr>
          <w:rFonts w:ascii="Arial" w:eastAsia="SimSun" w:hAnsi="Arial" w:cs="Arial"/>
          <w:sz w:val="22"/>
        </w:rPr>
        <w:t>,</w:t>
      </w:r>
      <w:r w:rsidR="007B71B1" w:rsidRPr="00A35B93">
        <w:rPr>
          <w:rFonts w:ascii="Arial" w:eastAsia="SimSun" w:hAnsi="Arial" w:cs="Arial"/>
          <w:sz w:val="22"/>
        </w:rPr>
        <w:t xml:space="preserve"> currently is scheduled to be complete on or about October 31, 2023</w:t>
      </w:r>
      <w:r w:rsidRPr="00A35B93">
        <w:rPr>
          <w:rFonts w:ascii="Arial" w:eastAsia="SimSun" w:hAnsi="Arial" w:cs="Arial"/>
          <w:sz w:val="22"/>
        </w:rPr>
        <w:t>; and</w:t>
      </w:r>
    </w:p>
    <w:p w14:paraId="23E9C006" w14:textId="77B1BB41"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WHEREAS,</w:t>
      </w:r>
      <w:r w:rsidR="00F462AD" w:rsidRPr="00A35B93">
        <w:rPr>
          <w:rFonts w:ascii="Arial" w:eastAsia="SimSun" w:hAnsi="Arial" w:cs="Arial"/>
          <w:sz w:val="22"/>
        </w:rPr>
        <w:t xml:space="preserve"> the </w:t>
      </w:r>
      <w:r w:rsidR="00D010E2" w:rsidRPr="00A35B93">
        <w:rPr>
          <w:rFonts w:ascii="Arial" w:eastAsia="SimSun" w:hAnsi="Arial" w:cs="Arial"/>
          <w:sz w:val="22"/>
        </w:rPr>
        <w:t>Consortium</w:t>
      </w:r>
      <w:r w:rsidR="00F462AD" w:rsidRPr="00A35B93">
        <w:rPr>
          <w:rFonts w:ascii="Arial" w:eastAsia="SimSun" w:hAnsi="Arial" w:cs="Arial"/>
          <w:sz w:val="22"/>
        </w:rPr>
        <w:t xml:space="preserve"> desires to enter into an Agreement with a qualified vendor for</w:t>
      </w:r>
      <w:r w:rsidR="00D73D66" w:rsidRPr="00A35B93">
        <w:rPr>
          <w:rFonts w:ascii="Arial" w:eastAsia="SimSun" w:hAnsi="Arial" w:cs="Arial"/>
          <w:sz w:val="22"/>
        </w:rPr>
        <w:t>, among other</w:t>
      </w:r>
      <w:r w:rsidR="00F462AD" w:rsidRPr="00A35B93">
        <w:rPr>
          <w:rFonts w:ascii="Arial" w:eastAsia="SimSun" w:hAnsi="Arial" w:cs="Arial"/>
          <w:sz w:val="22"/>
        </w:rPr>
        <w:t xml:space="preserve"> purposes </w:t>
      </w:r>
      <w:r w:rsidR="00D73D66" w:rsidRPr="00A35B93">
        <w:rPr>
          <w:rFonts w:ascii="Arial" w:eastAsia="SimSun" w:hAnsi="Arial" w:cs="Arial"/>
          <w:sz w:val="22"/>
        </w:rPr>
        <w:t xml:space="preserve">as described in the Contract Documents, </w:t>
      </w:r>
      <w:r w:rsidR="00F462AD" w:rsidRPr="00A35B93">
        <w:rPr>
          <w:rFonts w:ascii="Arial" w:eastAsia="SimSun" w:hAnsi="Arial" w:cs="Arial"/>
          <w:sz w:val="22"/>
        </w:rPr>
        <w:t xml:space="preserve">providing ongoing </w:t>
      </w:r>
      <w:r w:rsidR="00D73D66" w:rsidRPr="00A35B93">
        <w:rPr>
          <w:rFonts w:ascii="Arial" w:eastAsia="SimSun" w:hAnsi="Arial" w:cs="Arial"/>
          <w:sz w:val="22"/>
        </w:rPr>
        <w:t xml:space="preserve">Maintenance and </w:t>
      </w:r>
      <w:r w:rsidR="009C7118" w:rsidRPr="00A35B93">
        <w:rPr>
          <w:rFonts w:ascii="Arial" w:eastAsia="SimSun" w:hAnsi="Arial" w:cs="Arial"/>
          <w:sz w:val="22"/>
        </w:rPr>
        <w:t>Enhancements</w:t>
      </w:r>
      <w:r w:rsidR="00D73D66" w:rsidRPr="00A35B93">
        <w:rPr>
          <w:rFonts w:ascii="Arial" w:eastAsia="SimSun" w:hAnsi="Arial" w:cs="Arial"/>
          <w:sz w:val="22"/>
        </w:rPr>
        <w:t xml:space="preserve"> (M&amp;E) </w:t>
      </w:r>
      <w:r w:rsidR="00A9474D" w:rsidRPr="00A35B93">
        <w:rPr>
          <w:rFonts w:ascii="Arial" w:eastAsia="SimSun" w:hAnsi="Arial" w:cs="Arial"/>
          <w:sz w:val="22"/>
        </w:rPr>
        <w:t xml:space="preserve">and Infrastructure </w:t>
      </w:r>
      <w:r w:rsidR="0066344C" w:rsidRPr="00A35B93">
        <w:rPr>
          <w:rFonts w:ascii="Arial" w:eastAsia="SimSun" w:hAnsi="Arial" w:cs="Arial"/>
          <w:sz w:val="22"/>
        </w:rPr>
        <w:t>S</w:t>
      </w:r>
      <w:r w:rsidR="00D73D66" w:rsidRPr="00A35B93">
        <w:rPr>
          <w:rFonts w:ascii="Arial" w:eastAsia="SimSun" w:hAnsi="Arial" w:cs="Arial"/>
          <w:sz w:val="22"/>
        </w:rPr>
        <w:t xml:space="preserve">ervices to support </w:t>
      </w:r>
      <w:r w:rsidR="006B1F8C" w:rsidRPr="00A35B93">
        <w:rPr>
          <w:rFonts w:ascii="Arial" w:eastAsia="SimSun" w:hAnsi="Arial" w:cs="Arial"/>
          <w:sz w:val="22"/>
        </w:rPr>
        <w:t>a</w:t>
      </w:r>
      <w:r w:rsidR="00D73D66" w:rsidRPr="00A35B93">
        <w:rPr>
          <w:rFonts w:ascii="Arial" w:eastAsia="SimSun" w:hAnsi="Arial" w:cs="Arial"/>
          <w:sz w:val="22"/>
        </w:rPr>
        <w:t xml:space="preserve"> suite of CalSAWS applications, including troubleshooting, modifying, maintaining, and enhancing the applications so as to optimize those applications to take advantage of cloud innovations, native features and services,</w:t>
      </w:r>
      <w:r w:rsidR="00BE66CB" w:rsidRPr="00A35B93">
        <w:rPr>
          <w:rFonts w:ascii="Arial" w:eastAsia="SimSun" w:hAnsi="Arial" w:cs="Arial"/>
          <w:sz w:val="22"/>
        </w:rPr>
        <w:t xml:space="preserve"> as well as Tiers 1 and 2 Service Desk along with support of Tier 3 Service Desk for Infrastructure related incidents/problems</w:t>
      </w:r>
      <w:r w:rsidRPr="00A35B93">
        <w:rPr>
          <w:rFonts w:ascii="Arial" w:eastAsia="SimSun" w:hAnsi="Arial" w:cs="Arial"/>
          <w:sz w:val="22"/>
        </w:rPr>
        <w:t>; and</w:t>
      </w:r>
    </w:p>
    <w:p w14:paraId="59787454" w14:textId="3ED03833" w:rsidR="00AE25BB" w:rsidRPr="00A35B93" w:rsidRDefault="00AE25BB" w:rsidP="00401582">
      <w:pPr>
        <w:spacing w:after="240"/>
        <w:ind w:firstLine="720"/>
        <w:rPr>
          <w:rFonts w:ascii="Arial" w:eastAsia="SimSun" w:hAnsi="Arial" w:cs="Arial"/>
          <w:sz w:val="22"/>
        </w:rPr>
      </w:pPr>
      <w:r w:rsidRPr="00A35B93">
        <w:rPr>
          <w:rFonts w:ascii="Arial" w:eastAsia="SimSun" w:hAnsi="Arial" w:cs="Arial"/>
          <w:sz w:val="22"/>
        </w:rPr>
        <w:lastRenderedPageBreak/>
        <w:t xml:space="preserve">WHEREAS, </w:t>
      </w:r>
      <w:r w:rsidR="00AC0667" w:rsidRPr="00A35B93">
        <w:rPr>
          <w:rFonts w:ascii="Arial" w:eastAsia="SimSun" w:hAnsi="Arial" w:cs="Arial"/>
          <w:sz w:val="22"/>
        </w:rPr>
        <w:t xml:space="preserve">on _____________, 2023, the </w:t>
      </w:r>
      <w:r w:rsidR="00D010E2" w:rsidRPr="00A35B93">
        <w:rPr>
          <w:rFonts w:ascii="Arial" w:eastAsia="SimSun" w:hAnsi="Arial" w:cs="Arial"/>
          <w:sz w:val="22"/>
        </w:rPr>
        <w:t>Consortium</w:t>
      </w:r>
      <w:r w:rsidR="00AC0667" w:rsidRPr="00A35B93">
        <w:rPr>
          <w:rFonts w:ascii="Arial" w:eastAsia="SimSun" w:hAnsi="Arial" w:cs="Arial"/>
          <w:sz w:val="22"/>
        </w:rPr>
        <w:t xml:space="preserve"> released a Request for Proposal (RFP) to solicit proposals from qualified vendors </w:t>
      </w:r>
      <w:r w:rsidR="0078767D" w:rsidRPr="00A35B93">
        <w:rPr>
          <w:rFonts w:ascii="Arial" w:eastAsia="SimSun" w:hAnsi="Arial" w:cs="Arial"/>
          <w:sz w:val="22"/>
        </w:rPr>
        <w:t>for</w:t>
      </w:r>
      <w:r w:rsidR="00AC0667" w:rsidRPr="00A35B93">
        <w:rPr>
          <w:rFonts w:ascii="Arial" w:eastAsia="SimSun" w:hAnsi="Arial" w:cs="Arial"/>
          <w:sz w:val="22"/>
        </w:rPr>
        <w:t xml:space="preserve"> ongoing M&amp;E </w:t>
      </w:r>
      <w:r w:rsidR="00A9474D" w:rsidRPr="00A35B93">
        <w:rPr>
          <w:rFonts w:ascii="Arial" w:eastAsia="SimSun" w:hAnsi="Arial" w:cs="Arial"/>
          <w:sz w:val="22"/>
        </w:rPr>
        <w:t xml:space="preserve">and Infrastructure </w:t>
      </w:r>
      <w:r w:rsidR="0066344C" w:rsidRPr="00A35B93">
        <w:rPr>
          <w:rFonts w:ascii="Arial" w:eastAsia="SimSun" w:hAnsi="Arial" w:cs="Arial"/>
          <w:sz w:val="22"/>
        </w:rPr>
        <w:t>S</w:t>
      </w:r>
      <w:r w:rsidR="00AC0667" w:rsidRPr="00A35B93">
        <w:rPr>
          <w:rFonts w:ascii="Arial" w:eastAsia="SimSun" w:hAnsi="Arial" w:cs="Arial"/>
          <w:sz w:val="22"/>
        </w:rPr>
        <w:t>ervices, which said RFP is incorporated herein by reference and shall become a part of the Contract Documents; and</w:t>
      </w:r>
    </w:p>
    <w:p w14:paraId="7D13A5A9" w14:textId="6327F218"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 xml:space="preserve">WHEREAS, </w:t>
      </w:r>
      <w:r w:rsidR="00AC0667" w:rsidRPr="00A35B93">
        <w:rPr>
          <w:rFonts w:ascii="Arial" w:eastAsia="SimSun" w:hAnsi="Arial" w:cs="Arial"/>
          <w:sz w:val="22"/>
        </w:rPr>
        <w:t xml:space="preserve">on _________________, 2023, </w:t>
      </w:r>
      <w:r w:rsidR="00D010E2" w:rsidRPr="00A35B93">
        <w:rPr>
          <w:rFonts w:ascii="Arial" w:eastAsia="SimSun" w:hAnsi="Arial" w:cs="Arial"/>
          <w:sz w:val="22"/>
        </w:rPr>
        <w:t>Contractor</w:t>
      </w:r>
      <w:r w:rsidR="00AC0667" w:rsidRPr="00A35B93">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A35B93" w:rsidRDefault="00401582" w:rsidP="00401582">
      <w:pPr>
        <w:spacing w:after="240"/>
        <w:ind w:firstLine="720"/>
        <w:rPr>
          <w:rFonts w:ascii="Arial" w:eastAsia="SimSun" w:hAnsi="Arial" w:cs="Arial"/>
          <w:sz w:val="22"/>
        </w:rPr>
      </w:pPr>
      <w:r w:rsidRPr="00A35B93">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A35B93" w:rsidRDefault="00AC0667" w:rsidP="00D04E63">
      <w:pPr>
        <w:pStyle w:val="Level1"/>
        <w:rPr>
          <w:rFonts w:cs="Arial"/>
          <w:sz w:val="22"/>
          <w:szCs w:val="22"/>
        </w:rPr>
      </w:pPr>
      <w:bookmarkStart w:id="7" w:name="_Toc107427450"/>
      <w:r w:rsidRPr="00A35B93">
        <w:rPr>
          <w:rFonts w:cs="Arial"/>
          <w:sz w:val="22"/>
          <w:szCs w:val="22"/>
        </w:rPr>
        <w:t>CONTRACT INTERPRETATION</w:t>
      </w:r>
      <w:r w:rsidR="00D04E63" w:rsidRPr="00A35B93">
        <w:rPr>
          <w:rFonts w:cs="Arial"/>
          <w:sz w:val="22"/>
          <w:szCs w:val="22"/>
        </w:rPr>
        <w:t>.</w:t>
      </w:r>
      <w:bookmarkEnd w:id="7"/>
    </w:p>
    <w:p w14:paraId="40251A9A" w14:textId="410ECBDB" w:rsidR="00F92E27" w:rsidRPr="00A35B93" w:rsidRDefault="00AC0667" w:rsidP="00EB7783">
      <w:pPr>
        <w:pStyle w:val="10sp0"/>
        <w:ind w:firstLine="720"/>
        <w:rPr>
          <w:rFonts w:cs="Arial"/>
          <w:sz w:val="22"/>
          <w:szCs w:val="22"/>
        </w:rPr>
      </w:pPr>
      <w:r w:rsidRPr="00A35B93">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A35B93" w:rsidRDefault="00AC0667" w:rsidP="00EB7783">
      <w:pPr>
        <w:pStyle w:val="Level2"/>
        <w:tabs>
          <w:tab w:val="clear" w:pos="1440"/>
          <w:tab w:val="left" w:pos="720"/>
        </w:tabs>
        <w:ind w:left="720" w:firstLine="0"/>
        <w:rPr>
          <w:b w:val="0"/>
          <w:sz w:val="22"/>
          <w:szCs w:val="22"/>
          <w:u w:val="none"/>
        </w:rPr>
      </w:pPr>
      <w:bookmarkStart w:id="8" w:name="_Toc107427451"/>
      <w:r w:rsidRPr="00A35B93">
        <w:rPr>
          <w:b w:val="0"/>
          <w:sz w:val="22"/>
          <w:szCs w:val="22"/>
          <w:u w:val="none"/>
        </w:rPr>
        <w:t>The terms and conditions in the body of this Agreement, which shall include all exhibits, which are hereby incorporated by reference.</w:t>
      </w:r>
      <w:bookmarkEnd w:id="8"/>
    </w:p>
    <w:p w14:paraId="754BE195" w14:textId="5E563612" w:rsidR="00EB7783" w:rsidRPr="00A35B93" w:rsidRDefault="00AC0667" w:rsidP="00EB7783">
      <w:pPr>
        <w:pStyle w:val="Level2"/>
        <w:tabs>
          <w:tab w:val="clear" w:pos="1440"/>
          <w:tab w:val="left" w:pos="720"/>
        </w:tabs>
        <w:ind w:left="720" w:firstLine="0"/>
        <w:rPr>
          <w:b w:val="0"/>
          <w:sz w:val="22"/>
          <w:szCs w:val="22"/>
          <w:u w:val="none"/>
        </w:rPr>
      </w:pPr>
      <w:bookmarkStart w:id="9" w:name="_Toc107427452"/>
      <w:r w:rsidRPr="00A35B93">
        <w:rPr>
          <w:b w:val="0"/>
          <w:sz w:val="22"/>
          <w:szCs w:val="22"/>
          <w:u w:val="none"/>
        </w:rPr>
        <w:t xml:space="preserve">The RFP for ongoing M&amp;E </w:t>
      </w:r>
      <w:r w:rsidR="00A9474D" w:rsidRPr="00A35B93">
        <w:rPr>
          <w:b w:val="0"/>
          <w:sz w:val="22"/>
          <w:szCs w:val="22"/>
          <w:u w:val="none"/>
        </w:rPr>
        <w:t xml:space="preserve">and Infrastructure </w:t>
      </w:r>
      <w:r w:rsidR="0066344C" w:rsidRPr="00A35B93">
        <w:rPr>
          <w:b w:val="0"/>
          <w:sz w:val="22"/>
          <w:szCs w:val="22"/>
          <w:u w:val="none"/>
        </w:rPr>
        <w:t>S</w:t>
      </w:r>
      <w:r w:rsidRPr="00A35B93">
        <w:rPr>
          <w:b w:val="0"/>
          <w:sz w:val="22"/>
          <w:szCs w:val="22"/>
          <w:u w:val="none"/>
        </w:rPr>
        <w:t>ervices; and</w:t>
      </w:r>
      <w:bookmarkEnd w:id="9"/>
      <w:r w:rsidRPr="00A35B93">
        <w:rPr>
          <w:b w:val="0"/>
          <w:sz w:val="22"/>
          <w:szCs w:val="22"/>
          <w:u w:val="none"/>
        </w:rPr>
        <w:t xml:space="preserve"> </w:t>
      </w:r>
    </w:p>
    <w:p w14:paraId="7B1A0F61" w14:textId="478B9C5E" w:rsidR="00EB7783" w:rsidRPr="00A35B93" w:rsidRDefault="00D010E2" w:rsidP="00EB7783">
      <w:pPr>
        <w:pStyle w:val="Level2"/>
        <w:tabs>
          <w:tab w:val="clear" w:pos="1440"/>
          <w:tab w:val="left" w:pos="720"/>
        </w:tabs>
        <w:ind w:left="720" w:firstLine="0"/>
        <w:rPr>
          <w:b w:val="0"/>
          <w:sz w:val="22"/>
          <w:szCs w:val="22"/>
          <w:u w:val="none"/>
        </w:rPr>
      </w:pPr>
      <w:bookmarkStart w:id="10" w:name="_Toc107427453"/>
      <w:r w:rsidRPr="00A35B93">
        <w:rPr>
          <w:b w:val="0"/>
          <w:sz w:val="22"/>
          <w:szCs w:val="22"/>
          <w:u w:val="none"/>
        </w:rPr>
        <w:t>Contractor</w:t>
      </w:r>
      <w:r w:rsidR="00AC0667" w:rsidRPr="00A35B93">
        <w:rPr>
          <w:b w:val="0"/>
          <w:sz w:val="22"/>
          <w:szCs w:val="22"/>
          <w:u w:val="none"/>
        </w:rPr>
        <w:t>’</w:t>
      </w:r>
      <w:r w:rsidRPr="00A35B93">
        <w:rPr>
          <w:b w:val="0"/>
          <w:sz w:val="22"/>
          <w:szCs w:val="22"/>
          <w:u w:val="none"/>
        </w:rPr>
        <w:t>s</w:t>
      </w:r>
      <w:r w:rsidR="00AC0667" w:rsidRPr="00A35B93">
        <w:rPr>
          <w:b w:val="0"/>
          <w:sz w:val="22"/>
          <w:szCs w:val="22"/>
          <w:u w:val="none"/>
        </w:rPr>
        <w:t xml:space="preserve"> Proposal submitted in response to the RFP</w:t>
      </w:r>
      <w:bookmarkEnd w:id="10"/>
    </w:p>
    <w:p w14:paraId="31CCFEFD" w14:textId="2A486BD4" w:rsidR="00857CB2" w:rsidRPr="00A35B93" w:rsidRDefault="00015484" w:rsidP="00857CB2">
      <w:pPr>
        <w:pStyle w:val="Level1"/>
        <w:rPr>
          <w:rFonts w:cs="Arial"/>
          <w:sz w:val="22"/>
          <w:szCs w:val="22"/>
        </w:rPr>
      </w:pPr>
      <w:bookmarkStart w:id="11" w:name="_Toc107427454"/>
      <w:r w:rsidRPr="00A35B93">
        <w:rPr>
          <w:rFonts w:cs="Arial"/>
          <w:sz w:val="22"/>
          <w:szCs w:val="22"/>
        </w:rPr>
        <w:t>Definitions</w:t>
      </w:r>
      <w:r w:rsidR="00857CB2" w:rsidRPr="00A35B93">
        <w:rPr>
          <w:rFonts w:cs="Arial"/>
          <w:sz w:val="22"/>
          <w:szCs w:val="22"/>
        </w:rPr>
        <w:t>.</w:t>
      </w:r>
      <w:bookmarkEnd w:id="11"/>
    </w:p>
    <w:p w14:paraId="5F950F43" w14:textId="5018198D" w:rsidR="00597E3B" w:rsidRPr="00A35B93" w:rsidRDefault="00597E3B" w:rsidP="00857CB2">
      <w:pPr>
        <w:pStyle w:val="Level2"/>
        <w:rPr>
          <w:sz w:val="22"/>
          <w:szCs w:val="22"/>
          <w:u w:val="none"/>
        </w:rPr>
      </w:pPr>
      <w:bookmarkStart w:id="12" w:name="_Toc107427455"/>
      <w:r w:rsidRPr="00A35B93">
        <w:rPr>
          <w:sz w:val="22"/>
          <w:szCs w:val="22"/>
        </w:rPr>
        <w:t>Acceptance.</w:t>
      </w:r>
      <w:bookmarkEnd w:id="12"/>
    </w:p>
    <w:p w14:paraId="4799141C" w14:textId="0527D3CA" w:rsidR="00597E3B" w:rsidRPr="00A35B93" w:rsidRDefault="00597E3B" w:rsidP="00597E3B">
      <w:pPr>
        <w:pStyle w:val="10sp05"/>
        <w:ind w:left="720"/>
        <w:rPr>
          <w:rFonts w:cs="Arial"/>
          <w:sz w:val="22"/>
          <w:szCs w:val="22"/>
        </w:rPr>
      </w:pPr>
      <w:r w:rsidRPr="00A35B93">
        <w:rPr>
          <w:rFonts w:cs="Arial"/>
          <w:sz w:val="22"/>
          <w:szCs w:val="22"/>
        </w:rPr>
        <w:t xml:space="preserve">A Notice from the </w:t>
      </w:r>
      <w:r w:rsidR="00D010E2" w:rsidRPr="00A35B93">
        <w:rPr>
          <w:rFonts w:cs="Arial"/>
          <w:sz w:val="22"/>
          <w:szCs w:val="22"/>
        </w:rPr>
        <w:t>Consortium</w:t>
      </w:r>
      <w:r w:rsidRPr="00A35B93">
        <w:rPr>
          <w:rFonts w:cs="Arial"/>
          <w:sz w:val="22"/>
          <w:szCs w:val="22"/>
        </w:rPr>
        <w:t xml:space="preserve"> to </w:t>
      </w:r>
      <w:r w:rsidR="00D010E2" w:rsidRPr="00A35B93">
        <w:rPr>
          <w:rFonts w:cs="Arial"/>
          <w:sz w:val="22"/>
          <w:szCs w:val="22"/>
        </w:rPr>
        <w:t>Contractor</w:t>
      </w:r>
      <w:r w:rsidRPr="00A35B93">
        <w:rPr>
          <w:rFonts w:cs="Arial"/>
          <w:sz w:val="22"/>
          <w:szCs w:val="22"/>
        </w:rPr>
        <w:t xml:space="preserve"> that a </w:t>
      </w:r>
      <w:r w:rsidR="00943CDE" w:rsidRPr="00A35B93">
        <w:rPr>
          <w:rFonts w:cs="Arial"/>
          <w:sz w:val="22"/>
          <w:szCs w:val="22"/>
        </w:rPr>
        <w:t xml:space="preserve">Maintenance and </w:t>
      </w:r>
      <w:r w:rsidR="009C7118" w:rsidRPr="00A35B93">
        <w:rPr>
          <w:rFonts w:cs="Arial"/>
          <w:sz w:val="22"/>
          <w:szCs w:val="22"/>
        </w:rPr>
        <w:t>Enhancements</w:t>
      </w:r>
      <w:r w:rsidR="00943CDE" w:rsidRPr="00A35B93">
        <w:rPr>
          <w:rFonts w:cs="Arial"/>
          <w:sz w:val="22"/>
          <w:szCs w:val="22"/>
        </w:rPr>
        <w:t xml:space="preserve"> (M&amp;E)</w:t>
      </w:r>
      <w:r w:rsidRPr="00A35B93">
        <w:rPr>
          <w:rFonts w:cs="Arial"/>
          <w:sz w:val="22"/>
          <w:szCs w:val="22"/>
        </w:rPr>
        <w:t xml:space="preserve"> Deliverable or Service </w:t>
      </w:r>
      <w:r w:rsidR="00943CDE" w:rsidRPr="00A35B93">
        <w:rPr>
          <w:rFonts w:cs="Arial"/>
          <w:sz w:val="22"/>
          <w:szCs w:val="22"/>
        </w:rPr>
        <w:t>h</w:t>
      </w:r>
      <w:r w:rsidRPr="00A35B93">
        <w:rPr>
          <w:rFonts w:cs="Arial"/>
          <w:sz w:val="22"/>
          <w:szCs w:val="22"/>
        </w:rPr>
        <w:t>as met with applicable Specifications.</w:t>
      </w:r>
    </w:p>
    <w:p w14:paraId="205F0867" w14:textId="3A72C24E" w:rsidR="00857CB2" w:rsidRPr="00A35B93" w:rsidRDefault="00597E3B" w:rsidP="00857CB2">
      <w:pPr>
        <w:pStyle w:val="Level2"/>
        <w:rPr>
          <w:sz w:val="22"/>
          <w:szCs w:val="22"/>
          <w:u w:val="none"/>
        </w:rPr>
      </w:pPr>
      <w:bookmarkStart w:id="13" w:name="_Toc107427456"/>
      <w:r w:rsidRPr="00A35B93">
        <w:rPr>
          <w:sz w:val="22"/>
          <w:szCs w:val="22"/>
        </w:rPr>
        <w:t>Agreement</w:t>
      </w:r>
      <w:r w:rsidR="00F708F6" w:rsidRPr="00A35B93">
        <w:rPr>
          <w:sz w:val="22"/>
          <w:szCs w:val="22"/>
        </w:rPr>
        <w:t>.</w:t>
      </w:r>
      <w:bookmarkEnd w:id="13"/>
    </w:p>
    <w:p w14:paraId="78D21EBF" w14:textId="0B40A5F6" w:rsidR="00857CB2" w:rsidRPr="00A35B93" w:rsidRDefault="00597E3B" w:rsidP="00350B62">
      <w:pPr>
        <w:pStyle w:val="10sp0"/>
        <w:ind w:left="720" w:firstLine="720"/>
        <w:rPr>
          <w:rFonts w:cs="Arial"/>
          <w:sz w:val="22"/>
          <w:szCs w:val="22"/>
        </w:rPr>
      </w:pPr>
      <w:r w:rsidRPr="00A35B93">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A35B93">
        <w:rPr>
          <w:rFonts w:cs="Arial"/>
          <w:sz w:val="22"/>
          <w:szCs w:val="22"/>
        </w:rPr>
        <w:t>.</w:t>
      </w:r>
    </w:p>
    <w:p w14:paraId="6B8B3FAD" w14:textId="1B2110F9" w:rsidR="00421BB0" w:rsidRPr="00A35B93" w:rsidRDefault="00015484" w:rsidP="00421BB0">
      <w:pPr>
        <w:pStyle w:val="Level2"/>
        <w:rPr>
          <w:sz w:val="22"/>
          <w:szCs w:val="22"/>
        </w:rPr>
      </w:pPr>
      <w:bookmarkStart w:id="14" w:name="_Toc107427457"/>
      <w:r w:rsidRPr="00A35B93">
        <w:rPr>
          <w:sz w:val="22"/>
          <w:szCs w:val="22"/>
        </w:rPr>
        <w:t>Amazon Web Services (AWS)</w:t>
      </w:r>
      <w:r w:rsidR="00D41F75" w:rsidRPr="00A35B93">
        <w:rPr>
          <w:sz w:val="22"/>
          <w:szCs w:val="22"/>
        </w:rPr>
        <w:t>.</w:t>
      </w:r>
      <w:bookmarkEnd w:id="14"/>
    </w:p>
    <w:p w14:paraId="77E0DC53" w14:textId="77777777" w:rsidR="00F65EB6" w:rsidRPr="00A35B93" w:rsidRDefault="00015484" w:rsidP="00D41F75">
      <w:pPr>
        <w:pStyle w:val="10sp0"/>
        <w:ind w:left="720" w:firstLine="720"/>
        <w:rPr>
          <w:rFonts w:cs="Arial"/>
          <w:sz w:val="22"/>
          <w:szCs w:val="22"/>
        </w:rPr>
      </w:pPr>
      <w:r w:rsidRPr="00A35B93">
        <w:rPr>
          <w:rFonts w:cs="Arial"/>
          <w:sz w:val="22"/>
          <w:szCs w:val="22"/>
        </w:rPr>
        <w:t>AWS provides Maintenance and Operations (M&amp;O) services as defined in the CalSAWS AWS Agreement. AWS provides and maintains the AWS cloud-hosted architecture and performs hosting services for the CalSAWS application.</w:t>
      </w:r>
    </w:p>
    <w:p w14:paraId="3F6BC0C3" w14:textId="557D9951" w:rsidR="00F65EB6" w:rsidRPr="00A35B93" w:rsidRDefault="0077584F" w:rsidP="00F65EB6">
      <w:pPr>
        <w:pStyle w:val="Level2"/>
        <w:rPr>
          <w:sz w:val="22"/>
          <w:szCs w:val="22"/>
        </w:rPr>
      </w:pPr>
      <w:bookmarkStart w:id="15" w:name="_Toc107427458"/>
      <w:r w:rsidRPr="00A35B93">
        <w:rPr>
          <w:sz w:val="22"/>
          <w:szCs w:val="22"/>
        </w:rPr>
        <w:t>Application and Architecture Evolution</w:t>
      </w:r>
      <w:r w:rsidR="00F65EB6" w:rsidRPr="00A35B93">
        <w:rPr>
          <w:sz w:val="22"/>
          <w:szCs w:val="22"/>
        </w:rPr>
        <w:t>.</w:t>
      </w:r>
      <w:bookmarkEnd w:id="15"/>
    </w:p>
    <w:p w14:paraId="0300482B" w14:textId="03A82540" w:rsidR="00521C83" w:rsidRPr="00A35B93" w:rsidRDefault="0077584F" w:rsidP="00F65EB6">
      <w:pPr>
        <w:pStyle w:val="10sp0"/>
        <w:ind w:left="720" w:firstLine="720"/>
        <w:rPr>
          <w:rFonts w:cs="Arial"/>
          <w:sz w:val="22"/>
          <w:szCs w:val="22"/>
        </w:rPr>
      </w:pPr>
      <w:r w:rsidRPr="00A35B93">
        <w:rPr>
          <w:rFonts w:cs="Arial"/>
          <w:sz w:val="22"/>
          <w:szCs w:val="22"/>
        </w:rPr>
        <w:t xml:space="preserve">The process by which Contractor will </w:t>
      </w:r>
      <w:r w:rsidR="0050241A" w:rsidRPr="00A35B93">
        <w:rPr>
          <w:rFonts w:cs="Arial"/>
          <w:sz w:val="22"/>
          <w:szCs w:val="22"/>
        </w:rPr>
        <w:t>incorporate advances in computing technologies in support of the Consortium’s goal to maintain the relevancy of the CalSAWS System and manage increasing System complexity</w:t>
      </w:r>
      <w:r w:rsidRPr="00A35B93">
        <w:rPr>
          <w:rFonts w:cs="Arial"/>
          <w:sz w:val="22"/>
          <w:szCs w:val="22"/>
        </w:rPr>
        <w:t>.</w:t>
      </w:r>
    </w:p>
    <w:p w14:paraId="5BE0DEB6" w14:textId="2A9F9E11" w:rsidR="003046A7" w:rsidRPr="00A35B93" w:rsidRDefault="003046A7" w:rsidP="003046A7">
      <w:pPr>
        <w:pStyle w:val="Level2"/>
        <w:rPr>
          <w:sz w:val="22"/>
          <w:szCs w:val="22"/>
        </w:rPr>
      </w:pPr>
      <w:bookmarkStart w:id="16" w:name="_Toc107427459"/>
      <w:bookmarkStart w:id="17" w:name="_Hlk103013863"/>
      <w:r w:rsidRPr="00A35B93">
        <w:rPr>
          <w:sz w:val="22"/>
          <w:szCs w:val="22"/>
        </w:rPr>
        <w:lastRenderedPageBreak/>
        <w:t>Architectural Migration.</w:t>
      </w:r>
      <w:bookmarkEnd w:id="16"/>
    </w:p>
    <w:p w14:paraId="5CCCD0BF" w14:textId="42D729ED" w:rsidR="003046A7" w:rsidRPr="00A35B93" w:rsidRDefault="000E74E2" w:rsidP="003046A7">
      <w:pPr>
        <w:pStyle w:val="10sp0"/>
        <w:ind w:left="720" w:firstLine="720"/>
        <w:rPr>
          <w:rFonts w:cs="Arial"/>
          <w:sz w:val="22"/>
          <w:szCs w:val="22"/>
        </w:rPr>
      </w:pPr>
      <w:r w:rsidRPr="00A35B93">
        <w:rPr>
          <w:rFonts w:cs="Arial"/>
          <w:sz w:val="22"/>
          <w:szCs w:val="22"/>
        </w:rPr>
        <w:t>Migration of CalSAWS from the current monolithic architecture to a modular, easy to maintain, technically advanced application.  This will involve the evolution of CalSAWS to take advantage of native cloud microservices, new features to enable faster development and deployment cycles, which result in lower costs, including use of server-less architecture.</w:t>
      </w:r>
    </w:p>
    <w:p w14:paraId="3CDD53D7" w14:textId="0C483D17" w:rsidR="00521C83" w:rsidRPr="00A35B93" w:rsidRDefault="00521C83" w:rsidP="00521C83">
      <w:pPr>
        <w:pStyle w:val="Level2"/>
        <w:rPr>
          <w:sz w:val="22"/>
          <w:szCs w:val="22"/>
        </w:rPr>
      </w:pPr>
      <w:bookmarkStart w:id="18" w:name="_Toc107427460"/>
      <w:bookmarkEnd w:id="17"/>
      <w:r w:rsidRPr="00A35B93">
        <w:rPr>
          <w:sz w:val="22"/>
          <w:szCs w:val="22"/>
        </w:rPr>
        <w:t>CalSAWS Annual Strategic Plan.</w:t>
      </w:r>
      <w:bookmarkEnd w:id="18"/>
    </w:p>
    <w:p w14:paraId="5816B154" w14:textId="139538C2" w:rsidR="00421BB0" w:rsidRPr="00A35B93" w:rsidRDefault="00521C83" w:rsidP="00521C83">
      <w:pPr>
        <w:pStyle w:val="10sp0"/>
        <w:ind w:left="720" w:firstLine="720"/>
        <w:rPr>
          <w:rFonts w:cs="Arial"/>
          <w:sz w:val="22"/>
          <w:szCs w:val="22"/>
        </w:rPr>
      </w:pPr>
      <w:r w:rsidRPr="00A35B93">
        <w:rPr>
          <w:rFonts w:cs="Arial"/>
          <w:sz w:val="22"/>
          <w:szCs w:val="22"/>
        </w:rPr>
        <w:t xml:space="preserve">A Contractor Deliverable as identified in Section </w:t>
      </w:r>
      <w:r w:rsidR="00E26DFC" w:rsidRPr="00A35B93">
        <w:rPr>
          <w:rFonts w:cs="Arial"/>
          <w:sz w:val="22"/>
          <w:szCs w:val="22"/>
        </w:rPr>
        <w:t>5.2.</w:t>
      </w:r>
      <w:r w:rsidR="00E62D6F" w:rsidRPr="00A35B93">
        <w:rPr>
          <w:rFonts w:cs="Arial"/>
          <w:sz w:val="22"/>
          <w:szCs w:val="22"/>
        </w:rPr>
        <w:t>3</w:t>
      </w:r>
      <w:r w:rsidRPr="00A35B93">
        <w:rPr>
          <w:rFonts w:cs="Arial"/>
          <w:sz w:val="22"/>
          <w:szCs w:val="22"/>
        </w:rPr>
        <w:t xml:space="preserve"> of this Agreement</w:t>
      </w:r>
      <w:r w:rsidR="008E12C9" w:rsidRPr="00A35B93">
        <w:rPr>
          <w:rFonts w:cs="Arial"/>
          <w:sz w:val="22"/>
          <w:szCs w:val="22"/>
        </w:rPr>
        <w:t>.</w:t>
      </w:r>
      <w:r w:rsidR="00015484" w:rsidRPr="00A35B93">
        <w:rPr>
          <w:rFonts w:cs="Arial"/>
          <w:sz w:val="22"/>
          <w:szCs w:val="22"/>
        </w:rPr>
        <w:t xml:space="preserve"> </w:t>
      </w:r>
    </w:p>
    <w:p w14:paraId="799DC97D" w14:textId="1B91EB4D" w:rsidR="00421BB0" w:rsidRPr="00A35B93" w:rsidRDefault="00FD47F7" w:rsidP="00421BB0">
      <w:pPr>
        <w:pStyle w:val="Level2"/>
        <w:rPr>
          <w:sz w:val="22"/>
          <w:szCs w:val="22"/>
        </w:rPr>
      </w:pPr>
      <w:bookmarkStart w:id="19" w:name="_Toc107427461"/>
      <w:r w:rsidRPr="00A35B93">
        <w:rPr>
          <w:sz w:val="22"/>
          <w:szCs w:val="22"/>
        </w:rPr>
        <w:t>CalSAWS Consortium (or Consortium)</w:t>
      </w:r>
      <w:r w:rsidR="00D41F75" w:rsidRPr="00A35B93">
        <w:rPr>
          <w:sz w:val="22"/>
          <w:szCs w:val="22"/>
        </w:rPr>
        <w:t>.</w:t>
      </w:r>
      <w:bookmarkEnd w:id="19"/>
    </w:p>
    <w:p w14:paraId="3547C8C8" w14:textId="518AA2A5" w:rsidR="00D41F75" w:rsidRPr="00A35B93" w:rsidRDefault="00F65EB6" w:rsidP="00D41F75">
      <w:pPr>
        <w:pStyle w:val="10sp0"/>
        <w:ind w:left="720" w:firstLine="720"/>
        <w:rPr>
          <w:rFonts w:cs="Arial"/>
          <w:sz w:val="22"/>
          <w:szCs w:val="22"/>
        </w:rPr>
      </w:pPr>
      <w:r w:rsidRPr="00A35B93">
        <w:rPr>
          <w:rFonts w:cs="Arial"/>
          <w:sz w:val="22"/>
          <w:szCs w:val="22"/>
        </w:rPr>
        <w:t xml:space="preserve">The CalSAWS </w:t>
      </w:r>
      <w:r w:rsidR="00D010E2" w:rsidRPr="00A35B93">
        <w:rPr>
          <w:rFonts w:cs="Arial"/>
          <w:sz w:val="22"/>
          <w:szCs w:val="22"/>
        </w:rPr>
        <w:t>Consortium</w:t>
      </w:r>
      <w:r w:rsidRPr="00A35B93">
        <w:rPr>
          <w:rFonts w:cs="Arial"/>
          <w:sz w:val="22"/>
          <w:szCs w:val="22"/>
        </w:rPr>
        <w:t xml:space="preserve"> is a Joint Powers Authority (JPA) that comprises all fifty-eight (58) Counties in the State of California.</w:t>
      </w:r>
    </w:p>
    <w:p w14:paraId="30B44A90" w14:textId="296ECA4B" w:rsidR="00BD1BA6" w:rsidRPr="00A35B93" w:rsidRDefault="00BD1BA6" w:rsidP="00BD1BA6">
      <w:pPr>
        <w:pStyle w:val="Level2"/>
        <w:rPr>
          <w:sz w:val="22"/>
          <w:szCs w:val="22"/>
        </w:rPr>
      </w:pPr>
      <w:bookmarkStart w:id="20" w:name="_Toc107427462"/>
      <w:r w:rsidRPr="00A35B93">
        <w:rPr>
          <w:sz w:val="22"/>
          <w:szCs w:val="22"/>
        </w:rPr>
        <w:t>CalSAWS Hardware.</w:t>
      </w:r>
      <w:bookmarkEnd w:id="20"/>
    </w:p>
    <w:p w14:paraId="4630B2C2" w14:textId="651D49CD" w:rsidR="00BD1BA6" w:rsidRPr="00A35B93" w:rsidRDefault="00BD1BA6" w:rsidP="00BD1BA6">
      <w:pPr>
        <w:pStyle w:val="10sp0"/>
        <w:ind w:left="720" w:firstLine="720"/>
        <w:rPr>
          <w:rFonts w:cs="Arial"/>
          <w:sz w:val="22"/>
          <w:szCs w:val="22"/>
        </w:rPr>
      </w:pPr>
      <w:r w:rsidRPr="00A35B93">
        <w:rPr>
          <w:rFonts w:cs="Arial"/>
          <w:sz w:val="22"/>
          <w:szCs w:val="22"/>
        </w:rPr>
        <w:t>All equipment and other goods related to the CalSAWS System, including, Project Office Hardware, and Enterprise Connecting Hardware.  Reference to the CalSAWS Hardware may include one or more components thereof or all CalSAWS Hardware.</w:t>
      </w:r>
    </w:p>
    <w:p w14:paraId="1DEE6A9D" w14:textId="2805CB03" w:rsidR="00421BB0" w:rsidRPr="00A35B93" w:rsidRDefault="00F65EB6" w:rsidP="00421BB0">
      <w:pPr>
        <w:pStyle w:val="Level2"/>
        <w:rPr>
          <w:sz w:val="22"/>
          <w:szCs w:val="22"/>
        </w:rPr>
      </w:pPr>
      <w:bookmarkStart w:id="21" w:name="_Toc107427463"/>
      <w:r w:rsidRPr="00A35B93">
        <w:rPr>
          <w:sz w:val="22"/>
          <w:szCs w:val="22"/>
        </w:rPr>
        <w:t>CalSAWS Migration</w:t>
      </w:r>
      <w:r w:rsidR="00D34920" w:rsidRPr="00A35B93">
        <w:rPr>
          <w:sz w:val="22"/>
          <w:szCs w:val="22"/>
        </w:rPr>
        <w:t>.</w:t>
      </w:r>
      <w:bookmarkEnd w:id="21"/>
    </w:p>
    <w:p w14:paraId="5E7CC739" w14:textId="6EA9A522" w:rsidR="00421BB0" w:rsidRPr="00A35B93" w:rsidRDefault="00F65EB6" w:rsidP="00D34920">
      <w:pPr>
        <w:pStyle w:val="10sp0"/>
        <w:ind w:left="720" w:firstLine="720"/>
        <w:rPr>
          <w:rFonts w:cs="Arial"/>
          <w:sz w:val="22"/>
          <w:szCs w:val="22"/>
        </w:rPr>
      </w:pPr>
      <w:r w:rsidRPr="00A35B93">
        <w:rPr>
          <w:rFonts w:cs="Arial"/>
          <w:sz w:val="22"/>
          <w:szCs w:val="22"/>
        </w:rPr>
        <w:t>The process by which the Counties are transitioned from the current SAWS (LRS, C-IV, and CalWIN) to the CalSAWS System.</w:t>
      </w:r>
    </w:p>
    <w:p w14:paraId="34EEB19B" w14:textId="0AF17F8B" w:rsidR="00BD1BA6" w:rsidRPr="00A35B93" w:rsidRDefault="00BD1BA6" w:rsidP="00BD1BA6">
      <w:pPr>
        <w:pStyle w:val="Level2"/>
        <w:rPr>
          <w:sz w:val="22"/>
          <w:szCs w:val="22"/>
        </w:rPr>
      </w:pPr>
      <w:bookmarkStart w:id="22" w:name="_Toc107427464"/>
      <w:r w:rsidRPr="00A35B93">
        <w:rPr>
          <w:sz w:val="22"/>
          <w:szCs w:val="22"/>
        </w:rPr>
        <w:t>CalSAWS Software.</w:t>
      </w:r>
      <w:bookmarkEnd w:id="22"/>
    </w:p>
    <w:p w14:paraId="7D30F9BE" w14:textId="0CD87BD3" w:rsidR="00BD1BA6" w:rsidRPr="00A35B93" w:rsidRDefault="00C86141" w:rsidP="00BD1BA6">
      <w:pPr>
        <w:pStyle w:val="10sp0"/>
        <w:ind w:left="720" w:firstLine="720"/>
        <w:rPr>
          <w:rFonts w:cs="Arial"/>
          <w:sz w:val="22"/>
          <w:szCs w:val="22"/>
        </w:rPr>
      </w:pPr>
      <w:r w:rsidRPr="00A35B93">
        <w:rPr>
          <w:rFonts w:cs="Arial"/>
          <w:sz w:val="22"/>
          <w:szCs w:val="22"/>
        </w:rPr>
        <w:t xml:space="preserve">(i) All CalSAWS application software, </w:t>
      </w:r>
      <w:r w:rsidR="00BE66CB" w:rsidRPr="00A35B93">
        <w:rPr>
          <w:rFonts w:cs="Arial"/>
          <w:sz w:val="22"/>
          <w:szCs w:val="22"/>
        </w:rPr>
        <w:t xml:space="preserve">excluding BenefitsCal related Software, </w:t>
      </w:r>
      <w:r w:rsidRPr="00A35B93">
        <w:rPr>
          <w:rFonts w:cs="Arial"/>
          <w:sz w:val="22"/>
          <w:szCs w:val="22"/>
        </w:rPr>
        <w:t>and (ii) all Commercially Available Software provided, used, or pertaining to such application software. Reference to CalSAWS Software may include one or more components thereof or all CalSAWS Software.</w:t>
      </w:r>
    </w:p>
    <w:p w14:paraId="73F3CCC4" w14:textId="23069CB6" w:rsidR="0000610C" w:rsidRPr="00A35B93" w:rsidRDefault="00F65EB6" w:rsidP="0000610C">
      <w:pPr>
        <w:pStyle w:val="Level2"/>
        <w:rPr>
          <w:sz w:val="22"/>
          <w:szCs w:val="22"/>
        </w:rPr>
      </w:pPr>
      <w:bookmarkStart w:id="23" w:name="_Toc107427465"/>
      <w:r w:rsidRPr="00A35B93">
        <w:rPr>
          <w:sz w:val="22"/>
          <w:szCs w:val="22"/>
        </w:rPr>
        <w:t>CalSAWS System</w:t>
      </w:r>
      <w:r w:rsidR="0050241A" w:rsidRPr="00A35B93">
        <w:rPr>
          <w:sz w:val="22"/>
          <w:szCs w:val="22"/>
        </w:rPr>
        <w:t xml:space="preserve"> (or System)</w:t>
      </w:r>
      <w:r w:rsidR="0000610C" w:rsidRPr="00A35B93">
        <w:rPr>
          <w:sz w:val="22"/>
          <w:szCs w:val="22"/>
        </w:rPr>
        <w:t>.</w:t>
      </w:r>
      <w:bookmarkEnd w:id="23"/>
    </w:p>
    <w:p w14:paraId="6B036D18" w14:textId="45CC3474" w:rsidR="0000610C" w:rsidRPr="00A35B93" w:rsidRDefault="00F65EB6" w:rsidP="0000610C">
      <w:pPr>
        <w:pStyle w:val="10sp0"/>
        <w:ind w:left="720" w:firstLine="720"/>
        <w:rPr>
          <w:rFonts w:cs="Arial"/>
          <w:sz w:val="22"/>
          <w:szCs w:val="22"/>
        </w:rPr>
      </w:pPr>
      <w:r w:rsidRPr="00A35B93">
        <w:rPr>
          <w:rFonts w:cs="Arial"/>
          <w:sz w:val="22"/>
          <w:szCs w:val="22"/>
        </w:rPr>
        <w:t>The CalSAWS System is the user-friendly, on-line, and fully integrated case management system that designed to manage data in identified public assistance programs for all fifty-eight (58) Counties in the State of California.</w:t>
      </w:r>
    </w:p>
    <w:p w14:paraId="4CD6DB4C" w14:textId="5E7CC578" w:rsidR="00DF5EA5" w:rsidRPr="00A35B93" w:rsidRDefault="00DF5EA5" w:rsidP="00DF5EA5">
      <w:pPr>
        <w:pStyle w:val="Level2"/>
        <w:rPr>
          <w:sz w:val="22"/>
          <w:szCs w:val="22"/>
        </w:rPr>
      </w:pPr>
      <w:bookmarkStart w:id="24" w:name="_Toc107427466"/>
      <w:r w:rsidRPr="00A35B93">
        <w:rPr>
          <w:sz w:val="22"/>
          <w:szCs w:val="22"/>
        </w:rPr>
        <w:t xml:space="preserve">Capacity </w:t>
      </w:r>
      <w:r w:rsidR="006B3825" w:rsidRPr="00A35B93">
        <w:rPr>
          <w:sz w:val="22"/>
          <w:szCs w:val="22"/>
        </w:rPr>
        <w:t>Planning</w:t>
      </w:r>
      <w:r w:rsidRPr="00A35B93">
        <w:rPr>
          <w:sz w:val="22"/>
          <w:szCs w:val="22"/>
        </w:rPr>
        <w:t>.</w:t>
      </w:r>
      <w:bookmarkEnd w:id="24"/>
    </w:p>
    <w:p w14:paraId="46051A83" w14:textId="7FC0E67E" w:rsidR="00DF5EA5" w:rsidRPr="00A35B93" w:rsidRDefault="00BA4886" w:rsidP="00DF5EA5">
      <w:pPr>
        <w:pStyle w:val="10sp0"/>
        <w:ind w:left="720" w:firstLine="720"/>
        <w:rPr>
          <w:rFonts w:cs="Arial"/>
          <w:sz w:val="22"/>
          <w:szCs w:val="22"/>
        </w:rPr>
      </w:pPr>
      <w:r w:rsidRPr="00A35B93">
        <w:rPr>
          <w:rFonts w:cs="Arial"/>
          <w:sz w:val="22"/>
          <w:szCs w:val="22"/>
        </w:rPr>
        <w:t xml:space="preserve">Consortium’s process for </w:t>
      </w:r>
      <w:r w:rsidR="00820BAE" w:rsidRPr="00A35B93">
        <w:rPr>
          <w:rFonts w:cs="Arial"/>
          <w:sz w:val="22"/>
          <w:szCs w:val="22"/>
        </w:rPr>
        <w:t>addressing whether</w:t>
      </w:r>
      <w:r w:rsidRPr="00A35B93">
        <w:rPr>
          <w:rFonts w:cs="Arial"/>
          <w:sz w:val="22"/>
          <w:szCs w:val="22"/>
        </w:rPr>
        <w:t xml:space="preserve"> the Consortium Infrastructure is appropriately sized and configured to meet future Consortium and County needs.</w:t>
      </w:r>
    </w:p>
    <w:p w14:paraId="1017A8E3" w14:textId="04A849E8" w:rsidR="008E12C9" w:rsidRPr="00A35B93" w:rsidRDefault="008E12C9" w:rsidP="008E12C9">
      <w:pPr>
        <w:pStyle w:val="Level2"/>
        <w:rPr>
          <w:sz w:val="22"/>
          <w:szCs w:val="22"/>
        </w:rPr>
      </w:pPr>
      <w:bookmarkStart w:id="25" w:name="_Toc107427467"/>
      <w:r w:rsidRPr="00A35B93">
        <w:rPr>
          <w:sz w:val="22"/>
          <w:szCs w:val="22"/>
        </w:rPr>
        <w:t>Certification of Successful Production Release.</w:t>
      </w:r>
      <w:bookmarkEnd w:id="25"/>
    </w:p>
    <w:p w14:paraId="0D22EE2B" w14:textId="1F173577"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4918ED" w:rsidRPr="00A35B93">
        <w:rPr>
          <w:rFonts w:cs="Arial"/>
          <w:sz w:val="22"/>
          <w:szCs w:val="22"/>
        </w:rPr>
        <w:t>5.2.1</w:t>
      </w:r>
      <w:r w:rsidR="00E62D6F" w:rsidRPr="00A35B93">
        <w:rPr>
          <w:rFonts w:cs="Arial"/>
          <w:sz w:val="22"/>
          <w:szCs w:val="22"/>
        </w:rPr>
        <w:t>3</w:t>
      </w:r>
      <w:r w:rsidRPr="00A35B93">
        <w:rPr>
          <w:rFonts w:cs="Arial"/>
          <w:sz w:val="22"/>
          <w:szCs w:val="22"/>
        </w:rPr>
        <w:t xml:space="preserve"> of this Agreement.</w:t>
      </w:r>
    </w:p>
    <w:p w14:paraId="7D7D0F27" w14:textId="48284AAD" w:rsidR="00421BB0" w:rsidRPr="00A35B93" w:rsidRDefault="00117395" w:rsidP="00421BB0">
      <w:pPr>
        <w:pStyle w:val="Level2"/>
        <w:rPr>
          <w:sz w:val="22"/>
          <w:szCs w:val="22"/>
        </w:rPr>
      </w:pPr>
      <w:bookmarkStart w:id="26" w:name="_Toc107427468"/>
      <w:r w:rsidRPr="00A35B93">
        <w:rPr>
          <w:sz w:val="22"/>
          <w:szCs w:val="22"/>
        </w:rPr>
        <w:lastRenderedPageBreak/>
        <w:t>Change Control Board (CCB)</w:t>
      </w:r>
      <w:r w:rsidR="00D92879" w:rsidRPr="00A35B93">
        <w:rPr>
          <w:sz w:val="22"/>
          <w:szCs w:val="22"/>
        </w:rPr>
        <w:t>.</w:t>
      </w:r>
      <w:bookmarkEnd w:id="26"/>
    </w:p>
    <w:p w14:paraId="41BB387D" w14:textId="11A6CAD4" w:rsidR="00421BB0" w:rsidRPr="00A35B93" w:rsidRDefault="00117395" w:rsidP="00D0211F">
      <w:pPr>
        <w:pStyle w:val="10sp0"/>
        <w:ind w:left="720" w:firstLine="720"/>
        <w:rPr>
          <w:rFonts w:cs="Arial"/>
          <w:sz w:val="22"/>
          <w:szCs w:val="22"/>
        </w:rPr>
      </w:pPr>
      <w:r w:rsidRPr="00A35B93">
        <w:rPr>
          <w:rFonts w:cs="Arial"/>
          <w:sz w:val="22"/>
          <w:szCs w:val="22"/>
        </w:rPr>
        <w:t>The Consortium’s Change Control Board is responsible for reviewing and making recommendations on requested changes to baseline Work consistent with the Consortium’s Change Control Process</w:t>
      </w:r>
      <w:r w:rsidR="00D34920" w:rsidRPr="00A35B93">
        <w:rPr>
          <w:rFonts w:cs="Arial"/>
          <w:sz w:val="22"/>
          <w:szCs w:val="22"/>
        </w:rPr>
        <w:t>.</w:t>
      </w:r>
    </w:p>
    <w:p w14:paraId="4672EDD9" w14:textId="2CC462D2" w:rsidR="00421BB0" w:rsidRPr="00A35B93" w:rsidRDefault="00117395" w:rsidP="00421BB0">
      <w:pPr>
        <w:pStyle w:val="Level2"/>
        <w:rPr>
          <w:sz w:val="22"/>
          <w:szCs w:val="22"/>
        </w:rPr>
      </w:pPr>
      <w:bookmarkStart w:id="27" w:name="_Toc107427469"/>
      <w:r w:rsidRPr="00A35B93">
        <w:rPr>
          <w:sz w:val="22"/>
          <w:szCs w:val="22"/>
        </w:rPr>
        <w:t>Change Control Process</w:t>
      </w:r>
      <w:r w:rsidR="00D0211F" w:rsidRPr="00A35B93">
        <w:rPr>
          <w:sz w:val="22"/>
          <w:szCs w:val="22"/>
        </w:rPr>
        <w:t>.</w:t>
      </w:r>
      <w:bookmarkEnd w:id="27"/>
    </w:p>
    <w:p w14:paraId="421B80E3" w14:textId="562D9C21" w:rsidR="00421BB0" w:rsidRPr="00A35B93" w:rsidRDefault="00117395" w:rsidP="00D0211F">
      <w:pPr>
        <w:pStyle w:val="10sp0"/>
        <w:ind w:left="720" w:firstLine="720"/>
        <w:rPr>
          <w:rFonts w:cs="Arial"/>
          <w:sz w:val="22"/>
          <w:szCs w:val="22"/>
        </w:rPr>
      </w:pPr>
      <w:r w:rsidRPr="00A35B93">
        <w:rPr>
          <w:rFonts w:cs="Arial"/>
          <w:sz w:val="22"/>
          <w:szCs w:val="22"/>
        </w:rPr>
        <w:t>The Consortium’s process for reviewing, evaluating, and making decisions on requests for changes to baseline Work</w:t>
      </w:r>
      <w:r w:rsidR="00D0211F" w:rsidRPr="00A35B93">
        <w:rPr>
          <w:rFonts w:cs="Arial"/>
          <w:sz w:val="22"/>
          <w:szCs w:val="22"/>
        </w:rPr>
        <w:t>.</w:t>
      </w:r>
    </w:p>
    <w:p w14:paraId="342C6340" w14:textId="7E1D88DB" w:rsidR="00421BB0" w:rsidRPr="00A35B93" w:rsidRDefault="00117395" w:rsidP="00421BB0">
      <w:pPr>
        <w:pStyle w:val="Level2"/>
        <w:rPr>
          <w:sz w:val="22"/>
          <w:szCs w:val="22"/>
        </w:rPr>
      </w:pPr>
      <w:bookmarkStart w:id="28" w:name="_Toc107427470"/>
      <w:r w:rsidRPr="00A35B93">
        <w:rPr>
          <w:sz w:val="22"/>
          <w:szCs w:val="22"/>
        </w:rPr>
        <w:t>Change Control Request (CCR)</w:t>
      </w:r>
      <w:r w:rsidR="00D0211F" w:rsidRPr="00A35B93">
        <w:rPr>
          <w:sz w:val="22"/>
          <w:szCs w:val="22"/>
        </w:rPr>
        <w:t>.</w:t>
      </w:r>
      <w:bookmarkEnd w:id="28"/>
    </w:p>
    <w:p w14:paraId="25E85F79" w14:textId="6E747E23" w:rsidR="00421BB0" w:rsidRPr="00A35B93" w:rsidRDefault="001A56C2" w:rsidP="006E6615">
      <w:pPr>
        <w:pStyle w:val="10sp0"/>
        <w:ind w:left="720" w:firstLine="720"/>
        <w:rPr>
          <w:rFonts w:cs="Arial"/>
          <w:sz w:val="22"/>
          <w:szCs w:val="22"/>
        </w:rPr>
      </w:pPr>
      <w:r w:rsidRPr="00A35B93">
        <w:rPr>
          <w:rFonts w:cs="Arial"/>
          <w:sz w:val="22"/>
          <w:szCs w:val="22"/>
        </w:rPr>
        <w:t xml:space="preserve">A document </w:t>
      </w:r>
      <w:r w:rsidR="00487744" w:rsidRPr="00A35B93">
        <w:rPr>
          <w:rFonts w:cs="Arial"/>
          <w:sz w:val="22"/>
          <w:szCs w:val="22"/>
        </w:rPr>
        <w:t xml:space="preserve">raised by </w:t>
      </w:r>
      <w:r w:rsidR="00FC2FA2" w:rsidRPr="00A35B93">
        <w:rPr>
          <w:rFonts w:cs="Arial"/>
          <w:sz w:val="22"/>
          <w:szCs w:val="22"/>
        </w:rPr>
        <w:t xml:space="preserve">either the Consortium or Contractor in </w:t>
      </w:r>
      <w:r w:rsidR="00487744" w:rsidRPr="00A35B93">
        <w:rPr>
          <w:rFonts w:cs="Arial"/>
          <w:sz w:val="22"/>
          <w:szCs w:val="22"/>
        </w:rPr>
        <w:t>accordance with S</w:t>
      </w:r>
      <w:r w:rsidR="00FC2FA2" w:rsidRPr="00A35B93">
        <w:rPr>
          <w:rFonts w:cs="Arial"/>
          <w:sz w:val="22"/>
          <w:szCs w:val="22"/>
        </w:rPr>
        <w:t xml:space="preserve">ection </w:t>
      </w:r>
      <w:r w:rsidR="00E26DFC" w:rsidRPr="00A35B93">
        <w:rPr>
          <w:rFonts w:cs="Arial"/>
          <w:sz w:val="22"/>
          <w:szCs w:val="22"/>
        </w:rPr>
        <w:t>8</w:t>
      </w:r>
      <w:r w:rsidR="00487744" w:rsidRPr="00A35B93">
        <w:rPr>
          <w:rFonts w:cs="Arial"/>
          <w:sz w:val="22"/>
          <w:szCs w:val="22"/>
        </w:rPr>
        <w:t xml:space="preserve">, in relation to a proposed change to this </w:t>
      </w:r>
      <w:r w:rsidR="00FC2FA2" w:rsidRPr="00A35B93">
        <w:rPr>
          <w:rFonts w:cs="Arial"/>
          <w:sz w:val="22"/>
          <w:szCs w:val="22"/>
        </w:rPr>
        <w:t xml:space="preserve">Agreement, </w:t>
      </w:r>
      <w:r w:rsidR="003C5DB0" w:rsidRPr="00A35B93">
        <w:rPr>
          <w:rFonts w:cs="Arial"/>
          <w:sz w:val="22"/>
          <w:szCs w:val="22"/>
        </w:rPr>
        <w:t xml:space="preserve">or </w:t>
      </w:r>
      <w:r w:rsidR="00FC2FA2" w:rsidRPr="00A35B93">
        <w:rPr>
          <w:rFonts w:cs="Arial"/>
          <w:sz w:val="22"/>
          <w:szCs w:val="22"/>
        </w:rPr>
        <w:t xml:space="preserve">any </w:t>
      </w:r>
      <w:r w:rsidR="00487744" w:rsidRPr="00A35B93">
        <w:rPr>
          <w:rFonts w:cs="Arial"/>
          <w:sz w:val="22"/>
          <w:szCs w:val="22"/>
        </w:rPr>
        <w:t>Services</w:t>
      </w:r>
      <w:r w:rsidR="00FC2FA2" w:rsidRPr="00A35B93">
        <w:rPr>
          <w:rFonts w:cs="Arial"/>
          <w:sz w:val="22"/>
          <w:szCs w:val="22"/>
        </w:rPr>
        <w:t xml:space="preserve"> to be provided thereunder</w:t>
      </w:r>
      <w:r w:rsidR="006E6615" w:rsidRPr="00A35B93">
        <w:rPr>
          <w:rFonts w:cs="Arial"/>
          <w:sz w:val="22"/>
          <w:szCs w:val="22"/>
        </w:rPr>
        <w:t>.</w:t>
      </w:r>
    </w:p>
    <w:p w14:paraId="522DB0A8" w14:textId="1586E02D" w:rsidR="003B4F2E" w:rsidRPr="00A35B93" w:rsidRDefault="003B4F2E" w:rsidP="003B4F2E">
      <w:pPr>
        <w:pStyle w:val="Level2"/>
        <w:rPr>
          <w:sz w:val="22"/>
          <w:szCs w:val="22"/>
        </w:rPr>
      </w:pPr>
      <w:bookmarkStart w:id="29" w:name="_Toc107427471"/>
      <w:r w:rsidRPr="00A35B93">
        <w:rPr>
          <w:sz w:val="22"/>
          <w:szCs w:val="22"/>
        </w:rPr>
        <w:t>Change Management.</w:t>
      </w:r>
      <w:bookmarkEnd w:id="29"/>
    </w:p>
    <w:p w14:paraId="3DDEEE2E" w14:textId="34C1EB60" w:rsidR="003B4F2E" w:rsidRPr="00A35B93" w:rsidRDefault="00EB558B" w:rsidP="003B4F2E">
      <w:pPr>
        <w:pStyle w:val="10sp0"/>
        <w:ind w:left="720" w:firstLine="720"/>
        <w:rPr>
          <w:rFonts w:cs="Arial"/>
          <w:sz w:val="22"/>
          <w:szCs w:val="22"/>
        </w:rPr>
      </w:pPr>
      <w:r w:rsidRPr="00A35B93">
        <w:rPr>
          <w:rFonts w:cs="Arial"/>
          <w:sz w:val="22"/>
          <w:szCs w:val="22"/>
        </w:rPr>
        <w:t>The method and manner by which the Contractor will respond to, implement, and manage change within the CalSAWS System processes and procedures</w:t>
      </w:r>
      <w:r w:rsidR="003B4F2E" w:rsidRPr="00A35B93">
        <w:rPr>
          <w:rFonts w:cs="Arial"/>
          <w:sz w:val="22"/>
          <w:szCs w:val="22"/>
        </w:rPr>
        <w:t>.</w:t>
      </w:r>
    </w:p>
    <w:p w14:paraId="0F3CBD5C" w14:textId="2285A91A" w:rsidR="00944CCF" w:rsidRPr="00A35B93" w:rsidRDefault="00944CCF" w:rsidP="00944CCF">
      <w:pPr>
        <w:pStyle w:val="Level2"/>
        <w:rPr>
          <w:sz w:val="22"/>
          <w:szCs w:val="22"/>
        </w:rPr>
      </w:pPr>
      <w:bookmarkStart w:id="30" w:name="_Toc107427472"/>
      <w:r w:rsidRPr="00A35B93">
        <w:rPr>
          <w:sz w:val="22"/>
          <w:szCs w:val="22"/>
        </w:rPr>
        <w:t>Change Notice.</w:t>
      </w:r>
      <w:bookmarkEnd w:id="30"/>
    </w:p>
    <w:p w14:paraId="0E6F7F8B" w14:textId="448A11D4" w:rsidR="00944CCF" w:rsidRPr="00A35B93" w:rsidRDefault="00944CCF" w:rsidP="00944CCF">
      <w:pPr>
        <w:pStyle w:val="10sp0"/>
        <w:ind w:left="720" w:firstLine="720"/>
        <w:rPr>
          <w:rFonts w:cs="Arial"/>
          <w:sz w:val="22"/>
          <w:szCs w:val="22"/>
        </w:rPr>
      </w:pPr>
      <w:r w:rsidRPr="00A35B93">
        <w:rPr>
          <w:rFonts w:cs="Arial"/>
          <w:sz w:val="22"/>
          <w:szCs w:val="22"/>
        </w:rPr>
        <w:t xml:space="preserve">The term “Change Notice” shall have the meaning specified in </w:t>
      </w:r>
      <w:r w:rsidR="00E26DFC" w:rsidRPr="00A35B93">
        <w:rPr>
          <w:rFonts w:cs="Arial"/>
          <w:sz w:val="22"/>
          <w:szCs w:val="22"/>
        </w:rPr>
        <w:t>Section 8 of this Agreement.</w:t>
      </w:r>
    </w:p>
    <w:p w14:paraId="5EA37AE6" w14:textId="78972E42" w:rsidR="00421BB0" w:rsidRPr="00A35B93" w:rsidRDefault="003C5DB0" w:rsidP="00421BB0">
      <w:pPr>
        <w:pStyle w:val="Level2"/>
        <w:rPr>
          <w:sz w:val="22"/>
          <w:szCs w:val="22"/>
        </w:rPr>
      </w:pPr>
      <w:bookmarkStart w:id="31" w:name="_Toc107427473"/>
      <w:r w:rsidRPr="00A35B93">
        <w:rPr>
          <w:sz w:val="22"/>
          <w:szCs w:val="22"/>
        </w:rPr>
        <w:t>Change Order</w:t>
      </w:r>
      <w:r w:rsidR="00E31C18" w:rsidRPr="00A35B93">
        <w:rPr>
          <w:sz w:val="22"/>
          <w:szCs w:val="22"/>
        </w:rPr>
        <w:t>.</w:t>
      </w:r>
      <w:bookmarkEnd w:id="31"/>
    </w:p>
    <w:p w14:paraId="40AEB082" w14:textId="6F26BC5E" w:rsidR="00421BB0" w:rsidRPr="00A35B93" w:rsidRDefault="003C5DB0" w:rsidP="00E31C18">
      <w:pPr>
        <w:pStyle w:val="10sp0"/>
        <w:ind w:left="720" w:firstLine="720"/>
        <w:rPr>
          <w:rFonts w:cs="Arial"/>
          <w:sz w:val="22"/>
          <w:szCs w:val="22"/>
        </w:rPr>
      </w:pPr>
      <w:r w:rsidRPr="00A35B93">
        <w:rPr>
          <w:rFonts w:cs="Arial"/>
          <w:sz w:val="22"/>
          <w:szCs w:val="22"/>
        </w:rPr>
        <w:t xml:space="preserve">A written form used by Contractor and the Consortium to modify, delete, or add to the Deliverables or Services, in whole or in part, made in accordance with Section </w:t>
      </w:r>
      <w:r w:rsidR="00E26DFC" w:rsidRPr="00A35B93">
        <w:rPr>
          <w:rFonts w:cs="Arial"/>
          <w:sz w:val="22"/>
          <w:szCs w:val="22"/>
        </w:rPr>
        <w:t>8</w:t>
      </w:r>
      <w:r w:rsidRPr="00A35B93">
        <w:rPr>
          <w:rFonts w:cs="Arial"/>
          <w:sz w:val="22"/>
          <w:szCs w:val="22"/>
        </w:rPr>
        <w:t xml:space="preserve"> of this Agreement</w:t>
      </w:r>
      <w:r w:rsidR="002964A9" w:rsidRPr="00A35B93">
        <w:rPr>
          <w:rFonts w:cs="Arial"/>
          <w:sz w:val="22"/>
          <w:szCs w:val="22"/>
        </w:rPr>
        <w:t>.</w:t>
      </w:r>
    </w:p>
    <w:p w14:paraId="22E8B2BE" w14:textId="77777777" w:rsidR="00AF1D64" w:rsidRPr="00A35B93" w:rsidRDefault="00AF1D64" w:rsidP="00AF1D64">
      <w:pPr>
        <w:pStyle w:val="Level2"/>
        <w:rPr>
          <w:sz w:val="22"/>
          <w:szCs w:val="22"/>
        </w:rPr>
      </w:pPr>
      <w:bookmarkStart w:id="32" w:name="_Toc60726100"/>
      <w:bookmarkStart w:id="33" w:name="_Toc107427474"/>
      <w:r w:rsidRPr="00A35B93">
        <w:rPr>
          <w:sz w:val="22"/>
          <w:szCs w:val="22"/>
        </w:rPr>
        <w:t>Charge(s).</w:t>
      </w:r>
      <w:bookmarkEnd w:id="32"/>
      <w:bookmarkEnd w:id="33"/>
    </w:p>
    <w:p w14:paraId="416CE099" w14:textId="614A10DB" w:rsidR="00AF1D64" w:rsidRPr="00A35B93" w:rsidRDefault="00AF1D64" w:rsidP="00AF1D64">
      <w:pPr>
        <w:pStyle w:val="10sp0"/>
        <w:ind w:left="720" w:firstLine="720"/>
        <w:rPr>
          <w:rFonts w:cs="Arial"/>
          <w:sz w:val="22"/>
          <w:szCs w:val="22"/>
        </w:rPr>
      </w:pPr>
      <w:r w:rsidRPr="00A35B93">
        <w:rPr>
          <w:rFonts w:cs="Arial"/>
          <w:sz w:val="22"/>
          <w:szCs w:val="22"/>
        </w:rPr>
        <w:t>The amount(s) to be paid for the M&amp;E Deliverables and Services authorized under this Agreement, in whole or in part.</w:t>
      </w:r>
    </w:p>
    <w:p w14:paraId="2513F938" w14:textId="77777777" w:rsidR="003041D9" w:rsidRPr="00A35B93" w:rsidRDefault="003041D9" w:rsidP="003041D9">
      <w:pPr>
        <w:pStyle w:val="Level2"/>
        <w:rPr>
          <w:sz w:val="22"/>
          <w:szCs w:val="22"/>
        </w:rPr>
      </w:pPr>
      <w:bookmarkStart w:id="34" w:name="_Toc60726102"/>
      <w:bookmarkStart w:id="35" w:name="_Toc107427475"/>
      <w:r w:rsidRPr="00A35B93">
        <w:rPr>
          <w:sz w:val="22"/>
          <w:szCs w:val="22"/>
        </w:rPr>
        <w:t>Confidential Information.</w:t>
      </w:r>
      <w:bookmarkEnd w:id="34"/>
      <w:bookmarkEnd w:id="35"/>
    </w:p>
    <w:p w14:paraId="37AF059E" w14:textId="6D3DB492" w:rsidR="003041D9" w:rsidRPr="00A35B93" w:rsidRDefault="003041D9" w:rsidP="003041D9">
      <w:pPr>
        <w:pStyle w:val="10sp0"/>
        <w:ind w:left="720" w:firstLine="720"/>
        <w:rPr>
          <w:rFonts w:cs="Arial"/>
          <w:sz w:val="22"/>
          <w:szCs w:val="22"/>
        </w:rPr>
      </w:pPr>
      <w:r w:rsidRPr="00A35B93">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M&amp;E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A35B93">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A35B93" w:rsidRDefault="009B2490" w:rsidP="00421BB0">
      <w:pPr>
        <w:pStyle w:val="Level2"/>
        <w:rPr>
          <w:sz w:val="22"/>
          <w:szCs w:val="22"/>
        </w:rPr>
      </w:pPr>
      <w:bookmarkStart w:id="36" w:name="_Toc107427476"/>
      <w:r w:rsidRPr="00A35B93">
        <w:rPr>
          <w:sz w:val="22"/>
          <w:szCs w:val="22"/>
        </w:rPr>
        <w:t>Configuration Management</w:t>
      </w:r>
      <w:r w:rsidR="00E31C18" w:rsidRPr="00A35B93">
        <w:rPr>
          <w:sz w:val="22"/>
          <w:szCs w:val="22"/>
        </w:rPr>
        <w:t>.</w:t>
      </w:r>
      <w:bookmarkEnd w:id="36"/>
    </w:p>
    <w:p w14:paraId="51B890BA" w14:textId="6278E048" w:rsidR="00421BB0" w:rsidRPr="00A35B93" w:rsidRDefault="009B2490" w:rsidP="00E31C18">
      <w:pPr>
        <w:pStyle w:val="10sp0"/>
        <w:ind w:left="720" w:firstLine="720"/>
        <w:rPr>
          <w:rFonts w:cs="Arial"/>
          <w:sz w:val="22"/>
          <w:szCs w:val="22"/>
        </w:rPr>
      </w:pPr>
      <w:r w:rsidRPr="00A35B93">
        <w:rPr>
          <w:rFonts w:cs="Arial"/>
          <w:sz w:val="22"/>
          <w:szCs w:val="22"/>
        </w:rPr>
        <w:t xml:space="preserve">Consortium’s process for </w:t>
      </w:r>
      <w:r w:rsidR="007A1C27" w:rsidRPr="00A35B93">
        <w:rPr>
          <w:rFonts w:cs="Arial"/>
          <w:sz w:val="22"/>
          <w:szCs w:val="22"/>
        </w:rPr>
        <w:t>maintaining the CalSAWS System in an optimal state and ensuring it performs in a manner consistent with Consortium expectations</w:t>
      </w:r>
      <w:r w:rsidR="00E31C18" w:rsidRPr="00A35B93">
        <w:rPr>
          <w:rFonts w:cs="Arial"/>
          <w:sz w:val="22"/>
          <w:szCs w:val="22"/>
        </w:rPr>
        <w:t>.</w:t>
      </w:r>
    </w:p>
    <w:p w14:paraId="30952223" w14:textId="1B794119" w:rsidR="00421BB0" w:rsidRPr="00A35B93" w:rsidRDefault="007A1C27" w:rsidP="00421BB0">
      <w:pPr>
        <w:pStyle w:val="Level2"/>
        <w:rPr>
          <w:sz w:val="22"/>
          <w:szCs w:val="22"/>
        </w:rPr>
      </w:pPr>
      <w:bookmarkStart w:id="37" w:name="_Toc107427477"/>
      <w:r w:rsidRPr="00A35B93">
        <w:rPr>
          <w:sz w:val="22"/>
          <w:szCs w:val="22"/>
        </w:rPr>
        <w:t>Consortium Team</w:t>
      </w:r>
      <w:r w:rsidR="00E31C18" w:rsidRPr="00A35B93">
        <w:rPr>
          <w:sz w:val="22"/>
          <w:szCs w:val="22"/>
        </w:rPr>
        <w:t>.</w:t>
      </w:r>
      <w:bookmarkEnd w:id="37"/>
    </w:p>
    <w:p w14:paraId="644B6823" w14:textId="36EF88D8" w:rsidR="00421BB0" w:rsidRPr="00A35B93" w:rsidRDefault="00020372" w:rsidP="00E31C18">
      <w:pPr>
        <w:pStyle w:val="10sp0"/>
        <w:ind w:left="720" w:firstLine="720"/>
        <w:rPr>
          <w:rFonts w:cs="Arial"/>
          <w:sz w:val="22"/>
          <w:szCs w:val="22"/>
        </w:rPr>
      </w:pPr>
      <w:r w:rsidRPr="00A35B93">
        <w:rPr>
          <w:rFonts w:cs="Arial"/>
          <w:sz w:val="22"/>
          <w:szCs w:val="22"/>
        </w:rPr>
        <w:t>The Consortium’s personnel responsible for overseeing various applications and Deliverables related to the Project.</w:t>
      </w:r>
    </w:p>
    <w:p w14:paraId="41A38270" w14:textId="77777777" w:rsidR="00CE1686" w:rsidRPr="00A35B93" w:rsidRDefault="00CE1686" w:rsidP="00CE1686">
      <w:pPr>
        <w:pStyle w:val="Level2"/>
        <w:rPr>
          <w:sz w:val="22"/>
          <w:szCs w:val="22"/>
        </w:rPr>
      </w:pPr>
      <w:bookmarkStart w:id="38" w:name="_Toc60726103"/>
      <w:bookmarkStart w:id="39" w:name="_Toc107427478"/>
      <w:r w:rsidRPr="00A35B93">
        <w:rPr>
          <w:sz w:val="22"/>
          <w:szCs w:val="22"/>
        </w:rPr>
        <w:t>Contract Sum.</w:t>
      </w:r>
      <w:bookmarkEnd w:id="38"/>
      <w:bookmarkEnd w:id="39"/>
    </w:p>
    <w:p w14:paraId="38CFECDD" w14:textId="3E454B6A" w:rsidR="00CE1686" w:rsidRPr="00A35B93" w:rsidRDefault="00CE1686" w:rsidP="00CE1686">
      <w:pPr>
        <w:pStyle w:val="10sp0"/>
        <w:ind w:left="720" w:firstLine="720"/>
        <w:rPr>
          <w:rFonts w:cs="Arial"/>
          <w:sz w:val="22"/>
          <w:szCs w:val="22"/>
        </w:rPr>
      </w:pPr>
      <w:r w:rsidRPr="00A35B93">
        <w:rPr>
          <w:rFonts w:cs="Arial"/>
          <w:sz w:val="22"/>
          <w:szCs w:val="22"/>
        </w:rPr>
        <w:t>Any Charge specifically attributable to one or more M&amp;E Deliverables or Services as set forth in Contractor’s Proposal and as agreed to by the Parties.</w:t>
      </w:r>
    </w:p>
    <w:p w14:paraId="1BBE9C86" w14:textId="3A1A5B06" w:rsidR="00CE1686" w:rsidRPr="00A35B93" w:rsidRDefault="00CE1686" w:rsidP="00CE1686">
      <w:pPr>
        <w:pStyle w:val="Level2"/>
        <w:rPr>
          <w:sz w:val="22"/>
          <w:szCs w:val="22"/>
        </w:rPr>
      </w:pPr>
      <w:bookmarkStart w:id="40" w:name="_Toc60726104"/>
      <w:bookmarkStart w:id="41" w:name="_Toc107427479"/>
      <w:r w:rsidRPr="00A35B93">
        <w:rPr>
          <w:sz w:val="22"/>
          <w:szCs w:val="22"/>
        </w:rPr>
        <w:t>Contractor.</w:t>
      </w:r>
      <w:bookmarkEnd w:id="40"/>
      <w:bookmarkEnd w:id="41"/>
    </w:p>
    <w:p w14:paraId="31C730AF" w14:textId="31252782" w:rsidR="00CE1686" w:rsidRPr="00A35B93" w:rsidRDefault="00CE1686" w:rsidP="00CE1686">
      <w:pPr>
        <w:pStyle w:val="10sp0"/>
        <w:ind w:left="720" w:firstLine="720"/>
        <w:rPr>
          <w:rFonts w:cs="Arial"/>
          <w:sz w:val="22"/>
          <w:szCs w:val="22"/>
        </w:rPr>
      </w:pPr>
      <w:r w:rsidRPr="00A35B93">
        <w:rPr>
          <w:rFonts w:cs="Arial"/>
          <w:sz w:val="22"/>
          <w:szCs w:val="22"/>
        </w:rPr>
        <w:t>The entity to whom this M&amp;E Agreement is awarded pursuant to the RFP and who, along with the Consortium, constitute the Parties to this Agreement.</w:t>
      </w:r>
    </w:p>
    <w:p w14:paraId="3BE6F53C" w14:textId="479A14A3" w:rsidR="00421BB0" w:rsidRPr="00A35B93" w:rsidRDefault="007A1C27" w:rsidP="00421BB0">
      <w:pPr>
        <w:pStyle w:val="Level2"/>
        <w:rPr>
          <w:sz w:val="22"/>
          <w:szCs w:val="22"/>
        </w:rPr>
      </w:pPr>
      <w:bookmarkStart w:id="42" w:name="_Toc107427480"/>
      <w:r w:rsidRPr="00A35B93">
        <w:rPr>
          <w:sz w:val="22"/>
          <w:szCs w:val="22"/>
        </w:rPr>
        <w:t>Core Automation Principles</w:t>
      </w:r>
      <w:r w:rsidR="00E31C18" w:rsidRPr="00A35B93">
        <w:rPr>
          <w:sz w:val="22"/>
          <w:szCs w:val="22"/>
        </w:rPr>
        <w:t>.</w:t>
      </w:r>
      <w:bookmarkEnd w:id="42"/>
    </w:p>
    <w:p w14:paraId="265AD591" w14:textId="32E4733C" w:rsidR="00421BB0" w:rsidRPr="00A35B93" w:rsidRDefault="00CB5C8F" w:rsidP="00E31C18">
      <w:pPr>
        <w:pStyle w:val="10sp0"/>
        <w:ind w:left="720" w:firstLine="720"/>
        <w:rPr>
          <w:rFonts w:cs="Arial"/>
          <w:sz w:val="22"/>
          <w:szCs w:val="22"/>
        </w:rPr>
      </w:pPr>
      <w:r w:rsidRPr="00A35B93">
        <w:rPr>
          <w:rFonts w:cs="Arial"/>
          <w:sz w:val="22"/>
          <w:szCs w:val="22"/>
        </w:rPr>
        <w:t xml:space="preserve">Core Automation Principles are a set of guidelines used to assist the Counties and Consortium when making decisions related to functionality implementation </w:t>
      </w:r>
      <w:r w:rsidR="004B604A" w:rsidRPr="00A35B93">
        <w:rPr>
          <w:rFonts w:cs="Arial"/>
          <w:sz w:val="22"/>
          <w:szCs w:val="22"/>
        </w:rPr>
        <w:t xml:space="preserve">for </w:t>
      </w:r>
      <w:r w:rsidRPr="00A35B93">
        <w:rPr>
          <w:rFonts w:cs="Arial"/>
          <w:sz w:val="22"/>
          <w:szCs w:val="22"/>
        </w:rPr>
        <w:t>the CalSAWS</w:t>
      </w:r>
      <w:r w:rsidR="004B604A" w:rsidRPr="00A35B93">
        <w:rPr>
          <w:rFonts w:cs="Arial"/>
          <w:sz w:val="22"/>
          <w:szCs w:val="22"/>
        </w:rPr>
        <w:t xml:space="preserve"> System</w:t>
      </w:r>
      <w:r w:rsidRPr="00A35B93">
        <w:rPr>
          <w:rFonts w:cs="Arial"/>
          <w:sz w:val="22"/>
          <w:szCs w:val="22"/>
        </w:rPr>
        <w:t>.</w:t>
      </w:r>
    </w:p>
    <w:p w14:paraId="177530BB" w14:textId="07607856" w:rsidR="00AA69D7" w:rsidRPr="00A35B93" w:rsidRDefault="00AA69D7" w:rsidP="00AA69D7">
      <w:pPr>
        <w:pStyle w:val="Level2"/>
        <w:rPr>
          <w:sz w:val="22"/>
          <w:szCs w:val="22"/>
        </w:rPr>
      </w:pPr>
      <w:bookmarkStart w:id="43" w:name="_Toc107427481"/>
      <w:r w:rsidRPr="00A35B93">
        <w:rPr>
          <w:sz w:val="22"/>
          <w:szCs w:val="22"/>
        </w:rPr>
        <w:t>Core System Application Recovery Plan.</w:t>
      </w:r>
      <w:bookmarkEnd w:id="43"/>
    </w:p>
    <w:p w14:paraId="0125853D" w14:textId="7EA9F07B"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E26DFC" w:rsidRPr="00A35B93">
        <w:rPr>
          <w:rFonts w:cs="Arial"/>
          <w:sz w:val="22"/>
          <w:szCs w:val="22"/>
        </w:rPr>
        <w:t>5.2.1</w:t>
      </w:r>
      <w:r w:rsidR="00E62D6F" w:rsidRPr="00A35B93">
        <w:rPr>
          <w:rFonts w:cs="Arial"/>
          <w:sz w:val="22"/>
          <w:szCs w:val="22"/>
        </w:rPr>
        <w:t>6</w:t>
      </w:r>
      <w:r w:rsidRPr="00A35B93">
        <w:rPr>
          <w:rFonts w:cs="Arial"/>
          <w:sz w:val="22"/>
          <w:szCs w:val="22"/>
        </w:rPr>
        <w:t xml:space="preserve"> of this Agreement.</w:t>
      </w:r>
    </w:p>
    <w:p w14:paraId="7ACD9AEC" w14:textId="4330DA6E" w:rsidR="004265FE" w:rsidRPr="00A35B93" w:rsidRDefault="004265FE" w:rsidP="004265FE">
      <w:pPr>
        <w:pStyle w:val="Level2"/>
        <w:rPr>
          <w:sz w:val="22"/>
          <w:szCs w:val="22"/>
        </w:rPr>
      </w:pPr>
      <w:bookmarkStart w:id="44" w:name="_Toc107427482"/>
      <w:r w:rsidRPr="00A35B93">
        <w:rPr>
          <w:sz w:val="22"/>
          <w:szCs w:val="22"/>
        </w:rPr>
        <w:t>Core/Non-Core Batch Jobs.</w:t>
      </w:r>
      <w:bookmarkEnd w:id="44"/>
    </w:p>
    <w:p w14:paraId="4B8FBADE" w14:textId="460A4389" w:rsidR="004265FE" w:rsidRPr="00A35B93" w:rsidRDefault="001E2614" w:rsidP="004265FE">
      <w:pPr>
        <w:pStyle w:val="10sp0"/>
        <w:ind w:left="720" w:firstLine="720"/>
        <w:rPr>
          <w:rFonts w:cs="Arial"/>
          <w:sz w:val="22"/>
          <w:szCs w:val="22"/>
        </w:rPr>
      </w:pPr>
      <w:r w:rsidRPr="00A35B93">
        <w:rPr>
          <w:rFonts w:cs="Arial"/>
          <w:sz w:val="22"/>
          <w:szCs w:val="22"/>
        </w:rPr>
        <w:t>Core Batch Jobs are those Batch Jobs that much be completed on a daily basis, typically by 6:00 am</w:t>
      </w:r>
      <w:r w:rsidR="004265FE" w:rsidRPr="00A35B93">
        <w:rPr>
          <w:rFonts w:cs="Arial"/>
          <w:sz w:val="22"/>
          <w:szCs w:val="22"/>
        </w:rPr>
        <w:t>.</w:t>
      </w:r>
      <w:r w:rsidRPr="00A35B93">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EDBC,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A35B93" w:rsidRDefault="00CE1686" w:rsidP="00CE1686">
      <w:pPr>
        <w:pStyle w:val="Level2"/>
        <w:rPr>
          <w:sz w:val="22"/>
          <w:szCs w:val="22"/>
        </w:rPr>
      </w:pPr>
      <w:bookmarkStart w:id="45" w:name="_Toc60726105"/>
      <w:bookmarkStart w:id="46" w:name="_Toc107427483"/>
      <w:r w:rsidRPr="00A35B93">
        <w:rPr>
          <w:sz w:val="22"/>
          <w:szCs w:val="22"/>
        </w:rPr>
        <w:t>Cosmetic Deficiency.</w:t>
      </w:r>
      <w:bookmarkEnd w:id="45"/>
      <w:bookmarkEnd w:id="46"/>
    </w:p>
    <w:p w14:paraId="126E1EED" w14:textId="6FC54304" w:rsidR="00CE1686" w:rsidRPr="00A35B93" w:rsidRDefault="00CE1686" w:rsidP="00CE1686">
      <w:pPr>
        <w:pStyle w:val="10sp0"/>
        <w:ind w:left="720" w:firstLine="720"/>
        <w:rPr>
          <w:rFonts w:cs="Arial"/>
          <w:sz w:val="22"/>
          <w:szCs w:val="22"/>
        </w:rPr>
      </w:pPr>
      <w:r w:rsidRPr="00A35B93">
        <w:rPr>
          <w:rFonts w:cs="Arial"/>
          <w:sz w:val="22"/>
          <w:szCs w:val="22"/>
        </w:rPr>
        <w:t>A cosmetic and inconsequential Deficiency as determined solely by the C</w:t>
      </w:r>
      <w:r w:rsidR="00C9649E" w:rsidRPr="00A35B93">
        <w:rPr>
          <w:rFonts w:cs="Arial"/>
          <w:sz w:val="22"/>
          <w:szCs w:val="22"/>
        </w:rPr>
        <w:t>onsortium</w:t>
      </w:r>
      <w:r w:rsidRPr="00A35B93">
        <w:rPr>
          <w:rFonts w:cs="Arial"/>
          <w:sz w:val="22"/>
          <w:szCs w:val="22"/>
        </w:rPr>
        <w:t>’s reasonable judgment, e.g., a spelling or grammatical error.</w:t>
      </w:r>
    </w:p>
    <w:p w14:paraId="25A5254B" w14:textId="77777777" w:rsidR="00CE1686" w:rsidRPr="00A35B93" w:rsidRDefault="00CE1686" w:rsidP="00CE1686">
      <w:pPr>
        <w:pStyle w:val="Level2"/>
        <w:rPr>
          <w:sz w:val="22"/>
          <w:szCs w:val="22"/>
        </w:rPr>
      </w:pPr>
      <w:bookmarkStart w:id="47" w:name="_Toc60726106"/>
      <w:bookmarkStart w:id="48" w:name="_Toc107427484"/>
      <w:r w:rsidRPr="00A35B93">
        <w:rPr>
          <w:sz w:val="22"/>
          <w:szCs w:val="22"/>
        </w:rPr>
        <w:t>Counties.</w:t>
      </w:r>
      <w:bookmarkEnd w:id="47"/>
      <w:bookmarkEnd w:id="48"/>
    </w:p>
    <w:p w14:paraId="4B9474C1" w14:textId="77F98FCC" w:rsidR="00CE1686" w:rsidRPr="00A35B93" w:rsidRDefault="00CE1686" w:rsidP="00CE1686">
      <w:pPr>
        <w:pStyle w:val="10sp0"/>
        <w:ind w:left="1440"/>
        <w:rPr>
          <w:rFonts w:cs="Arial"/>
          <w:sz w:val="22"/>
          <w:szCs w:val="22"/>
        </w:rPr>
      </w:pPr>
      <w:r w:rsidRPr="00A35B93">
        <w:rPr>
          <w:rFonts w:cs="Arial"/>
          <w:sz w:val="22"/>
          <w:szCs w:val="22"/>
        </w:rPr>
        <w:t xml:space="preserve">All of the California Counties that are a part of the </w:t>
      </w:r>
      <w:r w:rsidR="00C9649E" w:rsidRPr="00A35B93">
        <w:rPr>
          <w:rFonts w:cs="Arial"/>
          <w:sz w:val="22"/>
          <w:szCs w:val="22"/>
        </w:rPr>
        <w:t>Consortium</w:t>
      </w:r>
      <w:r w:rsidRPr="00A35B93">
        <w:rPr>
          <w:rFonts w:cs="Arial"/>
          <w:sz w:val="22"/>
          <w:szCs w:val="22"/>
        </w:rPr>
        <w:t>.</w:t>
      </w:r>
    </w:p>
    <w:p w14:paraId="194FE708" w14:textId="77777777" w:rsidR="00CE1686" w:rsidRPr="00A35B93" w:rsidRDefault="00CE1686" w:rsidP="00CE1686">
      <w:pPr>
        <w:pStyle w:val="Level2"/>
        <w:rPr>
          <w:sz w:val="22"/>
          <w:szCs w:val="22"/>
        </w:rPr>
      </w:pPr>
      <w:bookmarkStart w:id="49" w:name="_Toc60726107"/>
      <w:bookmarkStart w:id="50" w:name="_Toc107427485"/>
      <w:r w:rsidRPr="00A35B93">
        <w:rPr>
          <w:sz w:val="22"/>
          <w:szCs w:val="22"/>
        </w:rPr>
        <w:lastRenderedPageBreak/>
        <w:t>County.</w:t>
      </w:r>
      <w:bookmarkEnd w:id="49"/>
      <w:bookmarkEnd w:id="50"/>
    </w:p>
    <w:p w14:paraId="295EEC5C" w14:textId="5CA90ACA" w:rsidR="00CE1686" w:rsidRPr="00A35B93" w:rsidRDefault="00CE1686" w:rsidP="00CE1686">
      <w:pPr>
        <w:pStyle w:val="10sp0"/>
        <w:ind w:left="1440"/>
        <w:rPr>
          <w:rFonts w:cs="Arial"/>
          <w:sz w:val="22"/>
          <w:szCs w:val="22"/>
        </w:rPr>
      </w:pPr>
      <w:r w:rsidRPr="00A35B93">
        <w:rPr>
          <w:rFonts w:cs="Arial"/>
          <w:sz w:val="22"/>
          <w:szCs w:val="22"/>
        </w:rPr>
        <w:t xml:space="preserve">Any one County that is a part of the </w:t>
      </w:r>
      <w:r w:rsidR="00C9649E" w:rsidRPr="00A35B93">
        <w:rPr>
          <w:rFonts w:cs="Arial"/>
          <w:sz w:val="22"/>
          <w:szCs w:val="22"/>
        </w:rPr>
        <w:t>Consortium</w:t>
      </w:r>
      <w:r w:rsidRPr="00A35B93">
        <w:rPr>
          <w:rFonts w:cs="Arial"/>
          <w:sz w:val="22"/>
          <w:szCs w:val="22"/>
        </w:rPr>
        <w:t>.</w:t>
      </w:r>
    </w:p>
    <w:p w14:paraId="259CA7CB" w14:textId="1C4745E1" w:rsidR="00914E57" w:rsidRPr="00A35B93" w:rsidRDefault="00914E57" w:rsidP="00914E57">
      <w:pPr>
        <w:pStyle w:val="Level2"/>
        <w:rPr>
          <w:sz w:val="22"/>
          <w:szCs w:val="22"/>
        </w:rPr>
      </w:pPr>
      <w:bookmarkStart w:id="51" w:name="_Toc107427486"/>
      <w:r w:rsidRPr="00A35B93">
        <w:rPr>
          <w:sz w:val="22"/>
          <w:szCs w:val="22"/>
        </w:rPr>
        <w:t>Daily Prime Business Hours Availability Times.</w:t>
      </w:r>
      <w:bookmarkEnd w:id="51"/>
    </w:p>
    <w:p w14:paraId="05DDDC22" w14:textId="2A722F9E" w:rsidR="00914E57" w:rsidRPr="00A35B93" w:rsidRDefault="00914E57" w:rsidP="00914E57">
      <w:pPr>
        <w:pStyle w:val="10sp0"/>
        <w:ind w:left="720" w:firstLine="720"/>
        <w:rPr>
          <w:rFonts w:cs="Arial"/>
          <w:sz w:val="22"/>
          <w:szCs w:val="22"/>
        </w:rPr>
      </w:pPr>
      <w:r w:rsidRPr="00A35B93">
        <w:rPr>
          <w:rFonts w:cs="Arial"/>
          <w:sz w:val="22"/>
          <w:szCs w:val="22"/>
        </w:rPr>
        <w:t>6:00 am to 9:00pm (Pacific Time Zone), Monday through Saturday, except for Consortium holidays and scheduled System downtime.</w:t>
      </w:r>
    </w:p>
    <w:p w14:paraId="399E3FB8" w14:textId="77777777" w:rsidR="00CE1686" w:rsidRPr="00A35B93" w:rsidRDefault="00CE1686" w:rsidP="00CE1686">
      <w:pPr>
        <w:pStyle w:val="Level2"/>
        <w:rPr>
          <w:sz w:val="22"/>
          <w:szCs w:val="22"/>
        </w:rPr>
      </w:pPr>
      <w:bookmarkStart w:id="52" w:name="_Toc60726108"/>
      <w:bookmarkStart w:id="53" w:name="_Toc107427487"/>
      <w:r w:rsidRPr="00A35B93">
        <w:rPr>
          <w:sz w:val="22"/>
          <w:szCs w:val="22"/>
        </w:rPr>
        <w:t>Data.</w:t>
      </w:r>
      <w:bookmarkEnd w:id="52"/>
      <w:bookmarkEnd w:id="53"/>
    </w:p>
    <w:p w14:paraId="06FF3576" w14:textId="71A85913" w:rsidR="00CE1686" w:rsidRPr="00A35B93" w:rsidRDefault="00CE1686" w:rsidP="00CE1686">
      <w:pPr>
        <w:pStyle w:val="10sp0"/>
        <w:ind w:left="720" w:firstLine="720"/>
        <w:rPr>
          <w:rFonts w:cs="Arial"/>
          <w:sz w:val="22"/>
          <w:szCs w:val="22"/>
        </w:rPr>
      </w:pPr>
      <w:r w:rsidRPr="00A35B93">
        <w:rPr>
          <w:rFonts w:cs="Arial"/>
          <w:sz w:val="22"/>
          <w:szCs w:val="22"/>
        </w:rPr>
        <w:t xml:space="preserve">The </w:t>
      </w:r>
      <w:r w:rsidR="00C9649E" w:rsidRPr="00A35B93">
        <w:rPr>
          <w:rFonts w:cs="Arial"/>
          <w:sz w:val="22"/>
          <w:szCs w:val="22"/>
        </w:rPr>
        <w:t>Consortium’s</w:t>
      </w:r>
      <w:r w:rsidRPr="00A35B93">
        <w:rPr>
          <w:rFonts w:cs="Arial"/>
          <w:sz w:val="22"/>
          <w:szCs w:val="22"/>
        </w:rPr>
        <w:t xml:space="preserve"> records, employee information, files, forms, Personal Identifiable Information (PII) data and other information that may be utilized in providing Services</w:t>
      </w:r>
      <w:r w:rsidR="00C9649E" w:rsidRPr="00A35B93">
        <w:rPr>
          <w:rFonts w:cs="Arial"/>
          <w:sz w:val="22"/>
          <w:szCs w:val="22"/>
        </w:rPr>
        <w:t xml:space="preserve"> under this Agreement</w:t>
      </w:r>
      <w:r w:rsidRPr="00A35B93">
        <w:rPr>
          <w:rFonts w:cs="Arial"/>
          <w:sz w:val="22"/>
          <w:szCs w:val="22"/>
        </w:rPr>
        <w:t xml:space="preserve">. “Data” also shall refer to all federal, State, County, and/or other data and information, which is (a) stored online, stored off-line, </w:t>
      </w:r>
      <w:r w:rsidR="003046A7" w:rsidRPr="00A35B93">
        <w:rPr>
          <w:rFonts w:cs="Arial"/>
          <w:sz w:val="22"/>
          <w:szCs w:val="22"/>
        </w:rPr>
        <w:t xml:space="preserve">in-transit, </w:t>
      </w:r>
      <w:r w:rsidRPr="00A35B93">
        <w:rPr>
          <w:rFonts w:cs="Arial"/>
          <w:sz w:val="22"/>
          <w:szCs w:val="22"/>
        </w:rPr>
        <w:t>or computed, and used or accessed by C</w:t>
      </w:r>
      <w:r w:rsidR="00C9649E" w:rsidRPr="00A35B93">
        <w:rPr>
          <w:rFonts w:cs="Arial"/>
          <w:sz w:val="22"/>
          <w:szCs w:val="22"/>
        </w:rPr>
        <w:t>ontractor</w:t>
      </w:r>
      <w:r w:rsidRPr="00A35B93">
        <w:rPr>
          <w:rFonts w:cs="Arial"/>
          <w:sz w:val="22"/>
          <w:szCs w:val="22"/>
        </w:rPr>
        <w:t xml:space="preserve"> for providing Services under this Agreement and all backups of such data and information, and/or (b) placed into, used within, or resulting from the use of, the CalSAWS Systems, and all backups of such data and information.</w:t>
      </w:r>
    </w:p>
    <w:p w14:paraId="07B2AB84" w14:textId="77777777" w:rsidR="00CE1686" w:rsidRPr="00A35B93" w:rsidRDefault="00CE1686" w:rsidP="00CE1686">
      <w:pPr>
        <w:pStyle w:val="Level2"/>
        <w:rPr>
          <w:sz w:val="22"/>
          <w:szCs w:val="22"/>
        </w:rPr>
      </w:pPr>
      <w:bookmarkStart w:id="54" w:name="_Toc60726109"/>
      <w:bookmarkStart w:id="55" w:name="_Toc107427488"/>
      <w:r w:rsidRPr="00A35B93">
        <w:rPr>
          <w:sz w:val="22"/>
          <w:szCs w:val="22"/>
        </w:rPr>
        <w:t>Day.</w:t>
      </w:r>
      <w:bookmarkEnd w:id="54"/>
      <w:bookmarkEnd w:id="55"/>
    </w:p>
    <w:p w14:paraId="6C6A8A8B" w14:textId="77777777" w:rsidR="00CE1686" w:rsidRPr="00A35B93" w:rsidRDefault="00CE1686" w:rsidP="00CE1686">
      <w:pPr>
        <w:pStyle w:val="10sp0"/>
        <w:ind w:left="1440"/>
        <w:rPr>
          <w:rFonts w:cs="Arial"/>
          <w:sz w:val="22"/>
          <w:szCs w:val="22"/>
        </w:rPr>
      </w:pPr>
      <w:r w:rsidRPr="00A35B93">
        <w:rPr>
          <w:rFonts w:cs="Arial"/>
          <w:sz w:val="22"/>
          <w:szCs w:val="22"/>
        </w:rPr>
        <w:t>Unless otherwise specified, Day shall mean calendar day.</w:t>
      </w:r>
    </w:p>
    <w:p w14:paraId="4E51DB0D" w14:textId="77777777" w:rsidR="00CE1686" w:rsidRPr="00A35B93" w:rsidRDefault="00CE1686" w:rsidP="00CE1686">
      <w:pPr>
        <w:pStyle w:val="Level2"/>
        <w:rPr>
          <w:sz w:val="22"/>
          <w:szCs w:val="22"/>
        </w:rPr>
      </w:pPr>
      <w:bookmarkStart w:id="56" w:name="_Toc60726110"/>
      <w:bookmarkStart w:id="57" w:name="_Toc107427489"/>
      <w:r w:rsidRPr="00A35B93">
        <w:rPr>
          <w:sz w:val="22"/>
          <w:szCs w:val="22"/>
        </w:rPr>
        <w:t>Deficiency.</w:t>
      </w:r>
      <w:bookmarkEnd w:id="56"/>
      <w:bookmarkEnd w:id="57"/>
    </w:p>
    <w:p w14:paraId="354D5292" w14:textId="3151AD61" w:rsidR="00CE1686" w:rsidRPr="00A35B93" w:rsidRDefault="00CE1686" w:rsidP="00CE1686">
      <w:pPr>
        <w:pStyle w:val="10sp0"/>
        <w:ind w:left="720" w:firstLine="720"/>
        <w:rPr>
          <w:rFonts w:cs="Arial"/>
          <w:sz w:val="22"/>
          <w:szCs w:val="22"/>
        </w:rPr>
      </w:pPr>
      <w:r w:rsidRPr="00A35B93">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A35B93" w:rsidRDefault="00CE1686" w:rsidP="00CE1686">
      <w:pPr>
        <w:pStyle w:val="Level2"/>
        <w:rPr>
          <w:sz w:val="22"/>
          <w:szCs w:val="22"/>
        </w:rPr>
      </w:pPr>
      <w:bookmarkStart w:id="58" w:name="_Toc60726111"/>
      <w:bookmarkStart w:id="59" w:name="_Toc107427490"/>
      <w:r w:rsidRPr="00A35B93">
        <w:rPr>
          <w:sz w:val="22"/>
          <w:szCs w:val="22"/>
        </w:rPr>
        <w:t>Deliverable.</w:t>
      </w:r>
      <w:bookmarkEnd w:id="58"/>
      <w:bookmarkEnd w:id="59"/>
    </w:p>
    <w:p w14:paraId="3B991E0F" w14:textId="5D48EF70" w:rsidR="00CE1686" w:rsidRPr="00A35B93" w:rsidRDefault="00C9649E" w:rsidP="00CE1686">
      <w:pPr>
        <w:pStyle w:val="10sp0"/>
        <w:ind w:left="720" w:firstLine="720"/>
        <w:rPr>
          <w:rFonts w:cs="Arial"/>
          <w:sz w:val="22"/>
          <w:szCs w:val="22"/>
        </w:rPr>
      </w:pPr>
      <w:r w:rsidRPr="00A35B93">
        <w:rPr>
          <w:rFonts w:cs="Arial"/>
          <w:sz w:val="22"/>
          <w:szCs w:val="22"/>
        </w:rPr>
        <w:t>Contractor’s</w:t>
      </w:r>
      <w:r w:rsidR="00CE1686" w:rsidRPr="00A35B93">
        <w:rPr>
          <w:rFonts w:cs="Arial"/>
          <w:sz w:val="22"/>
          <w:szCs w:val="22"/>
        </w:rPr>
        <w:t xml:space="preserve"> </w:t>
      </w:r>
      <w:r w:rsidR="00451D19" w:rsidRPr="00A35B93">
        <w:rPr>
          <w:rFonts w:cs="Arial"/>
          <w:sz w:val="22"/>
          <w:szCs w:val="22"/>
        </w:rPr>
        <w:t>W</w:t>
      </w:r>
      <w:r w:rsidR="00CE1686" w:rsidRPr="00A35B93">
        <w:rPr>
          <w:rFonts w:cs="Arial"/>
          <w:sz w:val="22"/>
          <w:szCs w:val="22"/>
        </w:rPr>
        <w:t>ork product that is based on applicable Specifications and is provided by C</w:t>
      </w:r>
      <w:r w:rsidRPr="00A35B93">
        <w:rPr>
          <w:rFonts w:cs="Arial"/>
          <w:sz w:val="22"/>
          <w:szCs w:val="22"/>
        </w:rPr>
        <w:t>ontractor</w:t>
      </w:r>
      <w:r w:rsidR="00CE1686" w:rsidRPr="00A35B93">
        <w:rPr>
          <w:rFonts w:cs="Arial"/>
          <w:sz w:val="22"/>
          <w:szCs w:val="22"/>
        </w:rPr>
        <w:t xml:space="preserve"> to the C</w:t>
      </w:r>
      <w:r w:rsidRPr="00A35B93">
        <w:rPr>
          <w:rFonts w:cs="Arial"/>
          <w:sz w:val="22"/>
          <w:szCs w:val="22"/>
        </w:rPr>
        <w:t>onsortium</w:t>
      </w:r>
      <w:r w:rsidR="00CE1686" w:rsidRPr="00A35B93">
        <w:rPr>
          <w:rFonts w:cs="Arial"/>
          <w:sz w:val="22"/>
          <w:szCs w:val="22"/>
        </w:rPr>
        <w:t xml:space="preserve"> (either independently or in concert with the Counties or third parties) during the course of </w:t>
      </w:r>
      <w:r w:rsidRPr="00A35B93">
        <w:rPr>
          <w:rFonts w:cs="Arial"/>
          <w:sz w:val="22"/>
          <w:szCs w:val="22"/>
        </w:rPr>
        <w:t>Contractor’s</w:t>
      </w:r>
      <w:r w:rsidR="00CE1686" w:rsidRPr="00A35B93">
        <w:rPr>
          <w:rFonts w:cs="Arial"/>
          <w:sz w:val="22"/>
          <w:szCs w:val="22"/>
        </w:rPr>
        <w:t xml:space="preserve"> performance under this Agreement.  The definition of Deliverable also includes that term as further defined in Section </w:t>
      </w:r>
      <w:r w:rsidR="00EF1384" w:rsidRPr="00A35B93">
        <w:rPr>
          <w:rFonts w:cs="Arial"/>
          <w:sz w:val="22"/>
          <w:szCs w:val="22"/>
        </w:rPr>
        <w:t>5</w:t>
      </w:r>
      <w:r w:rsidR="00CE1686" w:rsidRPr="00A35B93">
        <w:rPr>
          <w:rFonts w:cs="Arial"/>
          <w:sz w:val="22"/>
          <w:szCs w:val="22"/>
        </w:rPr>
        <w:t xml:space="preserve"> and the approved Work Plan.</w:t>
      </w:r>
    </w:p>
    <w:p w14:paraId="7C22ED27" w14:textId="77777777" w:rsidR="00CE1686" w:rsidRPr="00A35B93" w:rsidRDefault="00CE1686" w:rsidP="00CE1686">
      <w:pPr>
        <w:pStyle w:val="Level2"/>
        <w:rPr>
          <w:sz w:val="22"/>
          <w:szCs w:val="22"/>
        </w:rPr>
      </w:pPr>
      <w:bookmarkStart w:id="60" w:name="_Toc60726112"/>
      <w:bookmarkStart w:id="61" w:name="_Toc107427491"/>
      <w:r w:rsidRPr="00A35B93">
        <w:rPr>
          <w:sz w:val="22"/>
          <w:szCs w:val="22"/>
        </w:rPr>
        <w:t>Deliverable Expectation Document (DED).</w:t>
      </w:r>
      <w:bookmarkEnd w:id="60"/>
      <w:bookmarkEnd w:id="61"/>
    </w:p>
    <w:p w14:paraId="5E49E74D" w14:textId="4F4F6A6F" w:rsidR="00CE1686" w:rsidRPr="00A35B93" w:rsidRDefault="00CE1686" w:rsidP="00CE1686">
      <w:pPr>
        <w:pStyle w:val="10sp0"/>
        <w:ind w:left="720" w:firstLine="720"/>
        <w:rPr>
          <w:rFonts w:cs="Arial"/>
          <w:sz w:val="22"/>
          <w:szCs w:val="22"/>
        </w:rPr>
      </w:pPr>
      <w:r w:rsidRPr="00A35B93">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A35B93" w:rsidRDefault="00EB558B" w:rsidP="00EB558B">
      <w:pPr>
        <w:pStyle w:val="Level2"/>
        <w:rPr>
          <w:sz w:val="22"/>
          <w:szCs w:val="22"/>
        </w:rPr>
      </w:pPr>
      <w:bookmarkStart w:id="62" w:name="_Toc107427492"/>
      <w:r w:rsidRPr="00A35B93">
        <w:rPr>
          <w:sz w:val="22"/>
          <w:szCs w:val="22"/>
        </w:rPr>
        <w:t>Delivery Integration Office.</w:t>
      </w:r>
      <w:bookmarkEnd w:id="62"/>
    </w:p>
    <w:p w14:paraId="5CE79483" w14:textId="7ED47479" w:rsidR="00EB558B" w:rsidRPr="00A35B93" w:rsidRDefault="00667120" w:rsidP="00EB558B">
      <w:pPr>
        <w:pStyle w:val="10sp0"/>
        <w:ind w:left="720" w:firstLine="720"/>
        <w:rPr>
          <w:rFonts w:cs="Arial"/>
          <w:sz w:val="22"/>
          <w:szCs w:val="22"/>
        </w:rPr>
      </w:pPr>
      <w:r w:rsidRPr="00A35B93">
        <w:rPr>
          <w:rFonts w:cs="Arial"/>
          <w:sz w:val="22"/>
          <w:szCs w:val="22"/>
        </w:rPr>
        <w:t>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CalSAWS System</w:t>
      </w:r>
      <w:r w:rsidR="00EB558B" w:rsidRPr="00A35B93">
        <w:rPr>
          <w:rFonts w:cs="Arial"/>
          <w:sz w:val="22"/>
          <w:szCs w:val="22"/>
        </w:rPr>
        <w:t>.</w:t>
      </w:r>
    </w:p>
    <w:p w14:paraId="47418ADD" w14:textId="0C119345" w:rsidR="00667120" w:rsidRPr="00A35B93" w:rsidRDefault="00667120" w:rsidP="00667120">
      <w:pPr>
        <w:pStyle w:val="Level2"/>
        <w:rPr>
          <w:sz w:val="22"/>
          <w:szCs w:val="22"/>
        </w:rPr>
      </w:pPr>
      <w:bookmarkStart w:id="63" w:name="_Toc107427493"/>
      <w:r w:rsidRPr="00A35B93">
        <w:rPr>
          <w:sz w:val="22"/>
          <w:szCs w:val="22"/>
        </w:rPr>
        <w:lastRenderedPageBreak/>
        <w:t>Dev/Ops Model.</w:t>
      </w:r>
      <w:bookmarkEnd w:id="63"/>
    </w:p>
    <w:p w14:paraId="3785378D" w14:textId="163FEC33" w:rsidR="00667120" w:rsidRPr="00A35B93" w:rsidRDefault="00020372" w:rsidP="00EB558B">
      <w:pPr>
        <w:pStyle w:val="10sp0"/>
        <w:ind w:left="720" w:firstLine="720"/>
        <w:rPr>
          <w:rFonts w:cs="Arial"/>
          <w:sz w:val="22"/>
          <w:szCs w:val="22"/>
        </w:rPr>
      </w:pPr>
      <w:r w:rsidRPr="00A35B93">
        <w:rPr>
          <w:rFonts w:cs="Arial"/>
          <w:sz w:val="22"/>
          <w:szCs w:val="22"/>
        </w:rPr>
        <w:t>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CalSAWS’ objectives.  (See NIST SB 1800-16B, 16C, and 16D.)</w:t>
      </w:r>
    </w:p>
    <w:p w14:paraId="68AFA6AC" w14:textId="77777777" w:rsidR="00AA15CB" w:rsidRPr="00A35B93" w:rsidRDefault="00AA15CB" w:rsidP="00AA15CB">
      <w:pPr>
        <w:pStyle w:val="Level2"/>
        <w:rPr>
          <w:sz w:val="22"/>
          <w:szCs w:val="22"/>
        </w:rPr>
      </w:pPr>
      <w:bookmarkStart w:id="64" w:name="_Toc60726114"/>
      <w:bookmarkStart w:id="65" w:name="_Toc107427494"/>
      <w:r w:rsidRPr="00A35B93">
        <w:rPr>
          <w:sz w:val="22"/>
          <w:szCs w:val="22"/>
        </w:rPr>
        <w:t>Documentation.</w:t>
      </w:r>
      <w:bookmarkEnd w:id="64"/>
      <w:bookmarkEnd w:id="65"/>
    </w:p>
    <w:p w14:paraId="3599F358" w14:textId="19207F0F" w:rsidR="00AA15CB" w:rsidRPr="00A35B93" w:rsidRDefault="00AA15CB" w:rsidP="00AA15CB">
      <w:pPr>
        <w:pStyle w:val="10sp0"/>
        <w:ind w:left="720" w:firstLine="720"/>
        <w:rPr>
          <w:rFonts w:cs="Arial"/>
          <w:sz w:val="22"/>
          <w:szCs w:val="22"/>
        </w:rPr>
      </w:pPr>
      <w:r w:rsidRPr="00A35B93">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A35B93" w:rsidRDefault="00AA15CB" w:rsidP="00AA15CB">
      <w:pPr>
        <w:pStyle w:val="Level2"/>
        <w:rPr>
          <w:sz w:val="22"/>
          <w:szCs w:val="22"/>
        </w:rPr>
      </w:pPr>
      <w:bookmarkStart w:id="66" w:name="_Toc60726115"/>
      <w:bookmarkStart w:id="67" w:name="_Toc107427495"/>
      <w:r w:rsidRPr="00A35B93">
        <w:rPr>
          <w:sz w:val="22"/>
          <w:szCs w:val="22"/>
        </w:rPr>
        <w:t>Execution Date.</w:t>
      </w:r>
      <w:bookmarkEnd w:id="66"/>
      <w:bookmarkEnd w:id="67"/>
    </w:p>
    <w:p w14:paraId="5BFEA9B7" w14:textId="77777777" w:rsidR="00AA15CB" w:rsidRPr="00A35B93" w:rsidRDefault="00AA15CB" w:rsidP="00AA15CB">
      <w:pPr>
        <w:pStyle w:val="10sp0"/>
        <w:ind w:left="1440"/>
        <w:rPr>
          <w:rFonts w:cs="Arial"/>
          <w:sz w:val="22"/>
          <w:szCs w:val="22"/>
        </w:rPr>
      </w:pPr>
      <w:r w:rsidRPr="00A35B93">
        <w:rPr>
          <w:rFonts w:cs="Arial"/>
          <w:sz w:val="22"/>
          <w:szCs w:val="22"/>
        </w:rPr>
        <w:t>The date on which this Agreement is fully executed by the Parties.</w:t>
      </w:r>
    </w:p>
    <w:p w14:paraId="53C1B8CE" w14:textId="77777777" w:rsidR="00AA15CB" w:rsidRPr="00A35B93" w:rsidRDefault="00AA15CB" w:rsidP="00AA15CB">
      <w:pPr>
        <w:pStyle w:val="Level2"/>
        <w:rPr>
          <w:sz w:val="22"/>
          <w:szCs w:val="22"/>
        </w:rPr>
      </w:pPr>
      <w:bookmarkStart w:id="68" w:name="_Toc60726116"/>
      <w:bookmarkStart w:id="69" w:name="_Toc107427496"/>
      <w:r w:rsidRPr="00A35B93">
        <w:rPr>
          <w:sz w:val="22"/>
          <w:szCs w:val="22"/>
        </w:rPr>
        <w:t>Executive Director.</w:t>
      </w:r>
      <w:bookmarkEnd w:id="68"/>
      <w:bookmarkEnd w:id="69"/>
    </w:p>
    <w:p w14:paraId="1AAC8D26" w14:textId="6E4B193F" w:rsidR="00AA15CB" w:rsidRPr="00A35B93" w:rsidRDefault="00AA15CB" w:rsidP="00AA15CB">
      <w:pPr>
        <w:pStyle w:val="10sp0"/>
        <w:ind w:left="720" w:firstLine="720"/>
        <w:rPr>
          <w:rFonts w:cs="Arial"/>
          <w:sz w:val="22"/>
          <w:szCs w:val="22"/>
        </w:rPr>
      </w:pPr>
      <w:r w:rsidRPr="00A35B93">
        <w:rPr>
          <w:rFonts w:cs="Arial"/>
          <w:sz w:val="22"/>
          <w:szCs w:val="22"/>
        </w:rPr>
        <w:t>The individual at the Consortium with management responsibilities for the CalSAWS System.</w:t>
      </w:r>
    </w:p>
    <w:p w14:paraId="52BB9E88" w14:textId="77777777" w:rsidR="00842950" w:rsidRPr="00A35B93" w:rsidRDefault="00842950" w:rsidP="00842950">
      <w:pPr>
        <w:pStyle w:val="Level2"/>
        <w:rPr>
          <w:sz w:val="22"/>
          <w:szCs w:val="22"/>
        </w:rPr>
      </w:pPr>
      <w:bookmarkStart w:id="70" w:name="_Toc60726117"/>
      <w:bookmarkStart w:id="71" w:name="_Toc107427497"/>
      <w:r w:rsidRPr="00A35B93">
        <w:rPr>
          <w:sz w:val="22"/>
          <w:szCs w:val="22"/>
        </w:rPr>
        <w:t>Extended Term.</w:t>
      </w:r>
      <w:bookmarkEnd w:id="70"/>
      <w:bookmarkEnd w:id="71"/>
    </w:p>
    <w:p w14:paraId="02BD9F27" w14:textId="5AE2F1DE" w:rsidR="00842950" w:rsidRPr="00A35B93" w:rsidRDefault="008E03C9" w:rsidP="00842950">
      <w:pPr>
        <w:pStyle w:val="10sp0"/>
        <w:ind w:left="720" w:firstLine="720"/>
        <w:rPr>
          <w:rFonts w:cs="Arial"/>
          <w:sz w:val="22"/>
          <w:szCs w:val="22"/>
        </w:rPr>
      </w:pPr>
      <w:r w:rsidRPr="00A35B93">
        <w:rPr>
          <w:rFonts w:cs="Arial"/>
          <w:sz w:val="22"/>
          <w:szCs w:val="22"/>
        </w:rPr>
        <w:t>For M&amp;E Services, t</w:t>
      </w:r>
      <w:r w:rsidR="00842950" w:rsidRPr="00A35B93">
        <w:rPr>
          <w:rFonts w:cs="Arial"/>
          <w:sz w:val="22"/>
          <w:szCs w:val="22"/>
        </w:rPr>
        <w:t>he Extended Term consists of extended M&amp;E Services to be provided as a result of the C</w:t>
      </w:r>
      <w:r w:rsidR="00804F0D" w:rsidRPr="00A35B93">
        <w:rPr>
          <w:rFonts w:cs="Arial"/>
          <w:sz w:val="22"/>
          <w:szCs w:val="22"/>
        </w:rPr>
        <w:t>onsortium’s</w:t>
      </w:r>
      <w:r w:rsidR="00842950" w:rsidRPr="00A35B93">
        <w:rPr>
          <w:rFonts w:cs="Arial"/>
          <w:sz w:val="22"/>
          <w:szCs w:val="22"/>
        </w:rPr>
        <w:t xml:space="preserve"> exercise, at its sole discretion, of up to </w:t>
      </w:r>
      <w:r w:rsidR="00804F0D" w:rsidRPr="00A35B93">
        <w:rPr>
          <w:rFonts w:cs="Arial"/>
          <w:sz w:val="22"/>
          <w:szCs w:val="22"/>
        </w:rPr>
        <w:t>four</w:t>
      </w:r>
      <w:r w:rsidR="00842950" w:rsidRPr="00A35B93">
        <w:rPr>
          <w:rFonts w:cs="Arial"/>
          <w:sz w:val="22"/>
          <w:szCs w:val="22"/>
        </w:rPr>
        <w:t xml:space="preserve"> (4) one (1) year options commencing at the close of the Initial Term.  </w:t>
      </w:r>
      <w:r w:rsidRPr="00A35B93">
        <w:rPr>
          <w:rFonts w:cs="Arial"/>
          <w:sz w:val="22"/>
          <w:szCs w:val="22"/>
        </w:rPr>
        <w:t xml:space="preserve">For Infrastructure Services, the Extended Term consists of extended Infrastructure Services to be provided as a result of the Consortium’s exercise, at its sole discretion, of up to four (4) one (1) year options commencing at the close of the Initial Term.  </w:t>
      </w:r>
    </w:p>
    <w:p w14:paraId="3F8F432E" w14:textId="77777777" w:rsidR="00842950" w:rsidRPr="00A35B93" w:rsidRDefault="00842950" w:rsidP="00842950">
      <w:pPr>
        <w:pStyle w:val="Level2"/>
        <w:rPr>
          <w:sz w:val="22"/>
          <w:szCs w:val="22"/>
        </w:rPr>
      </w:pPr>
      <w:bookmarkStart w:id="72" w:name="_Toc60726118"/>
      <w:bookmarkStart w:id="73" w:name="_Toc107427498"/>
      <w:r w:rsidRPr="00A35B93">
        <w:rPr>
          <w:sz w:val="22"/>
          <w:szCs w:val="22"/>
        </w:rPr>
        <w:t>Final Acceptance.</w:t>
      </w:r>
      <w:bookmarkEnd w:id="72"/>
      <w:bookmarkEnd w:id="73"/>
    </w:p>
    <w:p w14:paraId="76111566" w14:textId="5FA8CA0D" w:rsidR="00842950" w:rsidRPr="00A35B93" w:rsidRDefault="00842950" w:rsidP="00842950">
      <w:pPr>
        <w:pStyle w:val="10sp0"/>
        <w:ind w:left="720" w:firstLine="720"/>
        <w:rPr>
          <w:rFonts w:cs="Arial"/>
          <w:sz w:val="22"/>
          <w:szCs w:val="22"/>
        </w:rPr>
      </w:pPr>
      <w:r w:rsidRPr="00A35B93">
        <w:rPr>
          <w:rFonts w:cs="Arial"/>
          <w:sz w:val="22"/>
          <w:szCs w:val="22"/>
        </w:rPr>
        <w:t xml:space="preserve">The </w:t>
      </w:r>
      <w:r w:rsidR="00804F0D" w:rsidRPr="00A35B93">
        <w:rPr>
          <w:rFonts w:cs="Arial"/>
          <w:sz w:val="22"/>
          <w:szCs w:val="22"/>
        </w:rPr>
        <w:t>Consortium’s</w:t>
      </w:r>
      <w:r w:rsidRPr="00A35B93">
        <w:rPr>
          <w:rFonts w:cs="Arial"/>
          <w:sz w:val="22"/>
          <w:szCs w:val="22"/>
        </w:rPr>
        <w:t xml:space="preserve"> approval of all Deliverables and Services to be provided as part of th</w:t>
      </w:r>
      <w:r w:rsidR="00804F0D" w:rsidRPr="00A35B93">
        <w:rPr>
          <w:rFonts w:cs="Arial"/>
          <w:sz w:val="22"/>
          <w:szCs w:val="22"/>
        </w:rPr>
        <w:t>is Agreement</w:t>
      </w:r>
      <w:r w:rsidRPr="00A35B93">
        <w:rPr>
          <w:rFonts w:cs="Arial"/>
          <w:sz w:val="22"/>
          <w:szCs w:val="22"/>
        </w:rPr>
        <w:t xml:space="preserve">.  Final Acceptance will occur </w:t>
      </w:r>
      <w:r w:rsidR="001C56C6" w:rsidRPr="00A35B93">
        <w:rPr>
          <w:rFonts w:cs="Arial"/>
          <w:sz w:val="22"/>
          <w:szCs w:val="22"/>
        </w:rPr>
        <w:t xml:space="preserve">in accordance with the process prescribed in the Consortium’s </w:t>
      </w:r>
      <w:r w:rsidR="00897821" w:rsidRPr="00A35B93">
        <w:rPr>
          <w:rFonts w:cs="Arial"/>
          <w:sz w:val="22"/>
          <w:szCs w:val="22"/>
        </w:rPr>
        <w:t>Project Control Document (PCD), which defines the acceptance and rejection processes and the roles of the Consortium and Contractor in that process</w:t>
      </w:r>
      <w:r w:rsidRPr="00A35B93">
        <w:rPr>
          <w:rFonts w:cs="Arial"/>
          <w:sz w:val="22"/>
          <w:szCs w:val="22"/>
        </w:rPr>
        <w:t>.</w:t>
      </w:r>
    </w:p>
    <w:p w14:paraId="13335C4D" w14:textId="77777777" w:rsidR="00F52753" w:rsidRPr="00A35B93" w:rsidRDefault="00F52753" w:rsidP="00F52753">
      <w:pPr>
        <w:pStyle w:val="Level2"/>
        <w:rPr>
          <w:sz w:val="22"/>
          <w:szCs w:val="22"/>
        </w:rPr>
      </w:pPr>
      <w:bookmarkStart w:id="74" w:name="_Toc107427499"/>
      <w:r w:rsidRPr="00A35B93">
        <w:rPr>
          <w:sz w:val="22"/>
          <w:szCs w:val="22"/>
        </w:rPr>
        <w:t>Imaging Solution Approach.</w:t>
      </w:r>
      <w:bookmarkEnd w:id="74"/>
    </w:p>
    <w:p w14:paraId="3468C326" w14:textId="125F57A3" w:rsidR="00F52753" w:rsidRPr="00A35B93" w:rsidRDefault="00F52753" w:rsidP="00F52753">
      <w:pPr>
        <w:pStyle w:val="10sp0"/>
        <w:ind w:left="720" w:firstLine="720"/>
        <w:rPr>
          <w:rFonts w:cs="Arial"/>
          <w:sz w:val="22"/>
          <w:szCs w:val="22"/>
        </w:rPr>
      </w:pPr>
      <w:r w:rsidRPr="00A35B93">
        <w:rPr>
          <w:rFonts w:cs="Arial"/>
          <w:sz w:val="22"/>
          <w:szCs w:val="22"/>
        </w:rPr>
        <w:t xml:space="preserve">A Contractor Deliverable in the event the Consortium exercises its option for Imaging Services as described in Section 5.3 </w:t>
      </w:r>
      <w:r w:rsidR="00082CB8" w:rsidRPr="00A35B93">
        <w:rPr>
          <w:rFonts w:cs="Arial"/>
          <w:sz w:val="22"/>
          <w:szCs w:val="22"/>
        </w:rPr>
        <w:t xml:space="preserve">and 5.5 </w:t>
      </w:r>
      <w:r w:rsidRPr="00A35B93">
        <w:rPr>
          <w:rFonts w:cs="Arial"/>
          <w:sz w:val="22"/>
          <w:szCs w:val="22"/>
        </w:rPr>
        <w:t>of this Agreement.</w:t>
      </w:r>
    </w:p>
    <w:p w14:paraId="20F7EA1B" w14:textId="7251DB08" w:rsidR="005447D9" w:rsidRPr="00A35B93" w:rsidRDefault="005447D9" w:rsidP="005447D9">
      <w:pPr>
        <w:pStyle w:val="Level2"/>
        <w:rPr>
          <w:sz w:val="22"/>
          <w:szCs w:val="22"/>
        </w:rPr>
      </w:pPr>
      <w:bookmarkStart w:id="75" w:name="_Toc107427500"/>
      <w:r w:rsidRPr="00A35B93">
        <w:rPr>
          <w:sz w:val="22"/>
          <w:szCs w:val="22"/>
        </w:rPr>
        <w:t>Infrastructure Approach to Automation, Artificial Intelligence, and Machine Learning.</w:t>
      </w:r>
      <w:bookmarkEnd w:id="75"/>
    </w:p>
    <w:p w14:paraId="494CBFC9" w14:textId="29F4CD34" w:rsidR="005447D9" w:rsidRPr="00A35B93" w:rsidRDefault="005447D9" w:rsidP="005447D9">
      <w:pPr>
        <w:pStyle w:val="10sp05"/>
        <w:ind w:left="720"/>
        <w:rPr>
          <w:rFonts w:cs="Arial"/>
          <w:sz w:val="22"/>
          <w:szCs w:val="22"/>
        </w:rPr>
      </w:pPr>
      <w:r w:rsidRPr="00A35B93">
        <w:rPr>
          <w:rFonts w:cs="Arial"/>
          <w:sz w:val="22"/>
          <w:szCs w:val="22"/>
        </w:rPr>
        <w:t xml:space="preserve">A </w:t>
      </w:r>
      <w:r w:rsidR="003C3498" w:rsidRPr="00A35B93">
        <w:rPr>
          <w:rFonts w:cs="Arial"/>
          <w:sz w:val="22"/>
          <w:szCs w:val="22"/>
        </w:rPr>
        <w:t>Deliverable to be provided by Contractor as described in Section 5.</w:t>
      </w:r>
      <w:r w:rsidR="00A970B0" w:rsidRPr="00A35B93">
        <w:rPr>
          <w:rFonts w:cs="Arial"/>
          <w:sz w:val="22"/>
          <w:szCs w:val="22"/>
        </w:rPr>
        <w:t>4</w:t>
      </w:r>
      <w:r w:rsidR="003C3498" w:rsidRPr="00A35B93">
        <w:rPr>
          <w:rFonts w:cs="Arial"/>
          <w:sz w:val="22"/>
          <w:szCs w:val="22"/>
        </w:rPr>
        <w:t>.12 of this Agreement.</w:t>
      </w:r>
    </w:p>
    <w:p w14:paraId="0053DA16" w14:textId="77777777" w:rsidR="005447D9" w:rsidRPr="00A35B93" w:rsidRDefault="005447D9" w:rsidP="00F52753">
      <w:pPr>
        <w:pStyle w:val="10sp0"/>
        <w:ind w:left="720" w:firstLine="720"/>
        <w:rPr>
          <w:rFonts w:cs="Arial"/>
          <w:sz w:val="22"/>
          <w:szCs w:val="22"/>
        </w:rPr>
      </w:pPr>
    </w:p>
    <w:p w14:paraId="163745BC" w14:textId="77777777" w:rsidR="008E03C9" w:rsidRPr="00A35B93" w:rsidRDefault="008E03C9" w:rsidP="008E03C9">
      <w:pPr>
        <w:pStyle w:val="Level2"/>
        <w:rPr>
          <w:sz w:val="22"/>
          <w:szCs w:val="22"/>
        </w:rPr>
      </w:pPr>
      <w:bookmarkStart w:id="76" w:name="_Toc99885506"/>
      <w:bookmarkStart w:id="77" w:name="_Toc107427501"/>
      <w:r w:rsidRPr="00A35B93">
        <w:rPr>
          <w:sz w:val="22"/>
          <w:szCs w:val="22"/>
        </w:rPr>
        <w:lastRenderedPageBreak/>
        <w:t>Infrastructure Agreement Closeout Plan and Report.</w:t>
      </w:r>
      <w:bookmarkEnd w:id="76"/>
      <w:bookmarkEnd w:id="77"/>
    </w:p>
    <w:p w14:paraId="617AF2A5" w14:textId="1C9D9983"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E62D6F" w:rsidRPr="00A35B93">
        <w:rPr>
          <w:rFonts w:cs="Arial"/>
          <w:sz w:val="22"/>
          <w:szCs w:val="22"/>
        </w:rPr>
        <w:t>8</w:t>
      </w:r>
      <w:r w:rsidRPr="00A35B93">
        <w:rPr>
          <w:rFonts w:cs="Arial"/>
          <w:sz w:val="22"/>
          <w:szCs w:val="22"/>
        </w:rPr>
        <w:t xml:space="preserve"> of this Agreement.</w:t>
      </w:r>
    </w:p>
    <w:p w14:paraId="42F32AB3" w14:textId="77777777" w:rsidR="002333B3" w:rsidRPr="00A35B93" w:rsidRDefault="002333B3" w:rsidP="002333B3">
      <w:pPr>
        <w:pStyle w:val="Level2"/>
        <w:rPr>
          <w:sz w:val="22"/>
          <w:szCs w:val="22"/>
        </w:rPr>
      </w:pPr>
      <w:bookmarkStart w:id="78" w:name="_Toc107427502"/>
      <w:r w:rsidRPr="00A35B93">
        <w:rPr>
          <w:sz w:val="22"/>
          <w:szCs w:val="22"/>
        </w:rPr>
        <w:t>Infrastructure as Code (IaC).</w:t>
      </w:r>
      <w:bookmarkEnd w:id="78"/>
    </w:p>
    <w:p w14:paraId="05B9E5E1" w14:textId="77777777" w:rsidR="002333B3" w:rsidRPr="00A35B93" w:rsidRDefault="002333B3" w:rsidP="002333B3">
      <w:pPr>
        <w:pStyle w:val="10sp0"/>
        <w:ind w:left="720" w:firstLine="720"/>
        <w:rPr>
          <w:rFonts w:cs="Arial"/>
          <w:sz w:val="22"/>
          <w:szCs w:val="22"/>
        </w:rPr>
      </w:pPr>
      <w:r w:rsidRPr="00A35B93">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A35B93" w:rsidRDefault="00020372" w:rsidP="00020372">
      <w:pPr>
        <w:pStyle w:val="Level2"/>
        <w:rPr>
          <w:sz w:val="22"/>
          <w:szCs w:val="22"/>
        </w:rPr>
      </w:pPr>
      <w:bookmarkStart w:id="79" w:name="_Toc107427503"/>
      <w:r w:rsidRPr="00A35B93">
        <w:rPr>
          <w:sz w:val="22"/>
          <w:szCs w:val="22"/>
        </w:rPr>
        <w:t>Infrastructure as a Service (IaaS)</w:t>
      </w:r>
      <w:bookmarkEnd w:id="79"/>
    </w:p>
    <w:p w14:paraId="4B2A896E" w14:textId="2E38C55F" w:rsidR="00020372" w:rsidRPr="00A35B93" w:rsidRDefault="00020372" w:rsidP="00020372">
      <w:pPr>
        <w:pStyle w:val="10sp0"/>
        <w:ind w:left="720" w:firstLine="720"/>
        <w:rPr>
          <w:rFonts w:cs="Arial"/>
          <w:sz w:val="22"/>
          <w:szCs w:val="22"/>
        </w:rPr>
      </w:pPr>
      <w:r w:rsidRPr="00A35B93">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5441ECCB" w14:textId="77777777" w:rsidR="008E03C9" w:rsidRPr="00A35B93" w:rsidRDefault="008E03C9" w:rsidP="008E03C9">
      <w:pPr>
        <w:pStyle w:val="Level2"/>
        <w:rPr>
          <w:sz w:val="22"/>
          <w:szCs w:val="22"/>
        </w:rPr>
      </w:pPr>
      <w:bookmarkStart w:id="80" w:name="_Toc99885509"/>
      <w:bookmarkStart w:id="81" w:name="_Toc107427504"/>
      <w:r w:rsidRPr="00A35B93">
        <w:rPr>
          <w:sz w:val="22"/>
          <w:szCs w:val="22"/>
        </w:rPr>
        <w:t>Infrastructure Final Project Closeout.</w:t>
      </w:r>
      <w:bookmarkEnd w:id="80"/>
      <w:bookmarkEnd w:id="81"/>
    </w:p>
    <w:p w14:paraId="00261080" w14:textId="3C940F09"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C93CDF" w:rsidRPr="00A35B93">
        <w:rPr>
          <w:rFonts w:cs="Arial"/>
          <w:sz w:val="22"/>
          <w:szCs w:val="22"/>
        </w:rPr>
        <w:t>20</w:t>
      </w:r>
      <w:r w:rsidRPr="00A35B93">
        <w:rPr>
          <w:rFonts w:cs="Arial"/>
          <w:sz w:val="22"/>
          <w:szCs w:val="22"/>
        </w:rPr>
        <w:t xml:space="preserve"> of this Agreement.</w:t>
      </w:r>
    </w:p>
    <w:p w14:paraId="4F53AF6D" w14:textId="77777777" w:rsidR="008E03C9" w:rsidRPr="00A35B93" w:rsidRDefault="008E03C9" w:rsidP="008E03C9">
      <w:pPr>
        <w:pStyle w:val="Level2"/>
        <w:rPr>
          <w:sz w:val="22"/>
          <w:szCs w:val="22"/>
        </w:rPr>
      </w:pPr>
      <w:bookmarkStart w:id="82" w:name="_Toc99885510"/>
      <w:bookmarkStart w:id="83" w:name="_Toc107427505"/>
      <w:r w:rsidRPr="00A35B93">
        <w:rPr>
          <w:sz w:val="22"/>
          <w:szCs w:val="22"/>
        </w:rPr>
        <w:t>Infrastructure Managed Hardware and Software Inventory – Infrastructure Agreement Monthly Update.</w:t>
      </w:r>
      <w:bookmarkEnd w:id="82"/>
      <w:bookmarkEnd w:id="83"/>
    </w:p>
    <w:p w14:paraId="587DD9E4" w14:textId="1B40D04B"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8</w:t>
      </w:r>
      <w:r w:rsidRPr="00A35B93">
        <w:rPr>
          <w:rFonts w:cs="Arial"/>
          <w:sz w:val="22"/>
          <w:szCs w:val="22"/>
        </w:rPr>
        <w:t xml:space="preserve"> of this Agreement.</w:t>
      </w:r>
    </w:p>
    <w:p w14:paraId="6F1CDA44" w14:textId="77777777" w:rsidR="008E03C9" w:rsidRPr="00A35B93" w:rsidRDefault="008E03C9" w:rsidP="008E03C9">
      <w:pPr>
        <w:pStyle w:val="Level2"/>
        <w:rPr>
          <w:sz w:val="22"/>
          <w:szCs w:val="22"/>
        </w:rPr>
      </w:pPr>
      <w:bookmarkStart w:id="84" w:name="_Toc99885511"/>
      <w:bookmarkStart w:id="85" w:name="_Toc107427506"/>
      <w:r w:rsidRPr="00A35B93">
        <w:rPr>
          <w:sz w:val="22"/>
          <w:szCs w:val="22"/>
        </w:rPr>
        <w:t>Infrastructure Monthly Operations Report.</w:t>
      </w:r>
      <w:bookmarkEnd w:id="84"/>
      <w:bookmarkEnd w:id="85"/>
    </w:p>
    <w:p w14:paraId="40EE45C2" w14:textId="73F31C94"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w:t>
      </w:r>
      <w:r w:rsidR="00F06F8F" w:rsidRPr="00A35B93">
        <w:rPr>
          <w:rFonts w:cs="Arial"/>
          <w:sz w:val="22"/>
          <w:szCs w:val="22"/>
        </w:rPr>
        <w:t>3</w:t>
      </w:r>
      <w:r w:rsidRPr="00A35B93">
        <w:rPr>
          <w:rFonts w:cs="Arial"/>
          <w:sz w:val="22"/>
          <w:szCs w:val="22"/>
        </w:rPr>
        <w:t xml:space="preserve"> of this Agreement.</w:t>
      </w:r>
    </w:p>
    <w:p w14:paraId="0FF7026A" w14:textId="77777777" w:rsidR="008E03C9" w:rsidRPr="00A35B93" w:rsidRDefault="008E03C9" w:rsidP="008E03C9">
      <w:pPr>
        <w:pStyle w:val="Level2"/>
        <w:rPr>
          <w:sz w:val="22"/>
          <w:szCs w:val="22"/>
        </w:rPr>
      </w:pPr>
      <w:bookmarkStart w:id="86" w:name="_Toc99885512"/>
      <w:bookmarkStart w:id="87" w:name="_Toc107427507"/>
      <w:r w:rsidRPr="00A35B93">
        <w:rPr>
          <w:sz w:val="22"/>
          <w:szCs w:val="22"/>
        </w:rPr>
        <w:t>Infrastructure Network Design Plan.</w:t>
      </w:r>
      <w:bookmarkEnd w:id="86"/>
      <w:bookmarkEnd w:id="87"/>
    </w:p>
    <w:p w14:paraId="1224554E" w14:textId="16826FE2"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10</w:t>
      </w:r>
      <w:r w:rsidRPr="00A35B93">
        <w:rPr>
          <w:rFonts w:cs="Arial"/>
          <w:sz w:val="22"/>
          <w:szCs w:val="22"/>
        </w:rPr>
        <w:t xml:space="preserve"> of this Agreement.</w:t>
      </w:r>
    </w:p>
    <w:p w14:paraId="416E4358" w14:textId="71C74807" w:rsidR="00E62D6F" w:rsidRPr="00A35B93" w:rsidRDefault="00E62D6F" w:rsidP="00E62D6F">
      <w:pPr>
        <w:pStyle w:val="Level2"/>
        <w:rPr>
          <w:sz w:val="22"/>
          <w:szCs w:val="22"/>
        </w:rPr>
      </w:pPr>
      <w:bookmarkStart w:id="88" w:name="_Toc107427508"/>
      <w:r w:rsidRPr="00A35B93">
        <w:rPr>
          <w:sz w:val="22"/>
          <w:szCs w:val="22"/>
        </w:rPr>
        <w:t>Infrastructure Project Control Document.</w:t>
      </w:r>
      <w:bookmarkEnd w:id="88"/>
    </w:p>
    <w:p w14:paraId="3E1A551F" w14:textId="2DA7F6AC" w:rsidR="00E62D6F" w:rsidRPr="00A35B93" w:rsidRDefault="00E62D6F" w:rsidP="00E62D6F">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5</w:t>
      </w:r>
      <w:r w:rsidRPr="00A35B93">
        <w:rPr>
          <w:rFonts w:cs="Arial"/>
          <w:sz w:val="22"/>
          <w:szCs w:val="22"/>
        </w:rPr>
        <w:t xml:space="preserve"> of this Agreement.</w:t>
      </w:r>
    </w:p>
    <w:p w14:paraId="16E95F0A" w14:textId="77777777" w:rsidR="008E03C9" w:rsidRPr="00A35B93" w:rsidRDefault="008E03C9" w:rsidP="008E03C9">
      <w:pPr>
        <w:pStyle w:val="Level2"/>
        <w:rPr>
          <w:sz w:val="22"/>
          <w:szCs w:val="22"/>
        </w:rPr>
      </w:pPr>
      <w:bookmarkStart w:id="89" w:name="_Toc99885513"/>
      <w:bookmarkStart w:id="90" w:name="_Toc107427509"/>
      <w:r w:rsidRPr="00A35B93">
        <w:rPr>
          <w:sz w:val="22"/>
          <w:szCs w:val="22"/>
        </w:rPr>
        <w:t>Infrastructure Services Plan.</w:t>
      </w:r>
      <w:bookmarkEnd w:id="89"/>
      <w:bookmarkEnd w:id="90"/>
    </w:p>
    <w:p w14:paraId="11EFC3F9" w14:textId="157F7D6D"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2</w:t>
      </w:r>
      <w:r w:rsidRPr="00A35B93">
        <w:rPr>
          <w:rFonts w:cs="Arial"/>
          <w:sz w:val="22"/>
          <w:szCs w:val="22"/>
        </w:rPr>
        <w:t xml:space="preserve"> of this Agreement.</w:t>
      </w:r>
    </w:p>
    <w:p w14:paraId="363DE9EB" w14:textId="77777777" w:rsidR="008E03C9" w:rsidRPr="00A35B93" w:rsidRDefault="008E03C9" w:rsidP="008E03C9">
      <w:pPr>
        <w:pStyle w:val="Level2"/>
        <w:rPr>
          <w:sz w:val="22"/>
          <w:szCs w:val="22"/>
        </w:rPr>
      </w:pPr>
      <w:bookmarkStart w:id="91" w:name="_Toc99885514"/>
      <w:bookmarkStart w:id="92" w:name="_Toc107427510"/>
      <w:r w:rsidRPr="00A35B93">
        <w:rPr>
          <w:sz w:val="22"/>
          <w:szCs w:val="22"/>
        </w:rPr>
        <w:lastRenderedPageBreak/>
        <w:t>Infrastructure System Security Plan.</w:t>
      </w:r>
      <w:bookmarkEnd w:id="91"/>
      <w:bookmarkEnd w:id="92"/>
    </w:p>
    <w:p w14:paraId="0043BAA3" w14:textId="06E9B95D"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w:t>
      </w:r>
      <w:r w:rsidR="00F06F8F" w:rsidRPr="00A35B93">
        <w:rPr>
          <w:rFonts w:cs="Arial"/>
          <w:sz w:val="22"/>
          <w:szCs w:val="22"/>
        </w:rPr>
        <w:t>5</w:t>
      </w:r>
      <w:r w:rsidRPr="00A35B93">
        <w:rPr>
          <w:rFonts w:cs="Arial"/>
          <w:sz w:val="22"/>
          <w:szCs w:val="22"/>
        </w:rPr>
        <w:t xml:space="preserve"> of this Agreement.</w:t>
      </w:r>
    </w:p>
    <w:p w14:paraId="415B9FA9" w14:textId="77777777" w:rsidR="008E03C9" w:rsidRPr="00A35B93" w:rsidRDefault="008E03C9" w:rsidP="008E03C9">
      <w:pPr>
        <w:pStyle w:val="Level2"/>
        <w:rPr>
          <w:sz w:val="22"/>
          <w:szCs w:val="22"/>
        </w:rPr>
      </w:pPr>
      <w:bookmarkStart w:id="93" w:name="_Toc99885515"/>
      <w:bookmarkStart w:id="94" w:name="_Toc107427511"/>
      <w:r w:rsidRPr="00A35B93">
        <w:rPr>
          <w:sz w:val="22"/>
          <w:szCs w:val="22"/>
        </w:rPr>
        <w:t>Infrastructure Technical Asset Configuration Report for the Development Test, Staging, Performance and Production Environments.</w:t>
      </w:r>
      <w:bookmarkEnd w:id="93"/>
      <w:bookmarkEnd w:id="94"/>
    </w:p>
    <w:p w14:paraId="7308E2D2" w14:textId="69D6B677"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E62D6F" w:rsidRPr="00A35B93">
        <w:rPr>
          <w:rFonts w:cs="Arial"/>
          <w:sz w:val="22"/>
          <w:szCs w:val="22"/>
        </w:rPr>
        <w:t>11</w:t>
      </w:r>
      <w:r w:rsidRPr="00A35B93">
        <w:rPr>
          <w:rFonts w:cs="Arial"/>
          <w:sz w:val="22"/>
          <w:szCs w:val="22"/>
        </w:rPr>
        <w:t xml:space="preserve"> of this Agreement.</w:t>
      </w:r>
    </w:p>
    <w:p w14:paraId="36F28501" w14:textId="77777777" w:rsidR="008E03C9" w:rsidRPr="00A35B93" w:rsidRDefault="008E03C9" w:rsidP="008E03C9">
      <w:pPr>
        <w:pStyle w:val="Level2"/>
        <w:rPr>
          <w:sz w:val="22"/>
          <w:szCs w:val="22"/>
        </w:rPr>
      </w:pPr>
      <w:bookmarkStart w:id="95" w:name="_Toc99885516"/>
      <w:bookmarkStart w:id="96" w:name="_Toc107427512"/>
      <w:r w:rsidRPr="00A35B93">
        <w:rPr>
          <w:sz w:val="22"/>
          <w:szCs w:val="22"/>
        </w:rPr>
        <w:t>Infrastructure Technical Design Document.</w:t>
      </w:r>
      <w:bookmarkEnd w:id="95"/>
      <w:bookmarkEnd w:id="96"/>
    </w:p>
    <w:p w14:paraId="10E554CD" w14:textId="710CD90E"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130C78" w:rsidRPr="00A35B93">
        <w:rPr>
          <w:rFonts w:cs="Arial"/>
          <w:sz w:val="22"/>
          <w:szCs w:val="22"/>
        </w:rPr>
        <w:t>9</w:t>
      </w:r>
      <w:r w:rsidRPr="00A35B93">
        <w:rPr>
          <w:rFonts w:cs="Arial"/>
          <w:sz w:val="22"/>
          <w:szCs w:val="22"/>
        </w:rPr>
        <w:t xml:space="preserve"> of this Agreement.</w:t>
      </w:r>
    </w:p>
    <w:p w14:paraId="48F3035B" w14:textId="77777777" w:rsidR="008E03C9" w:rsidRPr="00A35B93" w:rsidRDefault="008E03C9" w:rsidP="008E03C9">
      <w:pPr>
        <w:pStyle w:val="Level2"/>
        <w:rPr>
          <w:sz w:val="22"/>
          <w:szCs w:val="22"/>
        </w:rPr>
      </w:pPr>
      <w:bookmarkStart w:id="97" w:name="_Toc99885517"/>
      <w:bookmarkStart w:id="98" w:name="_Toc107427513"/>
      <w:r w:rsidRPr="00A35B93">
        <w:rPr>
          <w:sz w:val="22"/>
          <w:szCs w:val="22"/>
        </w:rPr>
        <w:t>Infrastructure Technology Recovery Plan.</w:t>
      </w:r>
      <w:bookmarkEnd w:id="97"/>
      <w:bookmarkEnd w:id="98"/>
    </w:p>
    <w:p w14:paraId="2DD48D75" w14:textId="500347C1"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4</w:t>
      </w:r>
      <w:r w:rsidRPr="00A35B93">
        <w:rPr>
          <w:rFonts w:cs="Arial"/>
          <w:sz w:val="22"/>
          <w:szCs w:val="22"/>
        </w:rPr>
        <w:t xml:space="preserve"> of this Agreement.</w:t>
      </w:r>
    </w:p>
    <w:p w14:paraId="4E437B59" w14:textId="77777777" w:rsidR="008E03C9" w:rsidRPr="00A35B93" w:rsidRDefault="008E03C9" w:rsidP="008E03C9">
      <w:pPr>
        <w:pStyle w:val="Level2"/>
        <w:rPr>
          <w:sz w:val="22"/>
          <w:szCs w:val="22"/>
        </w:rPr>
      </w:pPr>
      <w:bookmarkStart w:id="99" w:name="_Toc99885518"/>
      <w:bookmarkStart w:id="100" w:name="_Toc107427514"/>
      <w:r w:rsidRPr="00A35B93">
        <w:rPr>
          <w:sz w:val="22"/>
          <w:szCs w:val="22"/>
        </w:rPr>
        <w:t>Infrastructure Transition-In Master Plan (ITIMP).</w:t>
      </w:r>
      <w:bookmarkEnd w:id="99"/>
      <w:bookmarkEnd w:id="100"/>
    </w:p>
    <w:p w14:paraId="0DDFE7DE" w14:textId="657F7C74"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1</w:t>
      </w:r>
      <w:r w:rsidRPr="00A35B93">
        <w:rPr>
          <w:rFonts w:cs="Arial"/>
          <w:sz w:val="22"/>
          <w:szCs w:val="22"/>
        </w:rPr>
        <w:t xml:space="preserve"> of this Agreement.</w:t>
      </w:r>
    </w:p>
    <w:p w14:paraId="61CEDDA7" w14:textId="77777777" w:rsidR="008E03C9" w:rsidRPr="00A35B93" w:rsidRDefault="008E03C9" w:rsidP="008E03C9">
      <w:pPr>
        <w:pStyle w:val="Level2"/>
        <w:rPr>
          <w:sz w:val="22"/>
          <w:szCs w:val="22"/>
        </w:rPr>
      </w:pPr>
      <w:bookmarkStart w:id="101" w:name="_Toc99885519"/>
      <w:bookmarkStart w:id="102" w:name="_Toc107427515"/>
      <w:r w:rsidRPr="00A35B93">
        <w:rPr>
          <w:sz w:val="22"/>
          <w:szCs w:val="22"/>
        </w:rPr>
        <w:t>Infrastructure Transition-In Test and Validation Plan.</w:t>
      </w:r>
      <w:bookmarkEnd w:id="101"/>
      <w:bookmarkEnd w:id="102"/>
    </w:p>
    <w:p w14:paraId="581A3DBD" w14:textId="4A5FA2A2"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4</w:t>
      </w:r>
      <w:r w:rsidRPr="00A35B93">
        <w:rPr>
          <w:rFonts w:cs="Arial"/>
          <w:sz w:val="22"/>
          <w:szCs w:val="22"/>
        </w:rPr>
        <w:t xml:space="preserve"> of this Agreement.</w:t>
      </w:r>
    </w:p>
    <w:p w14:paraId="01BF4EFC" w14:textId="77777777" w:rsidR="008E03C9" w:rsidRPr="00A35B93" w:rsidRDefault="008E03C9" w:rsidP="008E03C9">
      <w:pPr>
        <w:pStyle w:val="Level2"/>
        <w:rPr>
          <w:sz w:val="22"/>
          <w:szCs w:val="22"/>
        </w:rPr>
      </w:pPr>
      <w:bookmarkStart w:id="103" w:name="_Toc99885520"/>
      <w:bookmarkStart w:id="104" w:name="_Toc107427516"/>
      <w:r w:rsidRPr="00A35B93">
        <w:rPr>
          <w:sz w:val="22"/>
          <w:szCs w:val="22"/>
        </w:rPr>
        <w:t>Infrastructure Transition-In Work Plan.</w:t>
      </w:r>
      <w:bookmarkEnd w:id="103"/>
      <w:bookmarkEnd w:id="104"/>
    </w:p>
    <w:p w14:paraId="2345CC6D" w14:textId="58C38215"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3</w:t>
      </w:r>
      <w:r w:rsidRPr="00A35B93">
        <w:rPr>
          <w:rFonts w:cs="Arial"/>
          <w:sz w:val="22"/>
          <w:szCs w:val="22"/>
        </w:rPr>
        <w:t xml:space="preserve"> of this Agreement.</w:t>
      </w:r>
    </w:p>
    <w:p w14:paraId="47C031E3" w14:textId="77777777" w:rsidR="008E03C9" w:rsidRPr="00A35B93" w:rsidRDefault="008E03C9" w:rsidP="008E03C9">
      <w:pPr>
        <w:pStyle w:val="Level2"/>
        <w:rPr>
          <w:sz w:val="22"/>
          <w:szCs w:val="22"/>
        </w:rPr>
      </w:pPr>
      <w:bookmarkStart w:id="105" w:name="_Toc99885521"/>
      <w:bookmarkStart w:id="106" w:name="_Toc107427517"/>
      <w:r w:rsidRPr="00A35B93">
        <w:rPr>
          <w:sz w:val="22"/>
          <w:szCs w:val="22"/>
        </w:rPr>
        <w:t>Infrastructure Transition-Out Master Plan.</w:t>
      </w:r>
      <w:bookmarkEnd w:id="105"/>
      <w:bookmarkEnd w:id="106"/>
    </w:p>
    <w:p w14:paraId="3346BC77" w14:textId="58C4856D"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7</w:t>
      </w:r>
      <w:r w:rsidRPr="00A35B93">
        <w:rPr>
          <w:rFonts w:cs="Arial"/>
          <w:sz w:val="22"/>
          <w:szCs w:val="22"/>
        </w:rPr>
        <w:t xml:space="preserve"> of this Agreement.</w:t>
      </w:r>
    </w:p>
    <w:p w14:paraId="3BB8E365" w14:textId="003A0907" w:rsidR="008E03C9" w:rsidRPr="00A35B93" w:rsidRDefault="008E03C9" w:rsidP="008E03C9">
      <w:pPr>
        <w:pStyle w:val="Level2"/>
        <w:rPr>
          <w:sz w:val="22"/>
          <w:szCs w:val="22"/>
        </w:rPr>
      </w:pPr>
      <w:bookmarkStart w:id="107" w:name="_Toc99885522"/>
      <w:bookmarkStart w:id="108" w:name="_Toc107427518"/>
      <w:r w:rsidRPr="00A35B93">
        <w:rPr>
          <w:sz w:val="22"/>
          <w:szCs w:val="22"/>
        </w:rPr>
        <w:t xml:space="preserve">Infrastructure Transition-Out Work </w:t>
      </w:r>
      <w:r w:rsidR="00130C78" w:rsidRPr="00A35B93">
        <w:rPr>
          <w:sz w:val="22"/>
          <w:szCs w:val="22"/>
        </w:rPr>
        <w:t>Schedule</w:t>
      </w:r>
      <w:r w:rsidRPr="00A35B93">
        <w:rPr>
          <w:sz w:val="22"/>
          <w:szCs w:val="22"/>
        </w:rPr>
        <w:t>.</w:t>
      </w:r>
      <w:bookmarkEnd w:id="107"/>
      <w:bookmarkEnd w:id="108"/>
    </w:p>
    <w:p w14:paraId="3EF85C14" w14:textId="4D5FF829"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8</w:t>
      </w:r>
      <w:r w:rsidRPr="00A35B93">
        <w:rPr>
          <w:rFonts w:cs="Arial"/>
          <w:sz w:val="22"/>
          <w:szCs w:val="22"/>
        </w:rPr>
        <w:t xml:space="preserve"> of this Agreement.</w:t>
      </w:r>
    </w:p>
    <w:p w14:paraId="3C13ADCB" w14:textId="45A665EE" w:rsidR="008E03C9" w:rsidRPr="00A35B93" w:rsidRDefault="008E03C9" w:rsidP="008E03C9">
      <w:pPr>
        <w:pStyle w:val="Level2"/>
        <w:rPr>
          <w:sz w:val="22"/>
          <w:szCs w:val="22"/>
        </w:rPr>
      </w:pPr>
      <w:bookmarkStart w:id="109" w:name="_Toc99885524"/>
      <w:bookmarkStart w:id="110" w:name="_Toc107427519"/>
      <w:r w:rsidRPr="00A35B93">
        <w:rPr>
          <w:sz w:val="22"/>
          <w:szCs w:val="22"/>
        </w:rPr>
        <w:t xml:space="preserve">Infrastructure Work </w:t>
      </w:r>
      <w:r w:rsidR="00130C78" w:rsidRPr="00A35B93">
        <w:rPr>
          <w:sz w:val="22"/>
          <w:szCs w:val="22"/>
        </w:rPr>
        <w:t>Schedule</w:t>
      </w:r>
      <w:r w:rsidRPr="00A35B93">
        <w:rPr>
          <w:sz w:val="22"/>
          <w:szCs w:val="22"/>
        </w:rPr>
        <w:t>.</w:t>
      </w:r>
      <w:bookmarkEnd w:id="109"/>
      <w:bookmarkEnd w:id="110"/>
    </w:p>
    <w:p w14:paraId="59FF063B" w14:textId="6623913C" w:rsidR="008E03C9" w:rsidRPr="00A35B93" w:rsidRDefault="008E03C9" w:rsidP="008E03C9">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w:t>
      </w:r>
      <w:r w:rsidR="00F06F8F" w:rsidRPr="00A35B93">
        <w:rPr>
          <w:rFonts w:cs="Arial"/>
          <w:sz w:val="22"/>
          <w:szCs w:val="22"/>
        </w:rPr>
        <w:t>6</w:t>
      </w:r>
      <w:r w:rsidRPr="00A35B93">
        <w:rPr>
          <w:rFonts w:cs="Arial"/>
          <w:sz w:val="22"/>
          <w:szCs w:val="22"/>
        </w:rPr>
        <w:t xml:space="preserve"> of this Agreement.</w:t>
      </w:r>
    </w:p>
    <w:p w14:paraId="086EEB29" w14:textId="1AA75ABE" w:rsidR="00842950" w:rsidRPr="00A35B93" w:rsidRDefault="00842950" w:rsidP="00842950">
      <w:pPr>
        <w:pStyle w:val="Level2"/>
        <w:rPr>
          <w:sz w:val="22"/>
          <w:szCs w:val="22"/>
        </w:rPr>
      </w:pPr>
      <w:bookmarkStart w:id="111" w:name="_Toc60726119"/>
      <w:bookmarkStart w:id="112" w:name="_Toc107427520"/>
      <w:r w:rsidRPr="00A35B93">
        <w:rPr>
          <w:sz w:val="22"/>
          <w:szCs w:val="22"/>
        </w:rPr>
        <w:lastRenderedPageBreak/>
        <w:t xml:space="preserve">Initial </w:t>
      </w:r>
      <w:r w:rsidR="009572E6" w:rsidRPr="00A35B93">
        <w:rPr>
          <w:sz w:val="22"/>
          <w:szCs w:val="22"/>
        </w:rPr>
        <w:t xml:space="preserve">(or Base) </w:t>
      </w:r>
      <w:r w:rsidRPr="00A35B93">
        <w:rPr>
          <w:sz w:val="22"/>
          <w:szCs w:val="22"/>
        </w:rPr>
        <w:t>Term.</w:t>
      </w:r>
      <w:bookmarkEnd w:id="111"/>
      <w:bookmarkEnd w:id="112"/>
    </w:p>
    <w:p w14:paraId="579C2E2D" w14:textId="49ED778C" w:rsidR="00D2445E" w:rsidRPr="00A35B93" w:rsidRDefault="008E03C9" w:rsidP="00842950">
      <w:pPr>
        <w:pStyle w:val="10sp0"/>
        <w:ind w:left="720" w:firstLine="720"/>
        <w:rPr>
          <w:rFonts w:cs="Arial"/>
          <w:sz w:val="22"/>
          <w:szCs w:val="22"/>
        </w:rPr>
      </w:pPr>
      <w:r w:rsidRPr="00A35B93">
        <w:rPr>
          <w:rFonts w:cs="Arial"/>
          <w:sz w:val="22"/>
          <w:szCs w:val="22"/>
        </w:rPr>
        <w:t>For M&amp;E Services, t</w:t>
      </w:r>
      <w:r w:rsidR="00842950" w:rsidRPr="00A35B93">
        <w:rPr>
          <w:rFonts w:cs="Arial"/>
          <w:sz w:val="22"/>
          <w:szCs w:val="22"/>
        </w:rPr>
        <w:t xml:space="preserve">he Initial </w:t>
      </w:r>
      <w:r w:rsidR="009572E6" w:rsidRPr="00A35B93">
        <w:rPr>
          <w:rFonts w:cs="Arial"/>
          <w:sz w:val="22"/>
          <w:szCs w:val="22"/>
        </w:rPr>
        <w:t xml:space="preserve">(or Base) </w:t>
      </w:r>
      <w:r w:rsidR="00842950" w:rsidRPr="00A35B93">
        <w:rPr>
          <w:rFonts w:cs="Arial"/>
          <w:sz w:val="22"/>
          <w:szCs w:val="22"/>
        </w:rPr>
        <w:t xml:space="preserve">Term </w:t>
      </w:r>
      <w:r w:rsidR="009572E6" w:rsidRPr="00A35B93">
        <w:rPr>
          <w:rFonts w:cs="Arial"/>
          <w:sz w:val="22"/>
          <w:szCs w:val="22"/>
        </w:rPr>
        <w:t>consists of an initial twelve (12)-month Transition-In period followed by six (6) years, for a total of seven (7) years</w:t>
      </w:r>
      <w:r w:rsidR="00842950" w:rsidRPr="00A35B93">
        <w:rPr>
          <w:rFonts w:cs="Arial"/>
          <w:sz w:val="22"/>
          <w:szCs w:val="22"/>
        </w:rPr>
        <w:t>.</w:t>
      </w:r>
      <w:r w:rsidRPr="00A35B93">
        <w:rPr>
          <w:rFonts w:cs="Arial"/>
          <w:sz w:val="22"/>
          <w:szCs w:val="22"/>
        </w:rPr>
        <w:t xml:space="preserve">  For Infrastructure Services, </w:t>
      </w:r>
      <w:r w:rsidR="00E35877" w:rsidRPr="00A35B93">
        <w:rPr>
          <w:rFonts w:cs="Arial"/>
          <w:sz w:val="22"/>
          <w:szCs w:val="22"/>
        </w:rPr>
        <w:t>t</w:t>
      </w:r>
      <w:r w:rsidRPr="00A35B93">
        <w:rPr>
          <w:rFonts w:cs="Arial"/>
          <w:sz w:val="22"/>
          <w:szCs w:val="22"/>
        </w:rPr>
        <w:t>he Initial (or Base) Term consists of an initial six (6)-month Transition-In period followed by six (6) years, for a total of six (6) years and six (6) months.</w:t>
      </w:r>
    </w:p>
    <w:p w14:paraId="77D69AF9" w14:textId="3C3710D4" w:rsidR="005117C9" w:rsidRPr="00A35B93" w:rsidRDefault="005117C9" w:rsidP="005117C9">
      <w:pPr>
        <w:pStyle w:val="Level2"/>
        <w:rPr>
          <w:sz w:val="22"/>
          <w:szCs w:val="22"/>
        </w:rPr>
      </w:pPr>
      <w:bookmarkStart w:id="113" w:name="_Toc107427521"/>
      <w:r w:rsidRPr="00A35B93">
        <w:rPr>
          <w:sz w:val="22"/>
          <w:szCs w:val="22"/>
        </w:rPr>
        <w:t>Innovation Initiatives.</w:t>
      </w:r>
      <w:bookmarkEnd w:id="113"/>
    </w:p>
    <w:p w14:paraId="5FCA125E" w14:textId="50698D8B" w:rsidR="005117C9" w:rsidRPr="00A35B93" w:rsidRDefault="00FD45B7" w:rsidP="005117C9">
      <w:pPr>
        <w:pStyle w:val="10sp0"/>
        <w:ind w:left="720" w:firstLine="720"/>
        <w:rPr>
          <w:rFonts w:cs="Arial"/>
          <w:sz w:val="22"/>
          <w:szCs w:val="22"/>
        </w:rPr>
      </w:pPr>
      <w:r w:rsidRPr="00A35B93">
        <w:rPr>
          <w:rFonts w:cs="Arial"/>
          <w:sz w:val="22"/>
          <w:szCs w:val="22"/>
        </w:rPr>
        <w:t>Initiatives proposed and pursued by Contractor, and approved by Consortium, including In</w:t>
      </w:r>
      <w:r w:rsidR="003B70E1" w:rsidRPr="00A35B93">
        <w:rPr>
          <w:rFonts w:cs="Arial"/>
          <w:sz w:val="22"/>
          <w:szCs w:val="22"/>
        </w:rPr>
        <w:t>novation</w:t>
      </w:r>
      <w:r w:rsidRPr="00A35B93">
        <w:rPr>
          <w:rFonts w:cs="Arial"/>
          <w:sz w:val="22"/>
          <w:szCs w:val="22"/>
        </w:rPr>
        <w:t xml:space="preserve"> Pilots, to develop innovations for the future of the CalSAWS System</w:t>
      </w:r>
      <w:r w:rsidR="005117C9" w:rsidRPr="00A35B93">
        <w:rPr>
          <w:rFonts w:cs="Arial"/>
          <w:sz w:val="22"/>
          <w:szCs w:val="22"/>
        </w:rPr>
        <w:t>.</w:t>
      </w:r>
    </w:p>
    <w:p w14:paraId="455DE832" w14:textId="19DE2A08" w:rsidR="00020372" w:rsidRPr="00A35B93" w:rsidRDefault="00020372" w:rsidP="00020372">
      <w:pPr>
        <w:pStyle w:val="Level2"/>
        <w:rPr>
          <w:sz w:val="22"/>
          <w:szCs w:val="22"/>
        </w:rPr>
      </w:pPr>
      <w:bookmarkStart w:id="114" w:name="_Toc107427522"/>
      <w:r w:rsidRPr="00A35B93">
        <w:rPr>
          <w:sz w:val="22"/>
          <w:szCs w:val="22"/>
        </w:rPr>
        <w:t>Innovation Pilot(s).</w:t>
      </w:r>
      <w:bookmarkEnd w:id="114"/>
    </w:p>
    <w:p w14:paraId="41CBE005" w14:textId="3EA1B1D6" w:rsidR="00020372" w:rsidRPr="00A35B93" w:rsidRDefault="00020372" w:rsidP="00020372">
      <w:pPr>
        <w:pStyle w:val="10sp0"/>
        <w:ind w:left="720" w:firstLine="720"/>
        <w:rPr>
          <w:rFonts w:cs="Arial"/>
          <w:sz w:val="22"/>
          <w:szCs w:val="22"/>
        </w:rPr>
      </w:pPr>
      <w:r w:rsidRPr="00A35B93">
        <w:rPr>
          <w:rFonts w:cs="Arial"/>
          <w:color w:val="202124"/>
          <w:sz w:val="22"/>
          <w:szCs w:val="22"/>
          <w:shd w:val="clear" w:color="auto" w:fill="FFFFFF"/>
        </w:rPr>
        <w:t>Short-term pilot programs, including feasibility studies or experimental trials, consisting of small-scale, short-term experiments to assist CalSAWS develop innovations for the future of the CalSAWS System.</w:t>
      </w:r>
    </w:p>
    <w:p w14:paraId="43ACB0D5" w14:textId="601FEE19" w:rsidR="005117C9" w:rsidRPr="00A35B93" w:rsidRDefault="005117C9" w:rsidP="005117C9">
      <w:pPr>
        <w:pStyle w:val="Level2"/>
        <w:rPr>
          <w:sz w:val="22"/>
          <w:szCs w:val="22"/>
        </w:rPr>
      </w:pPr>
      <w:bookmarkStart w:id="115" w:name="_Toc107427523"/>
      <w:r w:rsidRPr="00A35B93">
        <w:rPr>
          <w:sz w:val="22"/>
          <w:szCs w:val="22"/>
        </w:rPr>
        <w:t>Innovation Services.</w:t>
      </w:r>
      <w:bookmarkEnd w:id="115"/>
    </w:p>
    <w:p w14:paraId="6A6E1998" w14:textId="2A0D1EAA" w:rsidR="005117C9" w:rsidRPr="00A35B93" w:rsidRDefault="00FD45B7" w:rsidP="005117C9">
      <w:pPr>
        <w:pStyle w:val="10sp0"/>
        <w:ind w:left="720" w:firstLine="720"/>
        <w:rPr>
          <w:rFonts w:cs="Arial"/>
          <w:sz w:val="22"/>
          <w:szCs w:val="22"/>
        </w:rPr>
      </w:pPr>
      <w:r w:rsidRPr="00A35B93">
        <w:rPr>
          <w:rFonts w:cs="Arial"/>
          <w:sz w:val="22"/>
          <w:szCs w:val="22"/>
        </w:rPr>
        <w:t>Services provided by Contractor, and approved by Consortium, for purposes of providing innovations for the future of the CalSAWS System</w:t>
      </w:r>
      <w:r w:rsidR="005117C9" w:rsidRPr="00A35B93">
        <w:rPr>
          <w:rFonts w:cs="Arial"/>
          <w:sz w:val="22"/>
          <w:szCs w:val="22"/>
        </w:rPr>
        <w:t>.</w:t>
      </w:r>
    </w:p>
    <w:p w14:paraId="146B0B41" w14:textId="77777777" w:rsidR="00842950" w:rsidRPr="00A35B93" w:rsidRDefault="00842950" w:rsidP="00842950">
      <w:pPr>
        <w:pStyle w:val="Level2"/>
        <w:rPr>
          <w:sz w:val="22"/>
          <w:szCs w:val="22"/>
        </w:rPr>
      </w:pPr>
      <w:bookmarkStart w:id="116" w:name="_Toc60726120"/>
      <w:bookmarkStart w:id="117" w:name="_Toc107427524"/>
      <w:r w:rsidRPr="00A35B93">
        <w:rPr>
          <w:sz w:val="22"/>
          <w:szCs w:val="22"/>
        </w:rPr>
        <w:t>Key Personnel.</w:t>
      </w:r>
      <w:bookmarkEnd w:id="116"/>
      <w:bookmarkEnd w:id="117"/>
    </w:p>
    <w:p w14:paraId="52147228" w14:textId="7199C3C4" w:rsidR="00842950" w:rsidRPr="00A35B93" w:rsidRDefault="00E35877" w:rsidP="00842950">
      <w:pPr>
        <w:pStyle w:val="10sp0"/>
        <w:ind w:left="720" w:firstLine="720"/>
        <w:rPr>
          <w:rFonts w:cs="Arial"/>
          <w:sz w:val="22"/>
          <w:szCs w:val="22"/>
        </w:rPr>
      </w:pPr>
      <w:r w:rsidRPr="00A35B93">
        <w:rPr>
          <w:rFonts w:cs="Arial"/>
          <w:sz w:val="22"/>
          <w:szCs w:val="22"/>
        </w:rPr>
        <w:t>For M&amp;E Services, t</w:t>
      </w:r>
      <w:r w:rsidR="00842950" w:rsidRPr="00A35B93">
        <w:rPr>
          <w:rFonts w:cs="Arial"/>
          <w:sz w:val="22"/>
          <w:szCs w:val="22"/>
        </w:rPr>
        <w:t>he positions of C</w:t>
      </w:r>
      <w:r w:rsidR="009572E6" w:rsidRPr="00A35B93">
        <w:rPr>
          <w:rFonts w:cs="Arial"/>
          <w:sz w:val="22"/>
          <w:szCs w:val="22"/>
        </w:rPr>
        <w:t>ontractor</w:t>
      </w:r>
      <w:r w:rsidR="00842950" w:rsidRPr="00A35B93">
        <w:rPr>
          <w:rFonts w:cs="Arial"/>
          <w:sz w:val="22"/>
          <w:szCs w:val="22"/>
        </w:rPr>
        <w:t xml:space="preserve"> Staff identified as Key Personnel, including but not limited to, </w:t>
      </w:r>
      <w:r w:rsidR="009572E6" w:rsidRPr="00A35B93">
        <w:rPr>
          <w:rFonts w:cs="Arial"/>
          <w:sz w:val="22"/>
          <w:szCs w:val="22"/>
        </w:rPr>
        <w:t xml:space="preserve">Project Manager, PMO Lead, Deliverable Integration Manager, Transition Manager, Innovation Lead, </w:t>
      </w:r>
      <w:r w:rsidR="00FA0FA5" w:rsidRPr="00A35B93">
        <w:rPr>
          <w:rFonts w:cs="Arial"/>
          <w:sz w:val="22"/>
          <w:szCs w:val="22"/>
        </w:rPr>
        <w:t>Enterprise Architect, Technical Manager, Application Manager, Security Manager, Testing Manager, Release Manager, and Project Scheduler</w:t>
      </w:r>
      <w:r w:rsidR="00842950" w:rsidRPr="00A35B93">
        <w:rPr>
          <w:rFonts w:cs="Arial"/>
          <w:sz w:val="22"/>
          <w:szCs w:val="22"/>
        </w:rPr>
        <w:t>.</w:t>
      </w:r>
    </w:p>
    <w:p w14:paraId="32F82D57" w14:textId="199620C1" w:rsidR="00E35877" w:rsidRPr="00A35B93" w:rsidRDefault="00E35877" w:rsidP="00842950">
      <w:pPr>
        <w:pStyle w:val="10sp0"/>
        <w:ind w:left="720" w:firstLine="720"/>
        <w:rPr>
          <w:rFonts w:cs="Arial"/>
          <w:sz w:val="22"/>
          <w:szCs w:val="22"/>
        </w:rPr>
      </w:pPr>
      <w:r w:rsidRPr="00A35B93">
        <w:rPr>
          <w:rFonts w:cs="Arial"/>
          <w:sz w:val="22"/>
          <w:szCs w:val="22"/>
        </w:rPr>
        <w:t>For Infrastructure Services, The positions of Contractor Staff identified as Key Personnel, including but not limited to, Infrastructure Project Manager, Infrastructure Project Management Office (PMO) Lead, Infrastructure Delivery Integration Manager, Infrastructure Transition Manager, Infrastructure Operations Manager, Infrastructure Security Manager, Infrastructure Operations Service Desk Lead, and AWS Manager.</w:t>
      </w:r>
    </w:p>
    <w:p w14:paraId="348368C5" w14:textId="2AE62D34" w:rsidR="00B033CE" w:rsidRPr="00A35B93" w:rsidRDefault="00B033CE" w:rsidP="00B033CE">
      <w:pPr>
        <w:pStyle w:val="Level2"/>
        <w:rPr>
          <w:sz w:val="22"/>
          <w:szCs w:val="22"/>
        </w:rPr>
      </w:pPr>
      <w:bookmarkStart w:id="118" w:name="_Toc107427525"/>
      <w:r w:rsidRPr="00A35B93">
        <w:rPr>
          <w:sz w:val="22"/>
          <w:szCs w:val="22"/>
        </w:rPr>
        <w:t>Liquidated Damages.</w:t>
      </w:r>
      <w:bookmarkEnd w:id="118"/>
    </w:p>
    <w:p w14:paraId="4787BA44" w14:textId="25E2BD4B" w:rsidR="00B033CE" w:rsidRPr="00A35B93" w:rsidRDefault="00B033CE" w:rsidP="00B033CE">
      <w:pPr>
        <w:pStyle w:val="10sp0"/>
        <w:ind w:left="720" w:firstLine="720"/>
        <w:rPr>
          <w:rFonts w:cs="Arial"/>
          <w:sz w:val="22"/>
          <w:szCs w:val="22"/>
        </w:rPr>
      </w:pPr>
      <w:r w:rsidRPr="00A35B93">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A35B93">
        <w:rPr>
          <w:rFonts w:cs="Arial"/>
          <w:sz w:val="22"/>
          <w:szCs w:val="22"/>
        </w:rPr>
        <w:t>which</w:t>
      </w:r>
      <w:r w:rsidRPr="00A35B93">
        <w:rPr>
          <w:rFonts w:cs="Arial"/>
          <w:sz w:val="22"/>
          <w:szCs w:val="22"/>
        </w:rPr>
        <w:t xml:space="preserve"> is assessed by </w:t>
      </w:r>
      <w:r w:rsidR="00F76D9A" w:rsidRPr="00A35B93">
        <w:rPr>
          <w:rFonts w:cs="Arial"/>
          <w:sz w:val="22"/>
          <w:szCs w:val="22"/>
        </w:rPr>
        <w:t xml:space="preserve">the Consortium against Contractor in accordance with Section </w:t>
      </w:r>
      <w:r w:rsidR="00EF1384" w:rsidRPr="00A35B93">
        <w:rPr>
          <w:rFonts w:cs="Arial"/>
          <w:sz w:val="22"/>
          <w:szCs w:val="22"/>
        </w:rPr>
        <w:t>13</w:t>
      </w:r>
      <w:r w:rsidR="00F76D9A" w:rsidRPr="00A35B93">
        <w:rPr>
          <w:rFonts w:cs="Arial"/>
          <w:sz w:val="22"/>
          <w:szCs w:val="22"/>
        </w:rPr>
        <w:t xml:space="preserve"> of this Agreement or the SLAs, which are specifically incorporated into this Agreement by reference.</w:t>
      </w:r>
    </w:p>
    <w:p w14:paraId="05BFDC31" w14:textId="38AE833A" w:rsidR="00421BB0" w:rsidRPr="00A35B93" w:rsidRDefault="00161BE8" w:rsidP="00421BB0">
      <w:pPr>
        <w:pStyle w:val="Level2"/>
        <w:rPr>
          <w:sz w:val="22"/>
          <w:szCs w:val="22"/>
        </w:rPr>
      </w:pPr>
      <w:bookmarkStart w:id="119" w:name="_Toc107427526"/>
      <w:r w:rsidRPr="00A35B93">
        <w:rPr>
          <w:sz w:val="22"/>
          <w:szCs w:val="22"/>
        </w:rPr>
        <w:t xml:space="preserve">Maintenance and </w:t>
      </w:r>
      <w:r w:rsidR="009C7118" w:rsidRPr="00A35B93">
        <w:rPr>
          <w:sz w:val="22"/>
          <w:szCs w:val="22"/>
        </w:rPr>
        <w:t>Enhancements</w:t>
      </w:r>
      <w:r w:rsidRPr="00A35B93">
        <w:rPr>
          <w:sz w:val="22"/>
          <w:szCs w:val="22"/>
        </w:rPr>
        <w:t xml:space="preserve"> (M&amp;E)</w:t>
      </w:r>
      <w:r w:rsidR="00472D15" w:rsidRPr="00A35B93">
        <w:rPr>
          <w:sz w:val="22"/>
          <w:szCs w:val="22"/>
        </w:rPr>
        <w:t>.</w:t>
      </w:r>
      <w:bookmarkEnd w:id="119"/>
    </w:p>
    <w:p w14:paraId="2C6F0657" w14:textId="77AE3BE6" w:rsidR="00421BB0" w:rsidRPr="00A35B93" w:rsidRDefault="00161BE8" w:rsidP="00472D15">
      <w:pPr>
        <w:pStyle w:val="10sp0"/>
        <w:ind w:left="720" w:firstLine="720"/>
        <w:rPr>
          <w:rFonts w:cs="Arial"/>
          <w:sz w:val="22"/>
          <w:szCs w:val="22"/>
        </w:rPr>
      </w:pPr>
      <w:r w:rsidRPr="00A35B93">
        <w:rPr>
          <w:rFonts w:cs="Arial"/>
          <w:sz w:val="22"/>
          <w:szCs w:val="22"/>
        </w:rPr>
        <w:t xml:space="preserve">Maintenance and </w:t>
      </w:r>
      <w:r w:rsidR="009C7118" w:rsidRPr="00A35B93">
        <w:rPr>
          <w:rFonts w:cs="Arial"/>
          <w:sz w:val="22"/>
          <w:szCs w:val="22"/>
        </w:rPr>
        <w:t>Enhancements</w:t>
      </w:r>
      <w:r w:rsidRPr="00A35B93">
        <w:rPr>
          <w:rFonts w:cs="Arial"/>
          <w:sz w:val="22"/>
          <w:szCs w:val="22"/>
        </w:rPr>
        <w:t xml:space="preserve"> (M&amp;E) includes processes and Services to support the suite of CalSAWS applications, including troubleshooting, modifying, </w:t>
      </w:r>
      <w:r w:rsidRPr="00A35B93">
        <w:rPr>
          <w:rFonts w:cs="Arial"/>
          <w:sz w:val="22"/>
          <w:szCs w:val="22"/>
        </w:rPr>
        <w:lastRenderedPageBreak/>
        <w:t>maintaining and enhancing the applications. The M&amp;E scope includes optimizing CalSAWS applications to take advantage of cloud innovations, native features and services, as well as Tier 3 Service Desk. The scope of the M&amp;E services does not include a new or redesigned application</w:t>
      </w:r>
      <w:r w:rsidR="00472D15" w:rsidRPr="00A35B93">
        <w:rPr>
          <w:rFonts w:cs="Arial"/>
          <w:sz w:val="22"/>
          <w:szCs w:val="22"/>
        </w:rPr>
        <w:t>.</w:t>
      </w:r>
    </w:p>
    <w:p w14:paraId="6686391E" w14:textId="7375C23A" w:rsidR="00AA69D7" w:rsidRPr="00A35B93" w:rsidRDefault="00AA69D7" w:rsidP="00AA69D7">
      <w:pPr>
        <w:pStyle w:val="Level2"/>
        <w:rPr>
          <w:sz w:val="22"/>
          <w:szCs w:val="22"/>
        </w:rPr>
      </w:pPr>
      <w:bookmarkStart w:id="120" w:name="_Toc107427527"/>
      <w:r w:rsidRPr="00A35B93">
        <w:rPr>
          <w:sz w:val="22"/>
          <w:szCs w:val="22"/>
        </w:rPr>
        <w:t>M&amp;E Agreement Closeout Plan.</w:t>
      </w:r>
      <w:bookmarkEnd w:id="120"/>
    </w:p>
    <w:p w14:paraId="7E06D0D3" w14:textId="62E735C3"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EF1384" w:rsidRPr="00A35B93">
        <w:rPr>
          <w:rFonts w:cs="Arial"/>
          <w:sz w:val="22"/>
          <w:szCs w:val="22"/>
        </w:rPr>
        <w:t>5.2.20</w:t>
      </w:r>
      <w:r w:rsidRPr="00A35B93">
        <w:rPr>
          <w:rFonts w:cs="Arial"/>
          <w:sz w:val="22"/>
          <w:szCs w:val="22"/>
        </w:rPr>
        <w:t xml:space="preserve"> of this Agreement.</w:t>
      </w:r>
    </w:p>
    <w:p w14:paraId="3DFD7DDF" w14:textId="77777777" w:rsidR="00EB170F" w:rsidRPr="00A35B93" w:rsidRDefault="00EB170F" w:rsidP="00EB170F">
      <w:pPr>
        <w:pStyle w:val="Level2"/>
        <w:rPr>
          <w:sz w:val="22"/>
          <w:szCs w:val="22"/>
        </w:rPr>
      </w:pPr>
      <w:bookmarkStart w:id="121" w:name="_Toc103422456"/>
      <w:bookmarkStart w:id="122" w:name="_Toc107427528"/>
      <w:r w:rsidRPr="00A35B93">
        <w:rPr>
          <w:sz w:val="22"/>
          <w:szCs w:val="22"/>
        </w:rPr>
        <w:t>M&amp;E Approach to Application and Architecture Evolution.</w:t>
      </w:r>
      <w:bookmarkEnd w:id="121"/>
      <w:bookmarkEnd w:id="122"/>
    </w:p>
    <w:p w14:paraId="40D2A310"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5.2.14 of this Agreement.</w:t>
      </w:r>
    </w:p>
    <w:p w14:paraId="6BC6687D" w14:textId="77777777" w:rsidR="00EB170F" w:rsidRPr="00A35B93" w:rsidRDefault="00EB170F" w:rsidP="00EB170F">
      <w:pPr>
        <w:pStyle w:val="Level2"/>
        <w:rPr>
          <w:sz w:val="22"/>
          <w:szCs w:val="22"/>
        </w:rPr>
      </w:pPr>
      <w:bookmarkStart w:id="123" w:name="_Toc107427529"/>
      <w:r w:rsidRPr="00A35B93">
        <w:rPr>
          <w:sz w:val="22"/>
          <w:szCs w:val="22"/>
        </w:rPr>
        <w:t>M&amp;E Approach to Automation, Artificial Intelligence, and Machine Learning.</w:t>
      </w:r>
      <w:bookmarkEnd w:id="123"/>
    </w:p>
    <w:p w14:paraId="35A36EC9"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5.2.15 of this Agreement.</w:t>
      </w:r>
    </w:p>
    <w:p w14:paraId="12B31B93" w14:textId="46D780CD" w:rsidR="00D31C90" w:rsidRPr="00A35B93" w:rsidRDefault="00D31C90" w:rsidP="00D31C90">
      <w:pPr>
        <w:pStyle w:val="Level2"/>
        <w:rPr>
          <w:sz w:val="22"/>
          <w:szCs w:val="22"/>
        </w:rPr>
      </w:pPr>
      <w:bookmarkStart w:id="124" w:name="_Toc107427530"/>
      <w:r w:rsidRPr="00A35B93">
        <w:rPr>
          <w:sz w:val="22"/>
          <w:szCs w:val="22"/>
        </w:rPr>
        <w:t>M&amp;E Deliverable Inventory.</w:t>
      </w:r>
      <w:bookmarkEnd w:id="124"/>
    </w:p>
    <w:p w14:paraId="3C5FEB6D" w14:textId="0348BB72" w:rsidR="00CB5C8F" w:rsidRPr="00A35B93" w:rsidRDefault="00CB5C8F" w:rsidP="00D31C90">
      <w:pPr>
        <w:pStyle w:val="10sp0"/>
        <w:ind w:left="720" w:firstLine="720"/>
        <w:rPr>
          <w:rFonts w:cs="Arial"/>
          <w:sz w:val="22"/>
          <w:szCs w:val="22"/>
        </w:rPr>
      </w:pPr>
      <w:r w:rsidRPr="00A35B93">
        <w:rPr>
          <w:rFonts w:cs="Arial"/>
          <w:sz w:val="22"/>
          <w:szCs w:val="22"/>
        </w:rPr>
        <w:t>Document describing Contractor’s Deliverables required of it pursuant to this Agreement.</w:t>
      </w:r>
    </w:p>
    <w:p w14:paraId="2CCECC83" w14:textId="1F62847F" w:rsidR="00AA69D7" w:rsidRPr="00A35B93" w:rsidRDefault="00AA69D7" w:rsidP="00AA69D7">
      <w:pPr>
        <w:pStyle w:val="Level2"/>
        <w:rPr>
          <w:sz w:val="22"/>
          <w:szCs w:val="22"/>
        </w:rPr>
      </w:pPr>
      <w:bookmarkStart w:id="125" w:name="_Toc107427531"/>
      <w:r w:rsidRPr="00A35B93">
        <w:rPr>
          <w:sz w:val="22"/>
          <w:szCs w:val="22"/>
        </w:rPr>
        <w:t xml:space="preserve">M&amp;E Final Project Closeout </w:t>
      </w:r>
      <w:r w:rsidR="00130C78" w:rsidRPr="00A35B93">
        <w:rPr>
          <w:sz w:val="22"/>
          <w:szCs w:val="22"/>
        </w:rPr>
        <w:t>Plan</w:t>
      </w:r>
      <w:r w:rsidRPr="00A35B93">
        <w:rPr>
          <w:sz w:val="22"/>
          <w:szCs w:val="22"/>
        </w:rPr>
        <w:t>.</w:t>
      </w:r>
      <w:bookmarkEnd w:id="125"/>
    </w:p>
    <w:p w14:paraId="184BBE43" w14:textId="603CC519"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EF1384" w:rsidRPr="00A35B93">
        <w:rPr>
          <w:rFonts w:cs="Arial"/>
          <w:sz w:val="22"/>
          <w:szCs w:val="22"/>
        </w:rPr>
        <w:t>5.2.21</w:t>
      </w:r>
      <w:r w:rsidRPr="00A35B93">
        <w:rPr>
          <w:rFonts w:cs="Arial"/>
          <w:sz w:val="22"/>
          <w:szCs w:val="22"/>
        </w:rPr>
        <w:t xml:space="preserve"> of this Agreement.</w:t>
      </w:r>
    </w:p>
    <w:p w14:paraId="3971165D" w14:textId="57245BD4" w:rsidR="008E12C9" w:rsidRPr="00A35B93" w:rsidRDefault="008E12C9" w:rsidP="008E12C9">
      <w:pPr>
        <w:pStyle w:val="Level2"/>
        <w:rPr>
          <w:sz w:val="22"/>
          <w:szCs w:val="22"/>
        </w:rPr>
      </w:pPr>
      <w:bookmarkStart w:id="126" w:name="_Toc107427532"/>
      <w:r w:rsidRPr="00A35B93">
        <w:rPr>
          <w:sz w:val="22"/>
          <w:szCs w:val="22"/>
        </w:rPr>
        <w:t>M&amp;E General Design Document (GDD).</w:t>
      </w:r>
      <w:bookmarkEnd w:id="126"/>
    </w:p>
    <w:p w14:paraId="55625C05" w14:textId="1058BD08"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EF1384" w:rsidRPr="00A35B93">
        <w:rPr>
          <w:rFonts w:cs="Arial"/>
          <w:sz w:val="22"/>
          <w:szCs w:val="22"/>
        </w:rPr>
        <w:t>5.2.</w:t>
      </w:r>
      <w:r w:rsidR="00130C78" w:rsidRPr="00A35B93">
        <w:rPr>
          <w:rFonts w:cs="Arial"/>
          <w:sz w:val="22"/>
          <w:szCs w:val="22"/>
        </w:rPr>
        <w:t>9</w:t>
      </w:r>
      <w:r w:rsidRPr="00A35B93">
        <w:rPr>
          <w:rFonts w:cs="Arial"/>
          <w:sz w:val="22"/>
          <w:szCs w:val="22"/>
        </w:rPr>
        <w:t xml:space="preserve"> of this Agreement.</w:t>
      </w:r>
    </w:p>
    <w:p w14:paraId="74514111" w14:textId="77777777" w:rsidR="00EB170F" w:rsidRPr="00A35B93" w:rsidRDefault="00EB170F" w:rsidP="00EB170F">
      <w:pPr>
        <w:pStyle w:val="Level2"/>
        <w:rPr>
          <w:sz w:val="22"/>
          <w:szCs w:val="22"/>
        </w:rPr>
      </w:pPr>
      <w:bookmarkStart w:id="127" w:name="_Toc107427533"/>
      <w:r w:rsidRPr="00A35B93">
        <w:rPr>
          <w:sz w:val="22"/>
          <w:szCs w:val="22"/>
        </w:rPr>
        <w:t>M&amp;E Interface Agreement.</w:t>
      </w:r>
      <w:bookmarkEnd w:id="127"/>
    </w:p>
    <w:p w14:paraId="6C3A0D81"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5.2.11 of this Agreement.</w:t>
      </w:r>
    </w:p>
    <w:p w14:paraId="273FCE25" w14:textId="5AD04004" w:rsidR="008E12C9" w:rsidRPr="00A35B93" w:rsidRDefault="008E12C9" w:rsidP="008E12C9">
      <w:pPr>
        <w:pStyle w:val="Level2"/>
        <w:rPr>
          <w:sz w:val="22"/>
          <w:szCs w:val="22"/>
        </w:rPr>
      </w:pPr>
      <w:bookmarkStart w:id="128" w:name="_Toc107427534"/>
      <w:r w:rsidRPr="00A35B93">
        <w:rPr>
          <w:sz w:val="22"/>
          <w:szCs w:val="22"/>
        </w:rPr>
        <w:t>M&amp;E Interface Control Document (ICD).</w:t>
      </w:r>
      <w:bookmarkEnd w:id="128"/>
    </w:p>
    <w:p w14:paraId="596C3526" w14:textId="076F033C"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w:t>
      </w:r>
      <w:r w:rsidR="00130C78" w:rsidRPr="00A35B93">
        <w:rPr>
          <w:rFonts w:cs="Arial"/>
          <w:sz w:val="22"/>
          <w:szCs w:val="22"/>
        </w:rPr>
        <w:t>10</w:t>
      </w:r>
      <w:r w:rsidRPr="00A35B93">
        <w:rPr>
          <w:rFonts w:cs="Arial"/>
          <w:sz w:val="22"/>
          <w:szCs w:val="22"/>
        </w:rPr>
        <w:t xml:space="preserve"> of this Agreement.</w:t>
      </w:r>
    </w:p>
    <w:p w14:paraId="0429B791" w14:textId="38624839" w:rsidR="008E12C9" w:rsidRPr="00A35B93" w:rsidRDefault="008E12C9" w:rsidP="008E12C9">
      <w:pPr>
        <w:pStyle w:val="Level2"/>
        <w:rPr>
          <w:sz w:val="22"/>
          <w:szCs w:val="22"/>
        </w:rPr>
      </w:pPr>
      <w:bookmarkStart w:id="129" w:name="_Toc107427535"/>
      <w:r w:rsidRPr="00A35B93">
        <w:rPr>
          <w:sz w:val="22"/>
          <w:szCs w:val="22"/>
        </w:rPr>
        <w:t>M&amp;E Performance Test Materials</w:t>
      </w:r>
      <w:r w:rsidR="00F52753" w:rsidRPr="00A35B93">
        <w:rPr>
          <w:sz w:val="22"/>
          <w:szCs w:val="22"/>
        </w:rPr>
        <w:t xml:space="preserve"> Packet (Online/Batch)</w:t>
      </w:r>
      <w:r w:rsidRPr="00A35B93">
        <w:rPr>
          <w:sz w:val="22"/>
          <w:szCs w:val="22"/>
        </w:rPr>
        <w:t>.</w:t>
      </w:r>
      <w:bookmarkEnd w:id="129"/>
    </w:p>
    <w:p w14:paraId="3BA6AC38" w14:textId="2084F6BD"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w:t>
      </w:r>
      <w:r w:rsidR="00130C78" w:rsidRPr="00A35B93">
        <w:rPr>
          <w:rFonts w:cs="Arial"/>
          <w:sz w:val="22"/>
          <w:szCs w:val="22"/>
        </w:rPr>
        <w:t>2</w:t>
      </w:r>
      <w:r w:rsidRPr="00A35B93">
        <w:rPr>
          <w:rFonts w:cs="Arial"/>
          <w:sz w:val="22"/>
          <w:szCs w:val="22"/>
        </w:rPr>
        <w:t xml:space="preserve"> of this Agreement.</w:t>
      </w:r>
    </w:p>
    <w:p w14:paraId="4E3EE919" w14:textId="1A4484C5" w:rsidR="004F6D7A" w:rsidRPr="00A35B93" w:rsidRDefault="004F6D7A" w:rsidP="004F6D7A">
      <w:pPr>
        <w:pStyle w:val="Level2"/>
        <w:rPr>
          <w:sz w:val="22"/>
          <w:szCs w:val="22"/>
        </w:rPr>
      </w:pPr>
      <w:bookmarkStart w:id="130" w:name="_Toc107427536"/>
      <w:r w:rsidRPr="00A35B93">
        <w:rPr>
          <w:sz w:val="22"/>
          <w:szCs w:val="22"/>
        </w:rPr>
        <w:t>M&amp;E Project Control Document.</w:t>
      </w:r>
      <w:bookmarkEnd w:id="130"/>
    </w:p>
    <w:p w14:paraId="5E814A48" w14:textId="216253E7" w:rsidR="004F6D7A" w:rsidRPr="00A35B93" w:rsidRDefault="004F6D7A" w:rsidP="004F6D7A">
      <w:pPr>
        <w:pStyle w:val="10sp0"/>
        <w:ind w:left="720" w:firstLine="720"/>
        <w:rPr>
          <w:rFonts w:cs="Arial"/>
          <w:sz w:val="22"/>
          <w:szCs w:val="22"/>
        </w:rPr>
      </w:pPr>
      <w:r w:rsidRPr="00A35B93">
        <w:rPr>
          <w:rFonts w:cs="Arial"/>
          <w:sz w:val="22"/>
          <w:szCs w:val="22"/>
        </w:rPr>
        <w:t>A Deliverable to be provided by Contractor as described at Section 5.2.1 of this Agreement.</w:t>
      </w:r>
    </w:p>
    <w:p w14:paraId="00458AFB" w14:textId="734E54AB" w:rsidR="00CB5C8F" w:rsidRPr="00A35B93" w:rsidRDefault="00CB5C8F" w:rsidP="00CB5C8F">
      <w:pPr>
        <w:pStyle w:val="Level2"/>
        <w:rPr>
          <w:sz w:val="22"/>
          <w:szCs w:val="22"/>
        </w:rPr>
      </w:pPr>
      <w:bookmarkStart w:id="131" w:name="_Toc107427537"/>
      <w:r w:rsidRPr="00A35B93">
        <w:rPr>
          <w:sz w:val="22"/>
          <w:szCs w:val="22"/>
        </w:rPr>
        <w:t>M&amp;E Requirements Matrix.</w:t>
      </w:r>
      <w:bookmarkEnd w:id="131"/>
    </w:p>
    <w:p w14:paraId="7C358275" w14:textId="7AFF369D" w:rsidR="00D31C90" w:rsidRPr="00A35B93" w:rsidRDefault="00CB5C8F" w:rsidP="00D31C90">
      <w:pPr>
        <w:pStyle w:val="10sp0"/>
        <w:ind w:left="720" w:firstLine="720"/>
        <w:rPr>
          <w:rFonts w:cs="Arial"/>
          <w:sz w:val="22"/>
          <w:szCs w:val="22"/>
        </w:rPr>
      </w:pPr>
      <w:r w:rsidRPr="00A35B93">
        <w:rPr>
          <w:rFonts w:cs="Arial"/>
          <w:sz w:val="22"/>
          <w:szCs w:val="22"/>
        </w:rPr>
        <w:t>Document specifying the required Services to be provided pursuant to this Agreement.</w:t>
      </w:r>
    </w:p>
    <w:p w14:paraId="3E3375BD" w14:textId="0315D335" w:rsidR="00786058" w:rsidRPr="00A35B93" w:rsidRDefault="00786058" w:rsidP="00786058">
      <w:pPr>
        <w:pStyle w:val="Level2"/>
        <w:rPr>
          <w:sz w:val="22"/>
          <w:szCs w:val="22"/>
        </w:rPr>
      </w:pPr>
      <w:bookmarkStart w:id="132" w:name="_Toc107427538"/>
      <w:r w:rsidRPr="00A35B93">
        <w:rPr>
          <w:sz w:val="22"/>
          <w:szCs w:val="22"/>
        </w:rPr>
        <w:lastRenderedPageBreak/>
        <w:t>M&amp;E Services Plan</w:t>
      </w:r>
      <w:r w:rsidR="00EB170F" w:rsidRPr="00A35B93">
        <w:rPr>
          <w:sz w:val="22"/>
          <w:szCs w:val="22"/>
        </w:rPr>
        <w:t xml:space="preserve"> and Operational Working Documents (OWDs)</w:t>
      </w:r>
      <w:r w:rsidRPr="00A35B93">
        <w:rPr>
          <w:sz w:val="22"/>
          <w:szCs w:val="22"/>
        </w:rPr>
        <w:t>.</w:t>
      </w:r>
      <w:bookmarkEnd w:id="132"/>
    </w:p>
    <w:p w14:paraId="7626CAE9" w14:textId="77777777" w:rsidR="00EB170F" w:rsidRPr="00A35B93" w:rsidRDefault="00EB170F" w:rsidP="00EB170F">
      <w:pPr>
        <w:pStyle w:val="10sp0"/>
        <w:ind w:left="720" w:firstLine="720"/>
        <w:rPr>
          <w:rFonts w:cs="Arial"/>
          <w:sz w:val="22"/>
          <w:szCs w:val="22"/>
        </w:rPr>
      </w:pPr>
      <w:r w:rsidRPr="00A35B93">
        <w:rPr>
          <w:rFonts w:cs="Arial"/>
          <w:sz w:val="22"/>
          <w:szCs w:val="22"/>
        </w:rPr>
        <w:t>A Contractor Deliverable as identified in Section 5.2.5 of this Agreement.</w:t>
      </w:r>
    </w:p>
    <w:p w14:paraId="3651BB39" w14:textId="7AEB3A4C" w:rsidR="008E12C9" w:rsidRPr="00A35B93" w:rsidRDefault="008E12C9" w:rsidP="008E12C9">
      <w:pPr>
        <w:pStyle w:val="Level2"/>
        <w:rPr>
          <w:sz w:val="22"/>
          <w:szCs w:val="22"/>
        </w:rPr>
      </w:pPr>
      <w:bookmarkStart w:id="133" w:name="_Toc107427539"/>
      <w:r w:rsidRPr="00A35B93">
        <w:rPr>
          <w:sz w:val="22"/>
          <w:szCs w:val="22"/>
        </w:rPr>
        <w:t>M&amp;E System Security Plan.</w:t>
      </w:r>
      <w:bookmarkEnd w:id="133"/>
    </w:p>
    <w:p w14:paraId="62DC3E5F" w14:textId="3BC3EFCF" w:rsidR="008E12C9" w:rsidRPr="00A35B93" w:rsidRDefault="008E12C9" w:rsidP="008E12C9">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w:t>
      </w:r>
      <w:r w:rsidR="00130C78" w:rsidRPr="00A35B93">
        <w:rPr>
          <w:rFonts w:cs="Arial"/>
          <w:sz w:val="22"/>
          <w:szCs w:val="22"/>
        </w:rPr>
        <w:t>7</w:t>
      </w:r>
      <w:r w:rsidRPr="00A35B93">
        <w:rPr>
          <w:rFonts w:cs="Arial"/>
          <w:sz w:val="22"/>
          <w:szCs w:val="22"/>
        </w:rPr>
        <w:t xml:space="preserve"> of this Agreement.</w:t>
      </w:r>
    </w:p>
    <w:p w14:paraId="16E0948B" w14:textId="68A66E22" w:rsidR="00AA69D7" w:rsidRPr="00A35B93" w:rsidRDefault="00AA69D7" w:rsidP="00AA69D7">
      <w:pPr>
        <w:pStyle w:val="Level2"/>
        <w:rPr>
          <w:sz w:val="22"/>
          <w:szCs w:val="22"/>
        </w:rPr>
      </w:pPr>
      <w:bookmarkStart w:id="134" w:name="_Toc107427540"/>
      <w:r w:rsidRPr="00A35B93">
        <w:rPr>
          <w:sz w:val="22"/>
          <w:szCs w:val="22"/>
        </w:rPr>
        <w:t>M&amp;E Transition-In Master Plan (M&amp;E TIMP).</w:t>
      </w:r>
      <w:bookmarkEnd w:id="134"/>
    </w:p>
    <w:p w14:paraId="497E8C7E" w14:textId="2652A1E3"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w:t>
      </w:r>
      <w:r w:rsidR="00130C78" w:rsidRPr="00A35B93">
        <w:rPr>
          <w:rFonts w:cs="Arial"/>
          <w:sz w:val="22"/>
          <w:szCs w:val="22"/>
        </w:rPr>
        <w:t>4</w:t>
      </w:r>
      <w:r w:rsidRPr="00A35B93">
        <w:rPr>
          <w:rFonts w:cs="Arial"/>
          <w:sz w:val="22"/>
          <w:szCs w:val="22"/>
        </w:rPr>
        <w:t xml:space="preserve"> of this Agreement.</w:t>
      </w:r>
    </w:p>
    <w:p w14:paraId="5517085A" w14:textId="78AF61D3" w:rsidR="00AA69D7" w:rsidRPr="00A35B93" w:rsidRDefault="00AA69D7" w:rsidP="00AA69D7">
      <w:pPr>
        <w:pStyle w:val="Level2"/>
        <w:rPr>
          <w:sz w:val="22"/>
          <w:szCs w:val="22"/>
        </w:rPr>
      </w:pPr>
      <w:bookmarkStart w:id="135" w:name="_Toc107427541"/>
      <w:r w:rsidRPr="00A35B93">
        <w:rPr>
          <w:sz w:val="22"/>
          <w:szCs w:val="22"/>
        </w:rPr>
        <w:t>M&amp;E Transition-In Test and Validation Plan.</w:t>
      </w:r>
      <w:bookmarkEnd w:id="135"/>
    </w:p>
    <w:p w14:paraId="34199933" w14:textId="407598AE"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5.2.7</w:t>
      </w:r>
      <w:r w:rsidRPr="00A35B93">
        <w:rPr>
          <w:rFonts w:cs="Arial"/>
          <w:sz w:val="22"/>
          <w:szCs w:val="22"/>
        </w:rPr>
        <w:t xml:space="preserve"> of this Agreement.</w:t>
      </w:r>
    </w:p>
    <w:p w14:paraId="78283EFE" w14:textId="39756F39" w:rsidR="00AA69D7" w:rsidRPr="00A35B93" w:rsidRDefault="00AA69D7" w:rsidP="00AA69D7">
      <w:pPr>
        <w:pStyle w:val="Level2"/>
        <w:rPr>
          <w:sz w:val="22"/>
          <w:szCs w:val="22"/>
        </w:rPr>
      </w:pPr>
      <w:bookmarkStart w:id="136" w:name="_Toc107427542"/>
      <w:r w:rsidRPr="00A35B93">
        <w:rPr>
          <w:sz w:val="22"/>
          <w:szCs w:val="22"/>
        </w:rPr>
        <w:t xml:space="preserve">M&amp;E Transition-In Work </w:t>
      </w:r>
      <w:r w:rsidR="004F6D7A" w:rsidRPr="00A35B93">
        <w:rPr>
          <w:sz w:val="22"/>
          <w:szCs w:val="22"/>
        </w:rPr>
        <w:t>Schedule</w:t>
      </w:r>
      <w:r w:rsidRPr="00A35B93">
        <w:rPr>
          <w:sz w:val="22"/>
          <w:szCs w:val="22"/>
        </w:rPr>
        <w:t>.</w:t>
      </w:r>
      <w:bookmarkEnd w:id="136"/>
    </w:p>
    <w:p w14:paraId="38643A95" w14:textId="6938BFA3"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5.2.6</w:t>
      </w:r>
      <w:r w:rsidRPr="00A35B93">
        <w:rPr>
          <w:rFonts w:cs="Arial"/>
          <w:sz w:val="22"/>
          <w:szCs w:val="22"/>
        </w:rPr>
        <w:t xml:space="preserve"> of this Agreement.</w:t>
      </w:r>
    </w:p>
    <w:p w14:paraId="599C7808" w14:textId="25B5D3FC" w:rsidR="00AA69D7" w:rsidRPr="00A35B93" w:rsidRDefault="00AA69D7" w:rsidP="00AA69D7">
      <w:pPr>
        <w:pStyle w:val="Level2"/>
        <w:rPr>
          <w:sz w:val="22"/>
          <w:szCs w:val="22"/>
        </w:rPr>
      </w:pPr>
      <w:bookmarkStart w:id="137" w:name="_Toc107427543"/>
      <w:r w:rsidRPr="00A35B93">
        <w:rPr>
          <w:sz w:val="22"/>
          <w:szCs w:val="22"/>
        </w:rPr>
        <w:t>M&amp;E Transition-Out Master Plan.</w:t>
      </w:r>
      <w:bookmarkEnd w:id="137"/>
    </w:p>
    <w:p w14:paraId="333028DD" w14:textId="1771B840"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5.2.18</w:t>
      </w:r>
      <w:r w:rsidRPr="00A35B93">
        <w:rPr>
          <w:rFonts w:cs="Arial"/>
          <w:sz w:val="22"/>
          <w:szCs w:val="22"/>
        </w:rPr>
        <w:t xml:space="preserve"> of this Agreement.</w:t>
      </w:r>
    </w:p>
    <w:p w14:paraId="34AA5F38" w14:textId="6DA67F20" w:rsidR="00AA69D7" w:rsidRPr="00A35B93" w:rsidRDefault="00AA69D7" w:rsidP="00AA69D7">
      <w:pPr>
        <w:pStyle w:val="Level2"/>
        <w:rPr>
          <w:sz w:val="22"/>
          <w:szCs w:val="22"/>
        </w:rPr>
      </w:pPr>
      <w:bookmarkStart w:id="138" w:name="_Toc107427544"/>
      <w:r w:rsidRPr="00A35B93">
        <w:rPr>
          <w:sz w:val="22"/>
          <w:szCs w:val="22"/>
        </w:rPr>
        <w:t xml:space="preserve">M&amp;E Transition-Out Work </w:t>
      </w:r>
      <w:r w:rsidR="004F6D7A" w:rsidRPr="00A35B93">
        <w:rPr>
          <w:sz w:val="22"/>
          <w:szCs w:val="22"/>
        </w:rPr>
        <w:t>Schedule</w:t>
      </w:r>
      <w:r w:rsidRPr="00A35B93">
        <w:rPr>
          <w:sz w:val="22"/>
          <w:szCs w:val="22"/>
        </w:rPr>
        <w:t>.</w:t>
      </w:r>
      <w:bookmarkEnd w:id="138"/>
    </w:p>
    <w:p w14:paraId="3404BBEE" w14:textId="31F8B205" w:rsidR="00AA69D7" w:rsidRPr="00A35B93" w:rsidRDefault="00AA69D7" w:rsidP="00AA69D7">
      <w:pPr>
        <w:pStyle w:val="10sp0"/>
        <w:ind w:left="720" w:firstLine="720"/>
        <w:rPr>
          <w:rFonts w:cs="Arial"/>
          <w:sz w:val="22"/>
          <w:szCs w:val="22"/>
        </w:rPr>
      </w:pPr>
      <w:r w:rsidRPr="00A35B93">
        <w:rPr>
          <w:rFonts w:cs="Arial"/>
          <w:sz w:val="22"/>
          <w:szCs w:val="22"/>
        </w:rPr>
        <w:t xml:space="preserve">A Contractor Deliverable as identified in Section </w:t>
      </w:r>
      <w:r w:rsidR="00A6096C" w:rsidRPr="00A35B93">
        <w:rPr>
          <w:rFonts w:cs="Arial"/>
          <w:sz w:val="22"/>
          <w:szCs w:val="22"/>
        </w:rPr>
        <w:t>5.2.19</w:t>
      </w:r>
      <w:r w:rsidRPr="00A35B93">
        <w:rPr>
          <w:rFonts w:cs="Arial"/>
          <w:sz w:val="22"/>
          <w:szCs w:val="22"/>
        </w:rPr>
        <w:t xml:space="preserve"> of this Agreement.</w:t>
      </w:r>
    </w:p>
    <w:p w14:paraId="769AEB36" w14:textId="1CEA95A2" w:rsidR="00521C83" w:rsidRPr="00A35B93" w:rsidRDefault="00521C83" w:rsidP="00521C83">
      <w:pPr>
        <w:pStyle w:val="Level2"/>
        <w:rPr>
          <w:sz w:val="22"/>
          <w:szCs w:val="22"/>
        </w:rPr>
      </w:pPr>
      <w:bookmarkStart w:id="139" w:name="_Toc107427545"/>
      <w:r w:rsidRPr="00A35B93">
        <w:rPr>
          <w:sz w:val="22"/>
          <w:szCs w:val="22"/>
        </w:rPr>
        <w:t xml:space="preserve">M&amp;E Work </w:t>
      </w:r>
      <w:r w:rsidR="004F6D7A" w:rsidRPr="00A35B93">
        <w:rPr>
          <w:sz w:val="22"/>
          <w:szCs w:val="22"/>
        </w:rPr>
        <w:t>Schedule</w:t>
      </w:r>
      <w:r w:rsidRPr="00A35B93">
        <w:rPr>
          <w:sz w:val="22"/>
          <w:szCs w:val="22"/>
        </w:rPr>
        <w:t>.</w:t>
      </w:r>
      <w:bookmarkEnd w:id="139"/>
    </w:p>
    <w:p w14:paraId="315E4113" w14:textId="059782E3" w:rsidR="00521C83" w:rsidRPr="00A35B93" w:rsidRDefault="00521C83" w:rsidP="00521C83">
      <w:pPr>
        <w:pStyle w:val="10sp0"/>
        <w:ind w:left="720" w:firstLine="720"/>
        <w:rPr>
          <w:rFonts w:cs="Arial"/>
          <w:sz w:val="22"/>
          <w:szCs w:val="22"/>
        </w:rPr>
      </w:pPr>
      <w:r w:rsidRPr="00A35B93">
        <w:rPr>
          <w:rFonts w:cs="Arial"/>
          <w:sz w:val="22"/>
          <w:szCs w:val="22"/>
        </w:rPr>
        <w:t xml:space="preserve">A Contractor Deliverable as identified in Section </w:t>
      </w:r>
      <w:r w:rsidR="001B6A9D" w:rsidRPr="00A35B93">
        <w:rPr>
          <w:rFonts w:cs="Arial"/>
          <w:sz w:val="22"/>
          <w:szCs w:val="22"/>
        </w:rPr>
        <w:t>5.2.</w:t>
      </w:r>
      <w:r w:rsidR="004F6D7A" w:rsidRPr="00A35B93">
        <w:rPr>
          <w:rFonts w:cs="Arial"/>
          <w:sz w:val="22"/>
          <w:szCs w:val="22"/>
        </w:rPr>
        <w:t>2</w:t>
      </w:r>
      <w:r w:rsidRPr="00A35B93">
        <w:rPr>
          <w:rFonts w:cs="Arial"/>
          <w:sz w:val="22"/>
          <w:szCs w:val="22"/>
        </w:rPr>
        <w:t xml:space="preserve"> of this Agreement.</w:t>
      </w:r>
    </w:p>
    <w:p w14:paraId="3A52F679" w14:textId="777DF44F" w:rsidR="00421BB0" w:rsidRPr="00A35B93" w:rsidRDefault="00F65711" w:rsidP="00421BB0">
      <w:pPr>
        <w:pStyle w:val="Level2"/>
        <w:rPr>
          <w:sz w:val="22"/>
          <w:szCs w:val="22"/>
        </w:rPr>
      </w:pPr>
      <w:bookmarkStart w:id="140" w:name="_Toc107427546"/>
      <w:r w:rsidRPr="00A35B93">
        <w:rPr>
          <w:sz w:val="22"/>
          <w:szCs w:val="22"/>
        </w:rPr>
        <w:t>Notice</w:t>
      </w:r>
      <w:r w:rsidR="00472D15" w:rsidRPr="00A35B93">
        <w:rPr>
          <w:sz w:val="22"/>
          <w:szCs w:val="22"/>
        </w:rPr>
        <w:t>.</w:t>
      </w:r>
      <w:bookmarkEnd w:id="140"/>
    </w:p>
    <w:p w14:paraId="1BC642A5" w14:textId="562F3297" w:rsidR="00421BB0" w:rsidRPr="00A35B93" w:rsidRDefault="00F76D9A" w:rsidP="00472D15">
      <w:pPr>
        <w:pStyle w:val="10sp0"/>
        <w:ind w:left="720" w:firstLine="720"/>
        <w:rPr>
          <w:rFonts w:cs="Arial"/>
          <w:sz w:val="22"/>
          <w:szCs w:val="22"/>
        </w:rPr>
      </w:pPr>
      <w:r w:rsidRPr="00A35B93">
        <w:rPr>
          <w:rFonts w:cs="Arial"/>
          <w:sz w:val="22"/>
          <w:szCs w:val="22"/>
        </w:rPr>
        <w:t xml:space="preserve">A written document given by a party to the other in accordance with Section </w:t>
      </w:r>
      <w:r w:rsidR="001B6A9D" w:rsidRPr="00A35B93">
        <w:rPr>
          <w:rFonts w:cs="Arial"/>
          <w:sz w:val="22"/>
          <w:szCs w:val="22"/>
        </w:rPr>
        <w:t>19.28</w:t>
      </w:r>
      <w:r w:rsidRPr="00A35B93">
        <w:rPr>
          <w:rFonts w:cs="Arial"/>
          <w:sz w:val="22"/>
          <w:szCs w:val="22"/>
        </w:rPr>
        <w:t>.</w:t>
      </w:r>
    </w:p>
    <w:p w14:paraId="731B17D2" w14:textId="291FF7B6" w:rsidR="00C65165" w:rsidRPr="00A35B93" w:rsidRDefault="00C65165" w:rsidP="00C65165">
      <w:pPr>
        <w:pStyle w:val="Level2"/>
        <w:rPr>
          <w:sz w:val="22"/>
          <w:szCs w:val="22"/>
        </w:rPr>
      </w:pPr>
      <w:bookmarkStart w:id="141" w:name="_Toc107427547"/>
      <w:r w:rsidRPr="00A35B93">
        <w:rPr>
          <w:sz w:val="22"/>
          <w:szCs w:val="22"/>
        </w:rPr>
        <w:t>Off Prime Business Hours.</w:t>
      </w:r>
      <w:bookmarkEnd w:id="141"/>
    </w:p>
    <w:p w14:paraId="716DBAD6" w14:textId="74FEF646" w:rsidR="00C65165" w:rsidRPr="00A35B93" w:rsidRDefault="00C65165" w:rsidP="00C65165">
      <w:pPr>
        <w:pStyle w:val="10sp0"/>
        <w:ind w:left="720" w:firstLine="720"/>
        <w:rPr>
          <w:rFonts w:cs="Arial"/>
          <w:sz w:val="22"/>
          <w:szCs w:val="22"/>
        </w:rPr>
      </w:pPr>
      <w:r w:rsidRPr="00A35B93">
        <w:rPr>
          <w:rFonts w:cs="Arial"/>
          <w:sz w:val="22"/>
          <w:szCs w:val="22"/>
        </w:rPr>
        <w:t xml:space="preserve">9:01 pm to 5:59 am (Pacific Time Zone), Monday through Saturday, </w:t>
      </w:r>
      <w:r w:rsidR="00B3345D" w:rsidRPr="00A35B93">
        <w:rPr>
          <w:rFonts w:cs="Arial"/>
          <w:sz w:val="22"/>
          <w:szCs w:val="22"/>
        </w:rPr>
        <w:t>and</w:t>
      </w:r>
      <w:r w:rsidRPr="00A35B93">
        <w:rPr>
          <w:rFonts w:cs="Arial"/>
          <w:sz w:val="22"/>
          <w:szCs w:val="22"/>
        </w:rPr>
        <w:t xml:space="preserve"> Consortium holidays and scheduled System downtime.</w:t>
      </w:r>
    </w:p>
    <w:p w14:paraId="1FF780BF" w14:textId="29D23040" w:rsidR="00421BB0" w:rsidRPr="00A35B93" w:rsidRDefault="00F65711" w:rsidP="00421BB0">
      <w:pPr>
        <w:pStyle w:val="Level2"/>
        <w:rPr>
          <w:sz w:val="22"/>
          <w:szCs w:val="22"/>
        </w:rPr>
      </w:pPr>
      <w:bookmarkStart w:id="142" w:name="_Toc107427548"/>
      <w:r w:rsidRPr="00A35B93">
        <w:rPr>
          <w:sz w:val="22"/>
          <w:szCs w:val="22"/>
        </w:rPr>
        <w:t>Operational Working Document(s)</w:t>
      </w:r>
      <w:r w:rsidR="006B3F38" w:rsidRPr="00A35B93">
        <w:rPr>
          <w:sz w:val="22"/>
          <w:szCs w:val="22"/>
        </w:rPr>
        <w:t xml:space="preserve"> (OWDs)</w:t>
      </w:r>
      <w:r w:rsidR="00472D15" w:rsidRPr="00A35B93">
        <w:rPr>
          <w:sz w:val="22"/>
          <w:szCs w:val="22"/>
        </w:rPr>
        <w:t>.</w:t>
      </w:r>
      <w:bookmarkEnd w:id="142"/>
    </w:p>
    <w:p w14:paraId="7512D9D4" w14:textId="75EF6CC7" w:rsidR="00421BB0" w:rsidRPr="00A35B93" w:rsidRDefault="005B60C2" w:rsidP="00472D15">
      <w:pPr>
        <w:pStyle w:val="10sp0"/>
        <w:ind w:left="720" w:firstLine="720"/>
        <w:rPr>
          <w:rFonts w:cs="Arial"/>
          <w:sz w:val="22"/>
          <w:szCs w:val="22"/>
        </w:rPr>
      </w:pPr>
      <w:r w:rsidRPr="00A35B93">
        <w:rPr>
          <w:rFonts w:cs="Arial"/>
          <w:sz w:val="22"/>
          <w:szCs w:val="22"/>
        </w:rPr>
        <w:t>The (M&amp;E Services) Operational Working Documents (OWDs) contain the operational procedures for the services and activities defined in the M&amp;E Services Plan</w:t>
      </w:r>
      <w:r w:rsidR="00472D15" w:rsidRPr="00A35B93">
        <w:rPr>
          <w:rFonts w:cs="Arial"/>
          <w:sz w:val="22"/>
          <w:szCs w:val="22"/>
        </w:rPr>
        <w:t>.</w:t>
      </w:r>
    </w:p>
    <w:p w14:paraId="437DFC4D" w14:textId="77777777" w:rsidR="00E35877" w:rsidRPr="00A35B93" w:rsidRDefault="00E35877" w:rsidP="00E35877">
      <w:pPr>
        <w:pStyle w:val="Level2"/>
        <w:rPr>
          <w:sz w:val="22"/>
          <w:szCs w:val="22"/>
        </w:rPr>
      </w:pPr>
      <w:bookmarkStart w:id="143" w:name="_Toc99885534"/>
      <w:bookmarkStart w:id="144" w:name="_Toc107427549"/>
      <w:r w:rsidRPr="00A35B93">
        <w:rPr>
          <w:sz w:val="22"/>
          <w:szCs w:val="22"/>
        </w:rPr>
        <w:t>Penetration Test Report.</w:t>
      </w:r>
      <w:bookmarkEnd w:id="143"/>
      <w:bookmarkEnd w:id="144"/>
    </w:p>
    <w:p w14:paraId="7D2D074C" w14:textId="53656DF9" w:rsidR="00E35877" w:rsidRPr="00A35B93" w:rsidRDefault="00E35877" w:rsidP="00E35877">
      <w:pPr>
        <w:pStyle w:val="10sp0"/>
        <w:ind w:left="720" w:firstLine="720"/>
        <w:rPr>
          <w:rFonts w:cs="Arial"/>
          <w:sz w:val="22"/>
          <w:szCs w:val="22"/>
        </w:rPr>
      </w:pPr>
      <w:r w:rsidRPr="00A35B93">
        <w:rPr>
          <w:rFonts w:cs="Arial"/>
          <w:sz w:val="22"/>
          <w:szCs w:val="22"/>
        </w:rPr>
        <w:t>A Deliverable to be provided by Contractor as described at Section 5.</w:t>
      </w:r>
      <w:r w:rsidR="00A970B0" w:rsidRPr="00A35B93">
        <w:rPr>
          <w:rFonts w:cs="Arial"/>
          <w:sz w:val="22"/>
          <w:szCs w:val="22"/>
        </w:rPr>
        <w:t>4</w:t>
      </w:r>
      <w:r w:rsidRPr="00A35B93">
        <w:rPr>
          <w:rFonts w:cs="Arial"/>
          <w:sz w:val="22"/>
          <w:szCs w:val="22"/>
        </w:rPr>
        <w:t>.1</w:t>
      </w:r>
      <w:r w:rsidR="00F06F8F" w:rsidRPr="00A35B93">
        <w:rPr>
          <w:rFonts w:cs="Arial"/>
          <w:sz w:val="22"/>
          <w:szCs w:val="22"/>
        </w:rPr>
        <w:t>6</w:t>
      </w:r>
      <w:r w:rsidRPr="00A35B93">
        <w:rPr>
          <w:rFonts w:cs="Arial"/>
          <w:sz w:val="22"/>
          <w:szCs w:val="22"/>
        </w:rPr>
        <w:t xml:space="preserve"> of this Agreement.</w:t>
      </w:r>
    </w:p>
    <w:p w14:paraId="6F3B8DED" w14:textId="6E4BA05C" w:rsidR="00421BB0" w:rsidRPr="00A35B93" w:rsidRDefault="00F65711" w:rsidP="00421BB0">
      <w:pPr>
        <w:pStyle w:val="Level2"/>
        <w:rPr>
          <w:sz w:val="22"/>
          <w:szCs w:val="22"/>
        </w:rPr>
      </w:pPr>
      <w:bookmarkStart w:id="145" w:name="_Toc107427550"/>
      <w:r w:rsidRPr="00A35B93">
        <w:rPr>
          <w:sz w:val="22"/>
          <w:szCs w:val="22"/>
        </w:rPr>
        <w:lastRenderedPageBreak/>
        <w:t>Price Proposal</w:t>
      </w:r>
      <w:r w:rsidR="00472D15" w:rsidRPr="00A35B93">
        <w:rPr>
          <w:sz w:val="22"/>
          <w:szCs w:val="22"/>
        </w:rPr>
        <w:t>.</w:t>
      </w:r>
      <w:bookmarkEnd w:id="145"/>
    </w:p>
    <w:p w14:paraId="246CC417" w14:textId="64452C3B" w:rsidR="00F76D9A" w:rsidRPr="00A35B93" w:rsidRDefault="00F76D9A" w:rsidP="00F76D9A">
      <w:pPr>
        <w:pStyle w:val="10sp0"/>
        <w:ind w:left="720" w:firstLine="720"/>
        <w:rPr>
          <w:rFonts w:cs="Arial"/>
          <w:sz w:val="22"/>
          <w:szCs w:val="22"/>
        </w:rPr>
      </w:pPr>
      <w:r w:rsidRPr="00A35B93">
        <w:rPr>
          <w:rFonts w:cs="Arial"/>
          <w:sz w:val="22"/>
          <w:szCs w:val="22"/>
        </w:rPr>
        <w:t>The Price Proposal submitted by Contractor in response to the RFP.</w:t>
      </w:r>
    </w:p>
    <w:p w14:paraId="28336181" w14:textId="4A8E3225" w:rsidR="003B4F2E" w:rsidRPr="00A35B93" w:rsidRDefault="003B4F2E" w:rsidP="003B4F2E">
      <w:pPr>
        <w:pStyle w:val="Level2"/>
        <w:rPr>
          <w:sz w:val="22"/>
          <w:szCs w:val="22"/>
        </w:rPr>
      </w:pPr>
      <w:bookmarkStart w:id="146" w:name="_Toc107427551"/>
      <w:r w:rsidRPr="00A35B93">
        <w:rPr>
          <w:sz w:val="22"/>
          <w:szCs w:val="22"/>
        </w:rPr>
        <w:t>Production.</w:t>
      </w:r>
      <w:bookmarkEnd w:id="146"/>
    </w:p>
    <w:p w14:paraId="5630603D" w14:textId="0C838CD1" w:rsidR="003B4F2E" w:rsidRPr="00A35B93" w:rsidRDefault="00020372" w:rsidP="003B4F2E">
      <w:pPr>
        <w:pStyle w:val="10sp0"/>
        <w:ind w:left="720" w:firstLine="720"/>
        <w:rPr>
          <w:rFonts w:cs="Arial"/>
          <w:sz w:val="22"/>
          <w:szCs w:val="22"/>
        </w:rPr>
      </w:pPr>
      <w:r w:rsidRPr="00A35B93">
        <w:rPr>
          <w:rFonts w:cs="Arial"/>
          <w:sz w:val="22"/>
          <w:szCs w:val="22"/>
        </w:rPr>
        <w:t>The environment in which the CalSAWS System operates for use by the Counties.</w:t>
      </w:r>
    </w:p>
    <w:p w14:paraId="1405AB02" w14:textId="77777777" w:rsidR="00212575" w:rsidRPr="00A35B93" w:rsidRDefault="00212575" w:rsidP="00212575">
      <w:pPr>
        <w:pStyle w:val="Level2"/>
        <w:rPr>
          <w:sz w:val="22"/>
          <w:szCs w:val="22"/>
        </w:rPr>
      </w:pPr>
      <w:bookmarkStart w:id="147" w:name="_Toc60726132"/>
      <w:bookmarkStart w:id="148" w:name="_Toc107427552"/>
      <w:r w:rsidRPr="00A35B93">
        <w:rPr>
          <w:sz w:val="22"/>
          <w:szCs w:val="22"/>
        </w:rPr>
        <w:t>Project.</w:t>
      </w:r>
      <w:bookmarkEnd w:id="147"/>
      <w:bookmarkEnd w:id="148"/>
    </w:p>
    <w:p w14:paraId="66277D7A" w14:textId="387E1E9B" w:rsidR="00212575" w:rsidRPr="00A35B93" w:rsidRDefault="00212575" w:rsidP="00652B32">
      <w:pPr>
        <w:pStyle w:val="10sp0"/>
        <w:ind w:left="720" w:firstLine="720"/>
        <w:rPr>
          <w:rFonts w:cs="Arial"/>
          <w:sz w:val="22"/>
          <w:szCs w:val="22"/>
        </w:rPr>
      </w:pPr>
      <w:r w:rsidRPr="00A35B93">
        <w:rPr>
          <w:rFonts w:cs="Arial"/>
          <w:sz w:val="22"/>
          <w:szCs w:val="22"/>
        </w:rPr>
        <w:t>The planned undertaking regarding the subject matter of this Agreement and the activities of all parties related thereto.</w:t>
      </w:r>
    </w:p>
    <w:p w14:paraId="2F2B04B9" w14:textId="0B2ED3C2" w:rsidR="00421BB0" w:rsidRPr="00A35B93" w:rsidRDefault="00F65711" w:rsidP="00421BB0">
      <w:pPr>
        <w:pStyle w:val="Level2"/>
        <w:rPr>
          <w:sz w:val="22"/>
          <w:szCs w:val="22"/>
        </w:rPr>
      </w:pPr>
      <w:bookmarkStart w:id="149" w:name="_Toc107427553"/>
      <w:r w:rsidRPr="00A35B93">
        <w:rPr>
          <w:sz w:val="22"/>
          <w:szCs w:val="22"/>
        </w:rPr>
        <w:t>Project Control Document</w:t>
      </w:r>
      <w:r w:rsidR="001F72D0" w:rsidRPr="00A35B93">
        <w:rPr>
          <w:sz w:val="22"/>
          <w:szCs w:val="22"/>
        </w:rPr>
        <w:t xml:space="preserve"> (PCD)</w:t>
      </w:r>
      <w:r w:rsidR="00472D15" w:rsidRPr="00A35B93">
        <w:rPr>
          <w:sz w:val="22"/>
          <w:szCs w:val="22"/>
        </w:rPr>
        <w:t>.</w:t>
      </w:r>
      <w:bookmarkEnd w:id="149"/>
    </w:p>
    <w:p w14:paraId="2060E734" w14:textId="1C31EAE6" w:rsidR="00421BB0" w:rsidRPr="00A35B93" w:rsidRDefault="00B1544D" w:rsidP="006B3F38">
      <w:pPr>
        <w:pStyle w:val="10sp0"/>
        <w:ind w:left="720" w:firstLine="720"/>
        <w:rPr>
          <w:rFonts w:cs="Arial"/>
          <w:sz w:val="22"/>
          <w:szCs w:val="22"/>
        </w:rPr>
      </w:pPr>
      <w:r w:rsidRPr="00A35B93">
        <w:rPr>
          <w:rFonts w:cs="Arial"/>
          <w:sz w:val="22"/>
          <w:szCs w:val="22"/>
        </w:rPr>
        <w:t xml:space="preserve">The PCD sets forth the required processes and procedures for </w:t>
      </w:r>
      <w:r w:rsidR="00E35877" w:rsidRPr="00A35B93">
        <w:rPr>
          <w:rFonts w:cs="Arial"/>
          <w:sz w:val="22"/>
          <w:szCs w:val="22"/>
        </w:rPr>
        <w:t xml:space="preserve">both </w:t>
      </w:r>
      <w:r w:rsidRPr="00A35B93">
        <w:rPr>
          <w:rFonts w:cs="Arial"/>
          <w:sz w:val="22"/>
          <w:szCs w:val="22"/>
        </w:rPr>
        <w:t xml:space="preserve">the M&amp;E </w:t>
      </w:r>
      <w:r w:rsidR="00E35877" w:rsidRPr="00A35B93">
        <w:rPr>
          <w:rFonts w:cs="Arial"/>
          <w:sz w:val="22"/>
          <w:szCs w:val="22"/>
        </w:rPr>
        <w:t xml:space="preserve">and Infrastructure </w:t>
      </w:r>
      <w:r w:rsidRPr="00A35B93">
        <w:rPr>
          <w:rFonts w:cs="Arial"/>
          <w:sz w:val="22"/>
          <w:szCs w:val="22"/>
        </w:rPr>
        <w:t xml:space="preserve">Work to be performed pursuant to this Agreement. </w:t>
      </w:r>
      <w:r w:rsidR="001F72D0" w:rsidRPr="00A35B93">
        <w:rPr>
          <w:rFonts w:cs="Arial"/>
          <w:sz w:val="22"/>
          <w:szCs w:val="22"/>
        </w:rPr>
        <w:t>The Consortium’s Project Control Document</w:t>
      </w:r>
      <w:r w:rsidR="004265FE" w:rsidRPr="00A35B93">
        <w:rPr>
          <w:rFonts w:cs="Arial"/>
          <w:sz w:val="22"/>
          <w:szCs w:val="22"/>
        </w:rPr>
        <w:t xml:space="preserve"> was a document prepared by the predecessor Maintenance and Operations (M&amp;O) contractor as one of the Deliverables required of that contractor under its agreement with the Consortium.  The PCD</w:t>
      </w:r>
      <w:r w:rsidRPr="00A35B93">
        <w:rPr>
          <w:rFonts w:cs="Arial"/>
          <w:sz w:val="22"/>
          <w:szCs w:val="22"/>
        </w:rPr>
        <w:t xml:space="preserve">, along with the Statement of Work, Master Work Plan, and Operational Working Document(s) operate in conjunction to coordinate the Work of all CalSAWS vendors and contractors, including the M&amp;E </w:t>
      </w:r>
      <w:r w:rsidR="00E35877" w:rsidRPr="00A35B93">
        <w:rPr>
          <w:rFonts w:cs="Arial"/>
          <w:sz w:val="22"/>
          <w:szCs w:val="22"/>
        </w:rPr>
        <w:t xml:space="preserve">and Infrastructure </w:t>
      </w:r>
      <w:r w:rsidRPr="00A35B93">
        <w:rPr>
          <w:rFonts w:cs="Arial"/>
          <w:sz w:val="22"/>
          <w:szCs w:val="22"/>
        </w:rPr>
        <w:t xml:space="preserve">Work to be performed pursuant to this Project.  </w:t>
      </w:r>
    </w:p>
    <w:p w14:paraId="58324622" w14:textId="77777777" w:rsidR="00212575" w:rsidRPr="00A35B93" w:rsidRDefault="00212575" w:rsidP="00212575">
      <w:pPr>
        <w:pStyle w:val="Level2"/>
        <w:rPr>
          <w:sz w:val="22"/>
          <w:szCs w:val="22"/>
        </w:rPr>
      </w:pPr>
      <w:bookmarkStart w:id="150" w:name="_Toc60726133"/>
      <w:bookmarkStart w:id="151" w:name="_Toc107427554"/>
      <w:r w:rsidRPr="00A35B93">
        <w:rPr>
          <w:sz w:val="22"/>
          <w:szCs w:val="22"/>
        </w:rPr>
        <w:t>Project Director.</w:t>
      </w:r>
      <w:bookmarkEnd w:id="150"/>
      <w:bookmarkEnd w:id="151"/>
    </w:p>
    <w:p w14:paraId="1BB95DA5" w14:textId="0FFCA7B4" w:rsidR="00212575" w:rsidRPr="00A35B93" w:rsidRDefault="00212575" w:rsidP="006B3F38">
      <w:pPr>
        <w:pStyle w:val="10sp0"/>
        <w:ind w:left="720" w:firstLine="720"/>
        <w:rPr>
          <w:rFonts w:cs="Arial"/>
          <w:sz w:val="22"/>
          <w:szCs w:val="22"/>
        </w:rPr>
      </w:pPr>
      <w:r w:rsidRPr="00A35B93">
        <w:rPr>
          <w:rFonts w:cs="Arial"/>
          <w:sz w:val="22"/>
          <w:szCs w:val="22"/>
        </w:rPr>
        <w:t>The individual chosen by Contractor with management responsibilities for the Project.</w:t>
      </w:r>
    </w:p>
    <w:p w14:paraId="6ABB23C8" w14:textId="544F41CF" w:rsidR="00652B32" w:rsidRPr="00A35B93" w:rsidRDefault="00652B32" w:rsidP="00652B32">
      <w:pPr>
        <w:pStyle w:val="Level2"/>
        <w:rPr>
          <w:sz w:val="22"/>
          <w:szCs w:val="22"/>
        </w:rPr>
      </w:pPr>
      <w:bookmarkStart w:id="152" w:name="_Toc107427555"/>
      <w:r w:rsidRPr="00A35B93">
        <w:rPr>
          <w:sz w:val="22"/>
          <w:szCs w:val="22"/>
        </w:rPr>
        <w:t>Project Hours.</w:t>
      </w:r>
      <w:bookmarkEnd w:id="152"/>
    </w:p>
    <w:p w14:paraId="6ABA6401" w14:textId="557450B5" w:rsidR="00652B32" w:rsidRPr="00A35B93" w:rsidRDefault="00652B32" w:rsidP="00652B32">
      <w:pPr>
        <w:pStyle w:val="10sp0"/>
        <w:ind w:left="720" w:firstLine="720"/>
        <w:rPr>
          <w:rFonts w:cs="Arial"/>
          <w:sz w:val="22"/>
          <w:szCs w:val="22"/>
        </w:rPr>
      </w:pPr>
      <w:r w:rsidRPr="00A35B93">
        <w:rPr>
          <w:rFonts w:cs="Arial"/>
          <w:sz w:val="22"/>
          <w:szCs w:val="22"/>
        </w:rPr>
        <w:t>8:00 am to 5:00 pm (Pacific Time Zone), Monday through Friday, except for Consortium holidays and scheduled System downtime.</w:t>
      </w:r>
    </w:p>
    <w:p w14:paraId="314A4DDF" w14:textId="77777777" w:rsidR="00212575" w:rsidRPr="00A35B93" w:rsidRDefault="00212575" w:rsidP="00212575">
      <w:pPr>
        <w:pStyle w:val="Level2"/>
        <w:rPr>
          <w:sz w:val="22"/>
          <w:szCs w:val="22"/>
        </w:rPr>
      </w:pPr>
      <w:bookmarkStart w:id="153" w:name="_Toc60726134"/>
      <w:bookmarkStart w:id="154" w:name="_Toc107427556"/>
      <w:r w:rsidRPr="00A35B93">
        <w:rPr>
          <w:sz w:val="22"/>
          <w:szCs w:val="22"/>
        </w:rPr>
        <w:t>Project Report(s).</w:t>
      </w:r>
      <w:bookmarkEnd w:id="153"/>
      <w:bookmarkEnd w:id="154"/>
    </w:p>
    <w:p w14:paraId="1F81F8CB" w14:textId="4FB6A55E" w:rsidR="00212575" w:rsidRPr="00A35B93" w:rsidRDefault="00212575" w:rsidP="006B3F38">
      <w:pPr>
        <w:pStyle w:val="10sp0"/>
        <w:ind w:left="720" w:firstLine="720"/>
        <w:rPr>
          <w:rFonts w:cs="Arial"/>
          <w:sz w:val="22"/>
          <w:szCs w:val="22"/>
        </w:rPr>
      </w:pPr>
      <w:r w:rsidRPr="00A35B93">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A35B93" w:rsidRDefault="0050241A" w:rsidP="0050241A">
      <w:pPr>
        <w:pStyle w:val="Level2"/>
        <w:rPr>
          <w:sz w:val="22"/>
          <w:szCs w:val="22"/>
        </w:rPr>
      </w:pPr>
      <w:bookmarkStart w:id="155" w:name="_Toc107427557"/>
      <w:r w:rsidRPr="00A35B93">
        <w:rPr>
          <w:sz w:val="22"/>
          <w:szCs w:val="22"/>
        </w:rPr>
        <w:t>Proof of Concept.</w:t>
      </w:r>
      <w:bookmarkEnd w:id="155"/>
    </w:p>
    <w:p w14:paraId="288046F6" w14:textId="19A99055" w:rsidR="0050241A" w:rsidRPr="00A35B93" w:rsidRDefault="00B30BEA" w:rsidP="0050241A">
      <w:pPr>
        <w:pStyle w:val="10sp0"/>
        <w:ind w:left="720" w:firstLine="720"/>
        <w:rPr>
          <w:rFonts w:cs="Arial"/>
          <w:sz w:val="22"/>
          <w:szCs w:val="22"/>
        </w:rPr>
      </w:pPr>
      <w:r w:rsidRPr="00A35B93">
        <w:rPr>
          <w:rFonts w:cs="Arial"/>
          <w:sz w:val="22"/>
          <w:szCs w:val="22"/>
        </w:rPr>
        <w:t>Evidence, typically derived from a pilot project, which demonstrates that a design, concept, or proposal is feasible and compatible with the CalSAWS System</w:t>
      </w:r>
      <w:r w:rsidR="0050241A" w:rsidRPr="00A35B93">
        <w:rPr>
          <w:rFonts w:cs="Arial"/>
          <w:sz w:val="22"/>
          <w:szCs w:val="22"/>
        </w:rPr>
        <w:t>.</w:t>
      </w:r>
    </w:p>
    <w:p w14:paraId="40927FFF" w14:textId="687EF537" w:rsidR="00421BB0" w:rsidRPr="00A35B93" w:rsidRDefault="00F65711" w:rsidP="00421BB0">
      <w:pPr>
        <w:pStyle w:val="Level2"/>
        <w:rPr>
          <w:sz w:val="22"/>
          <w:szCs w:val="22"/>
        </w:rPr>
      </w:pPr>
      <w:bookmarkStart w:id="156" w:name="_Toc107427558"/>
      <w:r w:rsidRPr="00A35B93">
        <w:rPr>
          <w:sz w:val="22"/>
          <w:szCs w:val="22"/>
        </w:rPr>
        <w:t>Proposal</w:t>
      </w:r>
      <w:r w:rsidR="00E53AB8" w:rsidRPr="00A35B93">
        <w:rPr>
          <w:sz w:val="22"/>
          <w:szCs w:val="22"/>
        </w:rPr>
        <w:t>.</w:t>
      </w:r>
      <w:bookmarkEnd w:id="156"/>
    </w:p>
    <w:p w14:paraId="53FFB126" w14:textId="2C43E639" w:rsidR="00212575" w:rsidRPr="00A35B93" w:rsidRDefault="00FE5E79" w:rsidP="00212575">
      <w:pPr>
        <w:pStyle w:val="10sp0"/>
        <w:ind w:left="720" w:firstLine="720"/>
        <w:rPr>
          <w:rFonts w:cs="Arial"/>
          <w:sz w:val="22"/>
          <w:szCs w:val="22"/>
        </w:rPr>
      </w:pPr>
      <w:r w:rsidRPr="00A35B93">
        <w:rPr>
          <w:rFonts w:cs="Arial"/>
          <w:sz w:val="22"/>
          <w:szCs w:val="22"/>
        </w:rPr>
        <w:t>Contractor</w:t>
      </w:r>
      <w:r w:rsidR="00322189" w:rsidRPr="00A35B93">
        <w:rPr>
          <w:rFonts w:cs="Arial"/>
          <w:sz w:val="22"/>
          <w:szCs w:val="22"/>
        </w:rPr>
        <w:t>’</w:t>
      </w:r>
      <w:r w:rsidRPr="00A35B93">
        <w:rPr>
          <w:rFonts w:cs="Arial"/>
          <w:sz w:val="22"/>
          <w:szCs w:val="22"/>
        </w:rPr>
        <w:t>s response to the RFP, which is expressly incorporated into this Agreement by reference</w:t>
      </w:r>
      <w:r w:rsidR="00E53AB8" w:rsidRPr="00A35B93">
        <w:rPr>
          <w:rFonts w:cs="Arial"/>
          <w:sz w:val="22"/>
          <w:szCs w:val="22"/>
        </w:rPr>
        <w:t>.</w:t>
      </w:r>
    </w:p>
    <w:p w14:paraId="31B1BB25" w14:textId="77777777" w:rsidR="00212575" w:rsidRPr="00A35B93" w:rsidRDefault="00212575" w:rsidP="00212575">
      <w:pPr>
        <w:pStyle w:val="Level2"/>
        <w:rPr>
          <w:sz w:val="22"/>
          <w:szCs w:val="22"/>
        </w:rPr>
      </w:pPr>
      <w:bookmarkStart w:id="157" w:name="_Toc60726135"/>
      <w:bookmarkStart w:id="158" w:name="_Toc107427559"/>
      <w:r w:rsidRPr="00A35B93">
        <w:rPr>
          <w:sz w:val="22"/>
          <w:szCs w:val="22"/>
        </w:rPr>
        <w:lastRenderedPageBreak/>
        <w:t>Request for Proposal (RFP).</w:t>
      </w:r>
      <w:bookmarkEnd w:id="157"/>
      <w:bookmarkEnd w:id="158"/>
    </w:p>
    <w:p w14:paraId="0A655615" w14:textId="15436718" w:rsidR="00212575" w:rsidRPr="00A35B93" w:rsidRDefault="00212575" w:rsidP="00F76D9A">
      <w:pPr>
        <w:pStyle w:val="10sp0"/>
        <w:ind w:left="720" w:firstLine="720"/>
        <w:rPr>
          <w:rFonts w:cs="Arial"/>
          <w:sz w:val="22"/>
          <w:szCs w:val="22"/>
        </w:rPr>
      </w:pPr>
      <w:r w:rsidRPr="00A35B93">
        <w:rPr>
          <w:rFonts w:cs="Arial"/>
          <w:sz w:val="22"/>
          <w:szCs w:val="22"/>
        </w:rPr>
        <w:t xml:space="preserve">The </w:t>
      </w:r>
      <w:r w:rsidR="00F76D9A" w:rsidRPr="00A35B93">
        <w:rPr>
          <w:rFonts w:cs="Arial"/>
          <w:sz w:val="22"/>
          <w:szCs w:val="22"/>
        </w:rPr>
        <w:t xml:space="preserve">Maintenance and Operations </w:t>
      </w:r>
      <w:r w:rsidRPr="00A35B93">
        <w:rPr>
          <w:rFonts w:cs="Arial"/>
          <w:sz w:val="22"/>
          <w:szCs w:val="22"/>
        </w:rPr>
        <w:t xml:space="preserve">Request for Proposal </w:t>
      </w:r>
      <w:r w:rsidR="00F76D9A" w:rsidRPr="00A35B93">
        <w:rPr>
          <w:rFonts w:cs="Arial"/>
          <w:sz w:val="22"/>
          <w:szCs w:val="22"/>
        </w:rPr>
        <w:t>dated July 26, 2022 (RFP 01-2022)</w:t>
      </w:r>
      <w:r w:rsidRPr="00A35B93">
        <w:rPr>
          <w:rFonts w:cs="Arial"/>
          <w:sz w:val="22"/>
          <w:szCs w:val="22"/>
        </w:rPr>
        <w:t>.</w:t>
      </w:r>
      <w:r w:rsidR="00FE5E79" w:rsidRPr="00A35B93">
        <w:rPr>
          <w:rFonts w:cs="Arial"/>
          <w:sz w:val="22"/>
          <w:szCs w:val="22"/>
        </w:rPr>
        <w:t xml:space="preserve"> The RFP is expressly incorporated into this Agreement by reference.</w:t>
      </w:r>
    </w:p>
    <w:p w14:paraId="6CA41CB9" w14:textId="77777777" w:rsidR="00212575" w:rsidRPr="00A35B93" w:rsidRDefault="00212575" w:rsidP="00212575">
      <w:pPr>
        <w:pStyle w:val="Level2"/>
        <w:rPr>
          <w:sz w:val="22"/>
          <w:szCs w:val="22"/>
        </w:rPr>
      </w:pPr>
      <w:bookmarkStart w:id="159" w:name="_Toc60726136"/>
      <w:bookmarkStart w:id="160" w:name="_Toc107427560"/>
      <w:r w:rsidRPr="00A35B93">
        <w:rPr>
          <w:sz w:val="22"/>
          <w:szCs w:val="22"/>
        </w:rPr>
        <w:t>Schedule.</w:t>
      </w:r>
      <w:bookmarkEnd w:id="159"/>
      <w:bookmarkEnd w:id="160"/>
    </w:p>
    <w:p w14:paraId="6EEECEC7" w14:textId="12F00D04" w:rsidR="00212575" w:rsidRPr="00A35B93" w:rsidRDefault="00212575" w:rsidP="00212575">
      <w:pPr>
        <w:pStyle w:val="10sp0"/>
        <w:ind w:left="720" w:firstLine="720"/>
        <w:rPr>
          <w:rFonts w:cs="Arial"/>
          <w:sz w:val="22"/>
          <w:szCs w:val="22"/>
        </w:rPr>
      </w:pPr>
      <w:r w:rsidRPr="00A35B93">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A35B93" w:rsidRDefault="00B30BEA" w:rsidP="00B30BEA">
      <w:pPr>
        <w:pStyle w:val="Level2"/>
        <w:rPr>
          <w:sz w:val="22"/>
          <w:szCs w:val="22"/>
        </w:rPr>
      </w:pPr>
      <w:bookmarkStart w:id="161" w:name="_Toc107427561"/>
      <w:r w:rsidRPr="00A35B93">
        <w:rPr>
          <w:sz w:val="22"/>
          <w:szCs w:val="22"/>
        </w:rPr>
        <w:t>Security Management.</w:t>
      </w:r>
      <w:bookmarkEnd w:id="161"/>
    </w:p>
    <w:p w14:paraId="7EBE8141" w14:textId="5E3244A3" w:rsidR="00B30BEA" w:rsidRPr="00A35B93" w:rsidRDefault="00B30BEA" w:rsidP="00B30BEA">
      <w:pPr>
        <w:pStyle w:val="10sp0"/>
        <w:ind w:left="720" w:firstLine="720"/>
        <w:rPr>
          <w:rFonts w:cs="Arial"/>
          <w:sz w:val="22"/>
          <w:szCs w:val="22"/>
        </w:rPr>
      </w:pPr>
      <w:r w:rsidRPr="00A35B93">
        <w:rPr>
          <w:rFonts w:cs="Arial"/>
          <w:sz w:val="22"/>
          <w:szCs w:val="22"/>
        </w:rPr>
        <w:t>The operation and management of all controls (e.g., administrative, physical, and technical) that ensure the confidentiality, integrity, protection, and availability of the CalSAWS System, data transmitted to or through the CalSAWS System, and data available to the CalSAWS System.</w:t>
      </w:r>
    </w:p>
    <w:p w14:paraId="5A7FA5F2" w14:textId="77777777" w:rsidR="00212575" w:rsidRPr="00A35B93" w:rsidRDefault="00212575" w:rsidP="00212575">
      <w:pPr>
        <w:pStyle w:val="Level2"/>
        <w:rPr>
          <w:sz w:val="22"/>
          <w:szCs w:val="22"/>
        </w:rPr>
      </w:pPr>
      <w:bookmarkStart w:id="162" w:name="_Toc60726137"/>
      <w:bookmarkStart w:id="163" w:name="_Toc107427562"/>
      <w:r w:rsidRPr="00A35B93">
        <w:rPr>
          <w:sz w:val="22"/>
          <w:szCs w:val="22"/>
        </w:rPr>
        <w:t>Services.</w:t>
      </w:r>
      <w:bookmarkEnd w:id="162"/>
      <w:bookmarkEnd w:id="163"/>
    </w:p>
    <w:p w14:paraId="6E0E2647" w14:textId="50428737" w:rsidR="00212575" w:rsidRPr="00A35B93" w:rsidRDefault="00212575" w:rsidP="00212575">
      <w:pPr>
        <w:pStyle w:val="10sp0"/>
        <w:ind w:left="720" w:firstLine="720"/>
        <w:rPr>
          <w:rFonts w:cs="Arial"/>
          <w:sz w:val="22"/>
          <w:szCs w:val="22"/>
        </w:rPr>
      </w:pPr>
      <w:r w:rsidRPr="00A35B93">
        <w:rPr>
          <w:rFonts w:cs="Arial"/>
          <w:sz w:val="22"/>
          <w:szCs w:val="22"/>
        </w:rPr>
        <w:t xml:space="preserve">Work performed by Contractor, or any of its Subcontractors, in which the </w:t>
      </w:r>
      <w:r w:rsidR="00563CEF" w:rsidRPr="00A35B93">
        <w:rPr>
          <w:rFonts w:cs="Arial"/>
          <w:sz w:val="22"/>
          <w:szCs w:val="22"/>
        </w:rPr>
        <w:t>W</w:t>
      </w:r>
      <w:r w:rsidRPr="00A35B93">
        <w:rPr>
          <w:rFonts w:cs="Arial"/>
          <w:sz w:val="22"/>
          <w:szCs w:val="22"/>
        </w:rPr>
        <w:t>ork provided does not consist primarily of the acquisition of equipment or materials, or the rental of equipment, materials, or supplies.</w:t>
      </w:r>
    </w:p>
    <w:p w14:paraId="6BE2B648" w14:textId="3D0FFE13" w:rsidR="002761B3" w:rsidRPr="00A35B93" w:rsidRDefault="002761B3" w:rsidP="002761B3">
      <w:pPr>
        <w:pStyle w:val="Level2"/>
        <w:rPr>
          <w:sz w:val="22"/>
          <w:szCs w:val="22"/>
        </w:rPr>
      </w:pPr>
      <w:bookmarkStart w:id="164" w:name="_Toc107427563"/>
      <w:r w:rsidRPr="00A35B93">
        <w:rPr>
          <w:sz w:val="22"/>
          <w:szCs w:val="22"/>
        </w:rPr>
        <w:t>Service Desk(s) Business Hours.</w:t>
      </w:r>
      <w:bookmarkEnd w:id="164"/>
    </w:p>
    <w:p w14:paraId="234A2D89" w14:textId="605DE0E4" w:rsidR="002761B3" w:rsidRPr="00A35B93" w:rsidRDefault="002761B3" w:rsidP="00212575">
      <w:pPr>
        <w:pStyle w:val="10sp0"/>
        <w:ind w:left="720" w:firstLine="720"/>
        <w:rPr>
          <w:rFonts w:cs="Arial"/>
          <w:sz w:val="22"/>
          <w:szCs w:val="22"/>
        </w:rPr>
      </w:pPr>
      <w:r w:rsidRPr="00A35B93">
        <w:rPr>
          <w:rFonts w:cs="Arial"/>
          <w:sz w:val="22"/>
          <w:szCs w:val="22"/>
        </w:rPr>
        <w:t>Business hours for Tier 1</w:t>
      </w:r>
      <w:r w:rsidR="00CF3314" w:rsidRPr="00A35B93">
        <w:rPr>
          <w:rFonts w:cs="Arial"/>
          <w:sz w:val="22"/>
          <w:szCs w:val="22"/>
        </w:rPr>
        <w:t>, Tier 2, and</w:t>
      </w:r>
      <w:r w:rsidRPr="00A35B93">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A35B93" w:rsidRDefault="00150275" w:rsidP="00150275">
      <w:pPr>
        <w:pStyle w:val="Level2"/>
        <w:rPr>
          <w:sz w:val="22"/>
          <w:szCs w:val="22"/>
        </w:rPr>
      </w:pPr>
      <w:bookmarkStart w:id="165" w:name="_Toc107427564"/>
      <w:r w:rsidRPr="00A35B93">
        <w:rPr>
          <w:sz w:val="22"/>
          <w:szCs w:val="22"/>
        </w:rPr>
        <w:t>Service Level Agreement(s)</w:t>
      </w:r>
      <w:r w:rsidR="00563CEF" w:rsidRPr="00A35B93">
        <w:rPr>
          <w:sz w:val="22"/>
          <w:szCs w:val="22"/>
        </w:rPr>
        <w:t xml:space="preserve"> (SLAs)</w:t>
      </w:r>
      <w:r w:rsidRPr="00A35B93">
        <w:rPr>
          <w:sz w:val="22"/>
          <w:szCs w:val="22"/>
        </w:rPr>
        <w:t>.</w:t>
      </w:r>
      <w:bookmarkEnd w:id="165"/>
    </w:p>
    <w:p w14:paraId="2BECA535" w14:textId="67C53F58" w:rsidR="00150275" w:rsidRPr="00A35B93" w:rsidRDefault="00563CEF" w:rsidP="00150275">
      <w:pPr>
        <w:pStyle w:val="10sp0"/>
        <w:ind w:left="720" w:firstLine="720"/>
        <w:rPr>
          <w:rFonts w:cs="Arial"/>
          <w:sz w:val="22"/>
          <w:szCs w:val="22"/>
        </w:rPr>
      </w:pPr>
      <w:r w:rsidRPr="00A35B93">
        <w:rPr>
          <w:rFonts w:cs="Arial"/>
          <w:sz w:val="22"/>
          <w:szCs w:val="22"/>
        </w:rPr>
        <w:t xml:space="preserve">The </w:t>
      </w:r>
      <w:r w:rsidR="006F2540" w:rsidRPr="00A35B93">
        <w:rPr>
          <w:rFonts w:cs="Arial"/>
          <w:sz w:val="22"/>
          <w:szCs w:val="22"/>
        </w:rPr>
        <w:t xml:space="preserve">SLAs </w:t>
      </w:r>
      <w:r w:rsidR="00B033CE" w:rsidRPr="00A35B93">
        <w:rPr>
          <w:rFonts w:cs="Arial"/>
          <w:sz w:val="22"/>
          <w:szCs w:val="22"/>
        </w:rPr>
        <w:t xml:space="preserve">specifically define Tasks to be performed by the Contractor, establish timelines </w:t>
      </w:r>
      <w:r w:rsidR="00090795" w:rsidRPr="00A35B93">
        <w:rPr>
          <w:rFonts w:cs="Arial"/>
          <w:sz w:val="22"/>
          <w:szCs w:val="22"/>
        </w:rPr>
        <w:t xml:space="preserve">and standards </w:t>
      </w:r>
      <w:r w:rsidR="00B033CE" w:rsidRPr="00A35B93">
        <w:rPr>
          <w:rFonts w:cs="Arial"/>
          <w:sz w:val="22"/>
          <w:szCs w:val="22"/>
        </w:rPr>
        <w:t>by which those Tasks are to be performed, and provide for Liquidated Damages for failure to meet deadlines</w:t>
      </w:r>
      <w:r w:rsidR="00090795" w:rsidRPr="00A35B93">
        <w:rPr>
          <w:rFonts w:cs="Arial"/>
          <w:sz w:val="22"/>
          <w:szCs w:val="22"/>
        </w:rPr>
        <w:t xml:space="preserve"> and/or specifications</w:t>
      </w:r>
      <w:r w:rsidR="00B033CE" w:rsidRPr="00A35B93">
        <w:rPr>
          <w:rFonts w:cs="Arial"/>
          <w:sz w:val="22"/>
          <w:szCs w:val="22"/>
        </w:rPr>
        <w:t>.</w:t>
      </w:r>
      <w:r w:rsidR="00F76D9A" w:rsidRPr="00A35B93">
        <w:rPr>
          <w:rFonts w:cs="Arial"/>
          <w:sz w:val="22"/>
          <w:szCs w:val="22"/>
        </w:rPr>
        <w:t xml:space="preserve">  The SLAs are specifically incorporated into this Agreement by reference.</w:t>
      </w:r>
    </w:p>
    <w:p w14:paraId="7776BD15" w14:textId="77777777" w:rsidR="00521C83" w:rsidRPr="00A35B93" w:rsidRDefault="00521C83" w:rsidP="00521C83">
      <w:pPr>
        <w:pStyle w:val="Level2"/>
        <w:rPr>
          <w:sz w:val="22"/>
          <w:szCs w:val="22"/>
        </w:rPr>
      </w:pPr>
      <w:bookmarkStart w:id="166" w:name="_Toc107427565"/>
      <w:r w:rsidRPr="00A35B93">
        <w:rPr>
          <w:sz w:val="22"/>
          <w:szCs w:val="22"/>
        </w:rPr>
        <w:t>Software as a Service (SaaS).</w:t>
      </w:r>
      <w:bookmarkEnd w:id="166"/>
    </w:p>
    <w:p w14:paraId="0B3C240D" w14:textId="2140C325" w:rsidR="00521C83" w:rsidRPr="00A35B93" w:rsidRDefault="00521C83" w:rsidP="00521C83">
      <w:pPr>
        <w:pStyle w:val="10sp0"/>
        <w:ind w:left="720" w:firstLine="720"/>
        <w:rPr>
          <w:rFonts w:cs="Arial"/>
          <w:sz w:val="22"/>
          <w:szCs w:val="22"/>
        </w:rPr>
      </w:pPr>
      <w:r w:rsidRPr="00A35B93">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A35B93" w:rsidRDefault="000F3F61" w:rsidP="00B74E71">
      <w:pPr>
        <w:pStyle w:val="Level2"/>
        <w:rPr>
          <w:sz w:val="22"/>
          <w:szCs w:val="22"/>
        </w:rPr>
      </w:pPr>
      <w:bookmarkStart w:id="167" w:name="_Toc107427566"/>
      <w:r w:rsidRPr="00A35B93">
        <w:rPr>
          <w:sz w:val="22"/>
          <w:szCs w:val="22"/>
        </w:rPr>
        <w:t>Software</w:t>
      </w:r>
      <w:r w:rsidR="00E51FDE" w:rsidRPr="00A35B93">
        <w:rPr>
          <w:sz w:val="22"/>
          <w:szCs w:val="22"/>
        </w:rPr>
        <w:t>/System</w:t>
      </w:r>
      <w:r w:rsidRPr="00A35B93">
        <w:rPr>
          <w:sz w:val="22"/>
          <w:szCs w:val="22"/>
        </w:rPr>
        <w:t xml:space="preserve"> Development Lifecycle</w:t>
      </w:r>
      <w:r w:rsidR="00165893" w:rsidRPr="00A35B93">
        <w:rPr>
          <w:sz w:val="22"/>
          <w:szCs w:val="22"/>
        </w:rPr>
        <w:t xml:space="preserve"> (SDLC)</w:t>
      </w:r>
      <w:r w:rsidR="00B74E71" w:rsidRPr="00A35B93">
        <w:rPr>
          <w:sz w:val="22"/>
          <w:szCs w:val="22"/>
        </w:rPr>
        <w:t>.</w:t>
      </w:r>
      <w:bookmarkEnd w:id="167"/>
    </w:p>
    <w:p w14:paraId="78261889" w14:textId="68346F2A" w:rsidR="00B74E71" w:rsidRPr="00A35B93" w:rsidRDefault="00165893" w:rsidP="00B74E71">
      <w:pPr>
        <w:pStyle w:val="10sp0"/>
        <w:ind w:left="720" w:firstLine="720"/>
        <w:rPr>
          <w:rFonts w:cs="Arial"/>
          <w:sz w:val="22"/>
          <w:szCs w:val="22"/>
        </w:rPr>
      </w:pPr>
      <w:r w:rsidRPr="00A35B93">
        <w:rPr>
          <w:rFonts w:cs="Arial"/>
          <w:sz w:val="22"/>
          <w:szCs w:val="22"/>
        </w:rPr>
        <w:t>As part of the M&amp;E Services, Contractor will be required to propose an SLDC that is designed to be agile and reduces the overall time from inception to deployment of System changes</w:t>
      </w:r>
      <w:r w:rsidR="00B74E71" w:rsidRPr="00A35B93">
        <w:rPr>
          <w:rFonts w:cs="Arial"/>
          <w:sz w:val="22"/>
          <w:szCs w:val="22"/>
        </w:rPr>
        <w:t>.</w:t>
      </w:r>
    </w:p>
    <w:p w14:paraId="2FDF6B2E" w14:textId="77777777" w:rsidR="00212575" w:rsidRPr="00A35B93" w:rsidRDefault="00212575" w:rsidP="00212575">
      <w:pPr>
        <w:pStyle w:val="Level2"/>
        <w:rPr>
          <w:sz w:val="22"/>
          <w:szCs w:val="22"/>
        </w:rPr>
      </w:pPr>
      <w:bookmarkStart w:id="168" w:name="_Toc60726138"/>
      <w:bookmarkStart w:id="169" w:name="_Toc107427567"/>
      <w:r w:rsidRPr="00A35B93">
        <w:rPr>
          <w:sz w:val="22"/>
          <w:szCs w:val="22"/>
        </w:rPr>
        <w:lastRenderedPageBreak/>
        <w:t>Specifications.</w:t>
      </w:r>
      <w:bookmarkEnd w:id="168"/>
      <w:bookmarkEnd w:id="169"/>
    </w:p>
    <w:p w14:paraId="291F8114" w14:textId="1AB219C0" w:rsidR="00212575" w:rsidRPr="00A35B93" w:rsidRDefault="00212575" w:rsidP="00212575">
      <w:pPr>
        <w:pStyle w:val="10sp0"/>
        <w:ind w:left="720" w:firstLine="720"/>
        <w:rPr>
          <w:rFonts w:cs="Arial"/>
          <w:sz w:val="22"/>
          <w:szCs w:val="22"/>
        </w:rPr>
      </w:pPr>
      <w:r w:rsidRPr="00A35B93">
        <w:rPr>
          <w:rFonts w:cs="Arial"/>
          <w:sz w:val="22"/>
          <w:szCs w:val="22"/>
        </w:rPr>
        <w:t xml:space="preserve">The Documentation; all applicable County, State and federal policies, laws, codes, regulations and guidelines; the RFP; the Proposal; DEDs; Acceptance Criteria; subsequent Deliverables which have received Acceptance; and other specifications and requirements as described in the Statement of Requirements, Exhibit B to this Agreement, if any; the Project Control Document (PCD); </w:t>
      </w:r>
      <w:r w:rsidR="00521C83" w:rsidRPr="00A35B93">
        <w:rPr>
          <w:rFonts w:cs="Arial"/>
          <w:sz w:val="22"/>
          <w:szCs w:val="22"/>
        </w:rPr>
        <w:t xml:space="preserve">M&amp;E Services Plan </w:t>
      </w:r>
      <w:r w:rsidRPr="00A35B93">
        <w:rPr>
          <w:rFonts w:cs="Arial"/>
          <w:sz w:val="22"/>
          <w:szCs w:val="22"/>
        </w:rPr>
        <w:t>and Operational Work Documents (OWD).  The Specifications are, by this reference, incorporated into this Agreement, as though completely set forth herein.</w:t>
      </w:r>
    </w:p>
    <w:p w14:paraId="38A7AD0A" w14:textId="77777777" w:rsidR="00212575" w:rsidRPr="00A35B93" w:rsidRDefault="00212575" w:rsidP="00212575">
      <w:pPr>
        <w:pStyle w:val="Level2"/>
        <w:rPr>
          <w:sz w:val="22"/>
          <w:szCs w:val="22"/>
        </w:rPr>
      </w:pPr>
      <w:bookmarkStart w:id="170" w:name="_Toc60726139"/>
      <w:bookmarkStart w:id="171" w:name="_Toc107427568"/>
      <w:r w:rsidRPr="00A35B93">
        <w:rPr>
          <w:sz w:val="22"/>
          <w:szCs w:val="22"/>
        </w:rPr>
        <w:t>Staff.</w:t>
      </w:r>
      <w:bookmarkEnd w:id="170"/>
      <w:bookmarkEnd w:id="171"/>
    </w:p>
    <w:p w14:paraId="13A62B22" w14:textId="786BE870" w:rsidR="00212575" w:rsidRPr="00A35B93" w:rsidRDefault="00212575" w:rsidP="00212575">
      <w:pPr>
        <w:pStyle w:val="10sp0"/>
        <w:ind w:left="720" w:firstLine="720"/>
        <w:rPr>
          <w:rFonts w:cs="Arial"/>
          <w:sz w:val="22"/>
          <w:szCs w:val="22"/>
        </w:rPr>
      </w:pPr>
      <w:r w:rsidRPr="00A35B93">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A35B93" w:rsidRDefault="00212575" w:rsidP="00212575">
      <w:pPr>
        <w:pStyle w:val="Level2"/>
        <w:rPr>
          <w:sz w:val="22"/>
          <w:szCs w:val="22"/>
        </w:rPr>
      </w:pPr>
      <w:bookmarkStart w:id="172" w:name="_Toc60726140"/>
      <w:bookmarkStart w:id="173" w:name="_Toc107427569"/>
      <w:r w:rsidRPr="00A35B93">
        <w:rPr>
          <w:sz w:val="22"/>
          <w:szCs w:val="22"/>
        </w:rPr>
        <w:t>Start Date.</w:t>
      </w:r>
      <w:bookmarkEnd w:id="172"/>
      <w:bookmarkEnd w:id="173"/>
    </w:p>
    <w:p w14:paraId="44E7F998" w14:textId="1E653DE5" w:rsidR="00212575" w:rsidRPr="00A35B93" w:rsidRDefault="00212575" w:rsidP="00212575">
      <w:pPr>
        <w:pStyle w:val="10sp0"/>
        <w:ind w:left="720" w:firstLine="720"/>
        <w:rPr>
          <w:rFonts w:cs="Arial"/>
          <w:sz w:val="22"/>
          <w:szCs w:val="22"/>
        </w:rPr>
      </w:pPr>
      <w:r w:rsidRPr="00A35B93">
        <w:rPr>
          <w:rFonts w:cs="Arial"/>
          <w:sz w:val="22"/>
          <w:szCs w:val="22"/>
        </w:rPr>
        <w:t>The date on which Contractor commences work under this Agreement.</w:t>
      </w:r>
    </w:p>
    <w:p w14:paraId="125F0C18" w14:textId="77777777" w:rsidR="00212575" w:rsidRPr="00A35B93" w:rsidRDefault="00212575" w:rsidP="00212575">
      <w:pPr>
        <w:pStyle w:val="Level2"/>
        <w:rPr>
          <w:sz w:val="22"/>
          <w:szCs w:val="22"/>
        </w:rPr>
      </w:pPr>
      <w:bookmarkStart w:id="174" w:name="_Toc60726141"/>
      <w:bookmarkStart w:id="175" w:name="_Toc107427570"/>
      <w:r w:rsidRPr="00A35B93">
        <w:rPr>
          <w:sz w:val="22"/>
          <w:szCs w:val="22"/>
        </w:rPr>
        <w:t>State.</w:t>
      </w:r>
      <w:bookmarkEnd w:id="174"/>
      <w:bookmarkEnd w:id="175"/>
    </w:p>
    <w:p w14:paraId="635FC052" w14:textId="77777777" w:rsidR="00212575" w:rsidRPr="00A35B93" w:rsidRDefault="00212575" w:rsidP="00212575">
      <w:pPr>
        <w:pStyle w:val="10sp0"/>
        <w:ind w:left="1440"/>
        <w:rPr>
          <w:rFonts w:cs="Arial"/>
          <w:sz w:val="22"/>
          <w:szCs w:val="22"/>
        </w:rPr>
      </w:pPr>
      <w:r w:rsidRPr="00A35B93">
        <w:rPr>
          <w:rFonts w:cs="Arial"/>
          <w:sz w:val="22"/>
          <w:szCs w:val="22"/>
        </w:rPr>
        <w:t>The State of California.</w:t>
      </w:r>
    </w:p>
    <w:p w14:paraId="6B61EE31" w14:textId="77777777" w:rsidR="00212575" w:rsidRPr="00A35B93" w:rsidRDefault="00212575" w:rsidP="00212575">
      <w:pPr>
        <w:pStyle w:val="Level2"/>
        <w:rPr>
          <w:sz w:val="22"/>
          <w:szCs w:val="22"/>
        </w:rPr>
      </w:pPr>
      <w:bookmarkStart w:id="176" w:name="_Toc60726142"/>
      <w:bookmarkStart w:id="177" w:name="_Toc107427571"/>
      <w:r w:rsidRPr="00A35B93">
        <w:rPr>
          <w:sz w:val="22"/>
          <w:szCs w:val="22"/>
        </w:rPr>
        <w:t>Statement of Work.</w:t>
      </w:r>
      <w:bookmarkEnd w:id="176"/>
      <w:bookmarkEnd w:id="177"/>
    </w:p>
    <w:p w14:paraId="26FBB6ED" w14:textId="1649460F" w:rsidR="00212575" w:rsidRPr="00A35B93" w:rsidRDefault="00212575" w:rsidP="00212575">
      <w:pPr>
        <w:pStyle w:val="10sp0"/>
        <w:ind w:left="720" w:firstLine="720"/>
        <w:rPr>
          <w:rFonts w:cs="Arial"/>
          <w:sz w:val="22"/>
          <w:szCs w:val="22"/>
        </w:rPr>
      </w:pPr>
      <w:r w:rsidRPr="00A35B93">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A35B93" w:rsidRDefault="00212575" w:rsidP="00212575">
      <w:pPr>
        <w:pStyle w:val="Level2"/>
        <w:rPr>
          <w:sz w:val="22"/>
          <w:szCs w:val="22"/>
        </w:rPr>
      </w:pPr>
      <w:bookmarkStart w:id="178" w:name="_Toc60726143"/>
      <w:bookmarkStart w:id="179" w:name="_Toc107427572"/>
      <w:r w:rsidRPr="00A35B93">
        <w:rPr>
          <w:sz w:val="22"/>
          <w:szCs w:val="22"/>
        </w:rPr>
        <w:t>Subcontractor.</w:t>
      </w:r>
      <w:bookmarkEnd w:id="178"/>
      <w:bookmarkEnd w:id="179"/>
    </w:p>
    <w:p w14:paraId="63AA8234" w14:textId="43E3D746" w:rsidR="00212575" w:rsidRPr="00A35B93" w:rsidRDefault="00212575" w:rsidP="00212575">
      <w:pPr>
        <w:pStyle w:val="10sp0"/>
        <w:ind w:left="720" w:firstLine="720"/>
        <w:rPr>
          <w:rFonts w:cs="Arial"/>
          <w:sz w:val="22"/>
          <w:szCs w:val="22"/>
        </w:rPr>
      </w:pPr>
      <w:r w:rsidRPr="00A35B93">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A35B93" w:rsidRDefault="000F3F61" w:rsidP="000F3F61">
      <w:pPr>
        <w:pStyle w:val="Level2"/>
        <w:rPr>
          <w:sz w:val="22"/>
          <w:szCs w:val="22"/>
        </w:rPr>
      </w:pPr>
      <w:bookmarkStart w:id="180" w:name="_Toc107427573"/>
      <w:r w:rsidRPr="00A35B93">
        <w:rPr>
          <w:sz w:val="22"/>
          <w:szCs w:val="22"/>
        </w:rPr>
        <w:t>System Change Request</w:t>
      </w:r>
      <w:r w:rsidR="006F2540" w:rsidRPr="00A35B93">
        <w:rPr>
          <w:sz w:val="22"/>
          <w:szCs w:val="22"/>
        </w:rPr>
        <w:t>s</w:t>
      </w:r>
      <w:r w:rsidRPr="00A35B93">
        <w:rPr>
          <w:sz w:val="22"/>
          <w:szCs w:val="22"/>
        </w:rPr>
        <w:t xml:space="preserve"> (SCR</w:t>
      </w:r>
      <w:r w:rsidR="00F92024" w:rsidRPr="00A35B93">
        <w:rPr>
          <w:sz w:val="22"/>
          <w:szCs w:val="22"/>
        </w:rPr>
        <w:t>s</w:t>
      </w:r>
      <w:r w:rsidRPr="00A35B93">
        <w:rPr>
          <w:sz w:val="22"/>
          <w:szCs w:val="22"/>
        </w:rPr>
        <w:t>).</w:t>
      </w:r>
      <w:bookmarkEnd w:id="180"/>
    </w:p>
    <w:p w14:paraId="5DDCBD11" w14:textId="659B858A" w:rsidR="000F3F61" w:rsidRPr="00A35B93" w:rsidRDefault="006F2540" w:rsidP="000F3F61">
      <w:pPr>
        <w:pStyle w:val="10sp0"/>
        <w:ind w:left="720" w:firstLine="720"/>
        <w:rPr>
          <w:rFonts w:cs="Arial"/>
          <w:sz w:val="22"/>
          <w:szCs w:val="22"/>
        </w:rPr>
      </w:pPr>
      <w:r w:rsidRPr="00A35B93">
        <w:rPr>
          <w:rFonts w:cs="Arial"/>
          <w:sz w:val="22"/>
          <w:szCs w:val="22"/>
        </w:rPr>
        <w:t>The documentation used by the CalSAWS Project to track all changes to the System.</w:t>
      </w:r>
      <w:r w:rsidRPr="00A35B93">
        <w:rPr>
          <w:rFonts w:cs="Arial"/>
          <w:b/>
          <w:bCs/>
          <w:sz w:val="22"/>
          <w:szCs w:val="22"/>
        </w:rPr>
        <w:t xml:space="preserve"> </w:t>
      </w:r>
      <w:r w:rsidRPr="00A35B93">
        <w:rPr>
          <w:rFonts w:cs="Arial"/>
          <w:sz w:val="22"/>
          <w:szCs w:val="22"/>
        </w:rPr>
        <w:t>The CalSAWS SCR process is utilized when any new or updated system functionality is needed</w:t>
      </w:r>
      <w:r w:rsidR="003B4F2E" w:rsidRPr="00A35B93">
        <w:rPr>
          <w:rFonts w:cs="Arial"/>
          <w:sz w:val="22"/>
          <w:szCs w:val="22"/>
        </w:rPr>
        <w:t xml:space="preserve"> or recommended</w:t>
      </w:r>
      <w:r w:rsidRPr="00A35B93">
        <w:rPr>
          <w:rFonts w:cs="Arial"/>
          <w:sz w:val="22"/>
          <w:szCs w:val="22"/>
        </w:rPr>
        <w:t>.</w:t>
      </w:r>
    </w:p>
    <w:p w14:paraId="15501988" w14:textId="12D9E3EC" w:rsidR="001968AA" w:rsidRPr="00A35B93" w:rsidRDefault="001968AA" w:rsidP="001968AA">
      <w:pPr>
        <w:pStyle w:val="Level2"/>
        <w:rPr>
          <w:sz w:val="22"/>
          <w:szCs w:val="22"/>
        </w:rPr>
      </w:pPr>
      <w:bookmarkStart w:id="181" w:name="_Toc107427574"/>
      <w:r w:rsidRPr="00A35B93">
        <w:rPr>
          <w:sz w:val="22"/>
          <w:szCs w:val="22"/>
        </w:rPr>
        <w:t>Task.</w:t>
      </w:r>
      <w:bookmarkEnd w:id="181"/>
    </w:p>
    <w:p w14:paraId="3CF03B91" w14:textId="285CC955" w:rsidR="001968AA" w:rsidRPr="00A35B93" w:rsidRDefault="001968AA" w:rsidP="001968AA">
      <w:pPr>
        <w:pStyle w:val="10sp0"/>
        <w:ind w:left="720" w:firstLine="720"/>
        <w:rPr>
          <w:rFonts w:cs="Arial"/>
          <w:sz w:val="22"/>
          <w:szCs w:val="22"/>
        </w:rPr>
      </w:pPr>
      <w:r w:rsidRPr="00A35B93">
        <w:rPr>
          <w:rFonts w:cs="Arial"/>
          <w:sz w:val="22"/>
          <w:szCs w:val="22"/>
        </w:rPr>
        <w:t>One of the areas of Work to be performed under this Agreement, including those areas of Work identified as a Task in an Exhibit.</w:t>
      </w:r>
    </w:p>
    <w:p w14:paraId="318CE37A" w14:textId="57B90D32" w:rsidR="0007122F" w:rsidRPr="00A35B93" w:rsidRDefault="0007122F" w:rsidP="0007122F">
      <w:pPr>
        <w:pStyle w:val="Level2"/>
        <w:rPr>
          <w:sz w:val="22"/>
          <w:szCs w:val="22"/>
        </w:rPr>
      </w:pPr>
      <w:bookmarkStart w:id="182" w:name="_Toc107427575"/>
      <w:r w:rsidRPr="00A35B93">
        <w:rPr>
          <w:sz w:val="22"/>
          <w:szCs w:val="22"/>
        </w:rPr>
        <w:t>Technology Configuration Management.</w:t>
      </w:r>
      <w:bookmarkEnd w:id="182"/>
    </w:p>
    <w:p w14:paraId="04FF87B4" w14:textId="77D71EEF" w:rsidR="0007122F" w:rsidRPr="00A35B93" w:rsidRDefault="006B3C27" w:rsidP="0007122F">
      <w:pPr>
        <w:pStyle w:val="10sp0"/>
        <w:ind w:left="720" w:firstLine="720"/>
        <w:rPr>
          <w:rFonts w:cs="Arial"/>
          <w:sz w:val="22"/>
          <w:szCs w:val="22"/>
        </w:rPr>
      </w:pPr>
      <w:r w:rsidRPr="00A35B93">
        <w:rPr>
          <w:rFonts w:cs="Arial"/>
          <w:sz w:val="22"/>
          <w:szCs w:val="22"/>
        </w:rPr>
        <w:t>A systems engineering process for establishing and maintaining consistency of the CalSAWS performance, function, requirements, design, and operations throughout applicable lifecycles</w:t>
      </w:r>
      <w:r w:rsidR="0007122F" w:rsidRPr="00A35B93">
        <w:rPr>
          <w:rFonts w:cs="Arial"/>
          <w:sz w:val="22"/>
          <w:szCs w:val="22"/>
        </w:rPr>
        <w:t>.</w:t>
      </w:r>
    </w:p>
    <w:p w14:paraId="5A05C9B3" w14:textId="5E2E1545" w:rsidR="0007122F" w:rsidRPr="00A35B93" w:rsidRDefault="0007122F" w:rsidP="0007122F">
      <w:pPr>
        <w:pStyle w:val="Level2"/>
        <w:rPr>
          <w:sz w:val="22"/>
          <w:szCs w:val="22"/>
        </w:rPr>
      </w:pPr>
      <w:bookmarkStart w:id="183" w:name="_Toc107427576"/>
      <w:r w:rsidRPr="00A35B93">
        <w:rPr>
          <w:sz w:val="22"/>
          <w:szCs w:val="22"/>
        </w:rPr>
        <w:lastRenderedPageBreak/>
        <w:t xml:space="preserve">Technology </w:t>
      </w:r>
      <w:r w:rsidR="00B74E71" w:rsidRPr="00A35B93">
        <w:rPr>
          <w:sz w:val="22"/>
          <w:szCs w:val="22"/>
        </w:rPr>
        <w:t>Recovery Plan</w:t>
      </w:r>
      <w:r w:rsidRPr="00A35B93">
        <w:rPr>
          <w:sz w:val="22"/>
          <w:szCs w:val="22"/>
        </w:rPr>
        <w:t>.</w:t>
      </w:r>
      <w:bookmarkEnd w:id="183"/>
    </w:p>
    <w:p w14:paraId="2B17B28B" w14:textId="10E60D44" w:rsidR="0007122F" w:rsidRPr="00A35B93" w:rsidRDefault="006B3C27" w:rsidP="0007122F">
      <w:pPr>
        <w:pStyle w:val="10sp0"/>
        <w:ind w:left="720" w:firstLine="720"/>
        <w:rPr>
          <w:rFonts w:cs="Arial"/>
          <w:sz w:val="22"/>
          <w:szCs w:val="22"/>
        </w:rPr>
      </w:pPr>
      <w:r w:rsidRPr="00A35B93">
        <w:rPr>
          <w:rFonts w:cs="Arial"/>
          <w:sz w:val="22"/>
          <w:szCs w:val="22"/>
        </w:rPr>
        <w:t>A documented, structured approach describing how CalSAWS can quickly resume all activities following an unplanned incident or outage</w:t>
      </w:r>
      <w:r w:rsidR="0007122F" w:rsidRPr="00A35B93">
        <w:rPr>
          <w:rFonts w:cs="Arial"/>
          <w:sz w:val="22"/>
          <w:szCs w:val="22"/>
        </w:rPr>
        <w:t>.</w:t>
      </w:r>
    </w:p>
    <w:p w14:paraId="47294228" w14:textId="7A779144" w:rsidR="0007122F" w:rsidRPr="00A35B93" w:rsidRDefault="0007122F" w:rsidP="0007122F">
      <w:pPr>
        <w:pStyle w:val="Level2"/>
        <w:rPr>
          <w:sz w:val="22"/>
          <w:szCs w:val="22"/>
        </w:rPr>
      </w:pPr>
      <w:bookmarkStart w:id="184" w:name="_Toc107427577"/>
      <w:r w:rsidRPr="00A35B93">
        <w:rPr>
          <w:sz w:val="22"/>
          <w:szCs w:val="22"/>
        </w:rPr>
        <w:t>T</w:t>
      </w:r>
      <w:r w:rsidR="00B74E71" w:rsidRPr="00A35B93">
        <w:rPr>
          <w:sz w:val="22"/>
          <w:szCs w:val="22"/>
        </w:rPr>
        <w:t>echnology Replacement Management</w:t>
      </w:r>
      <w:r w:rsidRPr="00A35B93">
        <w:rPr>
          <w:sz w:val="22"/>
          <w:szCs w:val="22"/>
        </w:rPr>
        <w:t>.</w:t>
      </w:r>
      <w:bookmarkEnd w:id="184"/>
    </w:p>
    <w:p w14:paraId="14DBD333" w14:textId="4F2D6A96" w:rsidR="0007122F" w:rsidRPr="00A35B93" w:rsidRDefault="00A133CD" w:rsidP="0007122F">
      <w:pPr>
        <w:pStyle w:val="10sp0"/>
        <w:ind w:left="720" w:firstLine="720"/>
        <w:rPr>
          <w:rFonts w:cs="Arial"/>
          <w:sz w:val="22"/>
          <w:szCs w:val="22"/>
        </w:rPr>
      </w:pPr>
      <w:r w:rsidRPr="00A35B93">
        <w:rPr>
          <w:rFonts w:cs="Arial"/>
          <w:sz w:val="22"/>
          <w:szCs w:val="22"/>
        </w:rPr>
        <w:t xml:space="preserve">The process for </w:t>
      </w:r>
      <w:r w:rsidR="00276B92" w:rsidRPr="00A35B93">
        <w:rPr>
          <w:rFonts w:cs="Arial"/>
          <w:sz w:val="22"/>
          <w:szCs w:val="22"/>
        </w:rPr>
        <w:t>replacing and updating Hardware and Software to ensure that the CalSAWS System is operating with current, up-to-date technology</w:t>
      </w:r>
      <w:r w:rsidR="0007122F" w:rsidRPr="00A35B93">
        <w:rPr>
          <w:rFonts w:cs="Arial"/>
          <w:sz w:val="22"/>
          <w:szCs w:val="22"/>
        </w:rPr>
        <w:t>.</w:t>
      </w:r>
    </w:p>
    <w:p w14:paraId="1425FA1D" w14:textId="32F599AB" w:rsidR="00150275" w:rsidRPr="00A35B93" w:rsidRDefault="0007122F" w:rsidP="00150275">
      <w:pPr>
        <w:pStyle w:val="Level2"/>
        <w:rPr>
          <w:sz w:val="22"/>
          <w:szCs w:val="22"/>
        </w:rPr>
      </w:pPr>
      <w:bookmarkStart w:id="185" w:name="_Toc107427578"/>
      <w:r w:rsidRPr="00A35B93">
        <w:rPr>
          <w:sz w:val="22"/>
          <w:szCs w:val="22"/>
        </w:rPr>
        <w:t>Tier 1 Service Desk</w:t>
      </w:r>
      <w:r w:rsidR="00150275" w:rsidRPr="00A35B93">
        <w:rPr>
          <w:sz w:val="22"/>
          <w:szCs w:val="22"/>
        </w:rPr>
        <w:t>.</w:t>
      </w:r>
      <w:bookmarkEnd w:id="185"/>
    </w:p>
    <w:p w14:paraId="5DEE259E" w14:textId="084CA9B6" w:rsidR="00150275" w:rsidRPr="00A35B93" w:rsidRDefault="002B4961" w:rsidP="00150275">
      <w:pPr>
        <w:pStyle w:val="10sp0"/>
        <w:ind w:left="720" w:firstLine="720"/>
        <w:rPr>
          <w:rFonts w:cs="Arial"/>
          <w:sz w:val="22"/>
          <w:szCs w:val="22"/>
        </w:rPr>
      </w:pPr>
      <w:r w:rsidRPr="00A35B93">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A35B93">
        <w:rPr>
          <w:rFonts w:cs="Arial"/>
          <w:sz w:val="22"/>
          <w:szCs w:val="22"/>
        </w:rPr>
        <w:t>problem.</w:t>
      </w:r>
      <w:r w:rsidR="00F52753" w:rsidRPr="00A35B93">
        <w:rPr>
          <w:rFonts w:cs="Arial"/>
          <w:sz w:val="22"/>
          <w:szCs w:val="22"/>
        </w:rPr>
        <w:t xml:space="preserve">  Business hours for Tier1 Service Desk are 7:00 a.m. – 6:00 p.m. (Pacific Standard Time), Mondays through Saturday, except for Consortium holidays and scheduled System downtime. </w:t>
      </w:r>
    </w:p>
    <w:p w14:paraId="70B0407C" w14:textId="09271BEF" w:rsidR="00150275" w:rsidRPr="00A35B93" w:rsidRDefault="0007122F" w:rsidP="00150275">
      <w:pPr>
        <w:pStyle w:val="Level2"/>
        <w:rPr>
          <w:sz w:val="22"/>
          <w:szCs w:val="22"/>
        </w:rPr>
      </w:pPr>
      <w:bookmarkStart w:id="186" w:name="_Toc107427579"/>
      <w:r w:rsidRPr="00A35B93">
        <w:rPr>
          <w:sz w:val="22"/>
          <w:szCs w:val="22"/>
        </w:rPr>
        <w:t xml:space="preserve">Tier 2 </w:t>
      </w:r>
      <w:r w:rsidR="00150275" w:rsidRPr="00A35B93">
        <w:rPr>
          <w:sz w:val="22"/>
          <w:szCs w:val="22"/>
        </w:rPr>
        <w:t>Service</w:t>
      </w:r>
      <w:r w:rsidRPr="00A35B93">
        <w:rPr>
          <w:sz w:val="22"/>
          <w:szCs w:val="22"/>
        </w:rPr>
        <w:t xml:space="preserve"> Desk</w:t>
      </w:r>
      <w:r w:rsidR="00150275" w:rsidRPr="00A35B93">
        <w:rPr>
          <w:sz w:val="22"/>
          <w:szCs w:val="22"/>
        </w:rPr>
        <w:t>.</w:t>
      </w:r>
      <w:bookmarkEnd w:id="186"/>
    </w:p>
    <w:p w14:paraId="15F19A11" w14:textId="4007CF3E" w:rsidR="00150275" w:rsidRPr="00A35B93" w:rsidRDefault="002B4961" w:rsidP="00150275">
      <w:pPr>
        <w:pStyle w:val="10sp0"/>
        <w:ind w:left="720" w:firstLine="720"/>
        <w:rPr>
          <w:rFonts w:cs="Arial"/>
          <w:sz w:val="22"/>
          <w:szCs w:val="22"/>
        </w:rPr>
      </w:pPr>
      <w:r w:rsidRPr="00A35B93">
        <w:rPr>
          <w:rFonts w:cs="Arial"/>
          <w:sz w:val="22"/>
          <w:szCs w:val="22"/>
        </w:rPr>
        <w:t>The Tier 2 Service Desk handles issues elevated from the Tier 1 Service Desk that generally involve</w:t>
      </w:r>
      <w:r w:rsidR="00CF2ACE" w:rsidRPr="00A35B93">
        <w:rPr>
          <w:rFonts w:cs="Arial"/>
          <w:sz w:val="22"/>
          <w:szCs w:val="22"/>
        </w:rPr>
        <w:t xml:space="preserve"> configuration issues, troubleshooting, Software installations, and Hardware repair.</w:t>
      </w:r>
      <w:r w:rsidR="00F52753" w:rsidRPr="00A35B93">
        <w:rPr>
          <w:rFonts w:cs="Arial"/>
          <w:sz w:val="22"/>
          <w:szCs w:val="22"/>
        </w:rPr>
        <w:t xml:space="preserve">  Business hours for Tier 2 Service Desks are 7:00 a.m. – 6:00 p.m. (Pacific Standard Time), Mondays through Saturday, except for Consortium holidays and scheduled System downtime.</w:t>
      </w:r>
    </w:p>
    <w:p w14:paraId="0D35922E" w14:textId="0F1301CE" w:rsidR="00150275" w:rsidRPr="00A35B93" w:rsidRDefault="0007122F" w:rsidP="00150275">
      <w:pPr>
        <w:pStyle w:val="Level2"/>
        <w:rPr>
          <w:sz w:val="22"/>
          <w:szCs w:val="22"/>
        </w:rPr>
      </w:pPr>
      <w:bookmarkStart w:id="187" w:name="_Toc107427580"/>
      <w:r w:rsidRPr="00A35B93">
        <w:rPr>
          <w:sz w:val="22"/>
          <w:szCs w:val="22"/>
        </w:rPr>
        <w:t>Tier 3 Central Contact Center</w:t>
      </w:r>
      <w:r w:rsidR="00150275" w:rsidRPr="00A35B93">
        <w:rPr>
          <w:sz w:val="22"/>
          <w:szCs w:val="22"/>
        </w:rPr>
        <w:t>.</w:t>
      </w:r>
      <w:bookmarkEnd w:id="187"/>
    </w:p>
    <w:p w14:paraId="43BEE3CA" w14:textId="1DC39BAF" w:rsidR="00150275" w:rsidRPr="00A35B93" w:rsidRDefault="00E80134" w:rsidP="00150275">
      <w:pPr>
        <w:pStyle w:val="10sp0"/>
        <w:ind w:left="720" w:firstLine="720"/>
        <w:rPr>
          <w:rFonts w:cs="Arial"/>
          <w:sz w:val="22"/>
          <w:szCs w:val="22"/>
        </w:rPr>
      </w:pPr>
      <w:r w:rsidRPr="00A35B93">
        <w:rPr>
          <w:rFonts w:cs="Arial"/>
          <w:sz w:val="22"/>
          <w:szCs w:val="22"/>
        </w:rPr>
        <w:t>The Tier 3 Central Contract Center will provide redundant paths and systems within the CalSAWS System that allow Staff and Users to continue to access the System without taking it offline.</w:t>
      </w:r>
    </w:p>
    <w:p w14:paraId="185B0B34" w14:textId="3E8B0BF8" w:rsidR="0007122F" w:rsidRPr="00A35B93" w:rsidRDefault="0007122F" w:rsidP="0007122F">
      <w:pPr>
        <w:pStyle w:val="Level2"/>
        <w:rPr>
          <w:sz w:val="22"/>
          <w:szCs w:val="22"/>
        </w:rPr>
      </w:pPr>
      <w:bookmarkStart w:id="188" w:name="_Toc107427581"/>
      <w:r w:rsidRPr="00A35B93">
        <w:rPr>
          <w:sz w:val="22"/>
          <w:szCs w:val="22"/>
        </w:rPr>
        <w:t>Tier 3 Service Desk.</w:t>
      </w:r>
      <w:bookmarkEnd w:id="188"/>
    </w:p>
    <w:p w14:paraId="77C98EF9" w14:textId="7DD1B5BB" w:rsidR="0007122F" w:rsidRPr="00A35B93" w:rsidRDefault="00CF2ACE" w:rsidP="0007122F">
      <w:pPr>
        <w:pStyle w:val="10sp0"/>
        <w:ind w:left="720" w:firstLine="720"/>
        <w:rPr>
          <w:rFonts w:cs="Arial"/>
          <w:sz w:val="22"/>
          <w:szCs w:val="22"/>
        </w:rPr>
      </w:pPr>
      <w:r w:rsidRPr="00A35B93">
        <w:rPr>
          <w:rFonts w:cs="Arial"/>
          <w:sz w:val="22"/>
          <w:szCs w:val="22"/>
        </w:rPr>
        <w:t xml:space="preserve">The Tier 3 Service Desk is the highest level of support and is responsible for handling the most difficult or advanced </w:t>
      </w:r>
      <w:r w:rsidR="00322189" w:rsidRPr="00A35B93">
        <w:rPr>
          <w:rFonts w:cs="Arial"/>
          <w:sz w:val="22"/>
          <w:szCs w:val="22"/>
        </w:rPr>
        <w:t>problems.</w:t>
      </w:r>
      <w:r w:rsidR="00F52753" w:rsidRPr="00A35B93">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A35B93" w:rsidRDefault="00212575" w:rsidP="00212575">
      <w:pPr>
        <w:pStyle w:val="Level2"/>
        <w:rPr>
          <w:sz w:val="22"/>
          <w:szCs w:val="22"/>
        </w:rPr>
      </w:pPr>
      <w:bookmarkStart w:id="189" w:name="_Toc60726144"/>
      <w:bookmarkStart w:id="190" w:name="_Toc107427582"/>
      <w:r w:rsidRPr="00A35B93">
        <w:rPr>
          <w:sz w:val="22"/>
          <w:szCs w:val="22"/>
        </w:rPr>
        <w:t>Total Maximum Contract Sum.</w:t>
      </w:r>
      <w:bookmarkEnd w:id="189"/>
      <w:bookmarkEnd w:id="190"/>
    </w:p>
    <w:p w14:paraId="604F88E2" w14:textId="6D232A83" w:rsidR="00212575" w:rsidRPr="00A35B93" w:rsidRDefault="00212575" w:rsidP="00212575">
      <w:pPr>
        <w:pStyle w:val="10sp0"/>
        <w:ind w:left="720" w:firstLine="720"/>
        <w:rPr>
          <w:rFonts w:cs="Arial"/>
          <w:sz w:val="22"/>
          <w:szCs w:val="22"/>
        </w:rPr>
      </w:pPr>
      <w:r w:rsidRPr="00A35B93">
        <w:rPr>
          <w:rFonts w:cs="Arial"/>
          <w:sz w:val="22"/>
          <w:szCs w:val="22"/>
        </w:rPr>
        <w:t>The total amount stated in the Proposal for all Deliverables and Services to be provided pursuant to this Agreement.</w:t>
      </w:r>
    </w:p>
    <w:p w14:paraId="2AC698A9" w14:textId="59BAF074" w:rsidR="00421BB0" w:rsidRPr="00A35B93" w:rsidRDefault="00B74E71" w:rsidP="00421BB0">
      <w:pPr>
        <w:pStyle w:val="Level2"/>
        <w:rPr>
          <w:sz w:val="22"/>
          <w:szCs w:val="22"/>
        </w:rPr>
      </w:pPr>
      <w:bookmarkStart w:id="191" w:name="_Toc107427583"/>
      <w:r w:rsidRPr="00A35B93">
        <w:rPr>
          <w:sz w:val="22"/>
          <w:szCs w:val="22"/>
        </w:rPr>
        <w:t>Transition-In.</w:t>
      </w:r>
      <w:bookmarkEnd w:id="191"/>
    </w:p>
    <w:p w14:paraId="1FDB57AC" w14:textId="2399AA74" w:rsidR="00421BB0" w:rsidRPr="00A35B93" w:rsidRDefault="00662DF2" w:rsidP="00E80134">
      <w:pPr>
        <w:pStyle w:val="10sp0"/>
        <w:ind w:left="720" w:firstLine="720"/>
        <w:rPr>
          <w:rFonts w:cs="Arial"/>
          <w:sz w:val="22"/>
          <w:szCs w:val="22"/>
        </w:rPr>
      </w:pPr>
      <w:r w:rsidRPr="00A35B93">
        <w:rPr>
          <w:rFonts w:cs="Arial"/>
          <w:sz w:val="22"/>
          <w:szCs w:val="22"/>
        </w:rPr>
        <w:t xml:space="preserve">The </w:t>
      </w:r>
      <w:r w:rsidR="00B767F6" w:rsidRPr="00A35B93">
        <w:rPr>
          <w:rFonts w:cs="Arial"/>
          <w:sz w:val="22"/>
          <w:szCs w:val="22"/>
        </w:rPr>
        <w:t xml:space="preserve">six (6) month period and process (for Infrastructure Services) and </w:t>
      </w:r>
      <w:r w:rsidR="00322189" w:rsidRPr="00A35B93">
        <w:rPr>
          <w:rFonts w:cs="Arial"/>
          <w:sz w:val="22"/>
          <w:szCs w:val="22"/>
        </w:rPr>
        <w:t>twelve (</w:t>
      </w:r>
      <w:r w:rsidRPr="00A35B93">
        <w:rPr>
          <w:rFonts w:cs="Arial"/>
          <w:sz w:val="22"/>
          <w:szCs w:val="22"/>
        </w:rPr>
        <w:t xml:space="preserve">12)-month period and process </w:t>
      </w:r>
      <w:r w:rsidR="00B767F6" w:rsidRPr="00A35B93">
        <w:rPr>
          <w:rFonts w:cs="Arial"/>
          <w:sz w:val="22"/>
          <w:szCs w:val="22"/>
        </w:rPr>
        <w:t xml:space="preserve">(for M&amp;E Services) </w:t>
      </w:r>
      <w:r w:rsidRPr="00A35B93">
        <w:rPr>
          <w:rFonts w:cs="Arial"/>
          <w:sz w:val="22"/>
          <w:szCs w:val="22"/>
        </w:rPr>
        <w:t>occurring at the beginning of the Initial Term by which the transition from the current Maintenance and Operations (M&amp;O) contractor to Contractor occurs</w:t>
      </w:r>
      <w:r w:rsidR="00E80134" w:rsidRPr="00A35B93">
        <w:rPr>
          <w:rFonts w:cs="Arial"/>
          <w:sz w:val="22"/>
          <w:szCs w:val="22"/>
        </w:rPr>
        <w:t>.</w:t>
      </w:r>
      <w:r w:rsidRPr="00A35B93">
        <w:rPr>
          <w:rFonts w:cs="Arial"/>
          <w:sz w:val="22"/>
          <w:szCs w:val="22"/>
        </w:rPr>
        <w:t xml:space="preserve">  The Transition-In process </w:t>
      </w:r>
      <w:r w:rsidR="005B60C2" w:rsidRPr="00A35B93">
        <w:rPr>
          <w:rFonts w:cs="Arial"/>
          <w:sz w:val="22"/>
          <w:szCs w:val="22"/>
        </w:rPr>
        <w:t xml:space="preserve">will be documented in a </w:t>
      </w:r>
      <w:r w:rsidR="005B60C2" w:rsidRPr="00A35B93">
        <w:rPr>
          <w:rFonts w:cs="Arial"/>
          <w:sz w:val="22"/>
          <w:szCs w:val="22"/>
        </w:rPr>
        <w:lastRenderedPageBreak/>
        <w:t xml:space="preserve">Transition-In </w:t>
      </w:r>
      <w:r w:rsidR="00F92024" w:rsidRPr="00A35B93">
        <w:rPr>
          <w:rFonts w:cs="Arial"/>
          <w:sz w:val="22"/>
          <w:szCs w:val="22"/>
        </w:rPr>
        <w:t>Master</w:t>
      </w:r>
      <w:r w:rsidR="005B60C2" w:rsidRPr="00A35B93">
        <w:rPr>
          <w:rFonts w:cs="Arial"/>
          <w:sz w:val="22"/>
          <w:szCs w:val="22"/>
        </w:rPr>
        <w:t xml:space="preserve"> Plan that </w:t>
      </w:r>
      <w:r w:rsidRPr="00A35B93">
        <w:rPr>
          <w:rFonts w:cs="Arial"/>
          <w:sz w:val="22"/>
          <w:szCs w:val="22"/>
        </w:rPr>
        <w:t>includes, but is not limited to, Transition-In Planning and Reporting, Transition-In Service and Function Migration</w:t>
      </w:r>
      <w:r w:rsidR="00F92024" w:rsidRPr="00A35B93">
        <w:rPr>
          <w:rFonts w:cs="Arial"/>
          <w:sz w:val="22"/>
          <w:szCs w:val="22"/>
        </w:rPr>
        <w:t xml:space="preserve"> Plan, </w:t>
      </w:r>
      <w:r w:rsidRPr="00A35B93">
        <w:rPr>
          <w:rFonts w:cs="Arial"/>
          <w:sz w:val="22"/>
          <w:szCs w:val="22"/>
        </w:rPr>
        <w:t>Transition-In Readiness Reviews, Transition-In Test and Validation</w:t>
      </w:r>
      <w:r w:rsidR="00F92024" w:rsidRPr="00A35B93">
        <w:rPr>
          <w:rFonts w:cs="Arial"/>
          <w:sz w:val="22"/>
          <w:szCs w:val="22"/>
        </w:rPr>
        <w:t>, and Transition-In Organizational Change Management Plan</w:t>
      </w:r>
      <w:r w:rsidRPr="00A35B93">
        <w:rPr>
          <w:rFonts w:cs="Arial"/>
          <w:sz w:val="22"/>
          <w:szCs w:val="22"/>
        </w:rPr>
        <w:t>.</w:t>
      </w:r>
    </w:p>
    <w:p w14:paraId="480C6112" w14:textId="11C476A7" w:rsidR="00421BB0" w:rsidRPr="00A35B93" w:rsidRDefault="00B74E71" w:rsidP="00421BB0">
      <w:pPr>
        <w:pStyle w:val="Level2"/>
        <w:rPr>
          <w:sz w:val="22"/>
          <w:szCs w:val="22"/>
        </w:rPr>
      </w:pPr>
      <w:bookmarkStart w:id="192" w:name="_Toc107427584"/>
      <w:r w:rsidRPr="00A35B93">
        <w:rPr>
          <w:sz w:val="22"/>
          <w:szCs w:val="22"/>
        </w:rPr>
        <w:t>Transition-Out</w:t>
      </w:r>
      <w:r w:rsidR="002E277A" w:rsidRPr="00A35B93">
        <w:rPr>
          <w:sz w:val="22"/>
          <w:szCs w:val="22"/>
        </w:rPr>
        <w:t>.</w:t>
      </w:r>
      <w:bookmarkEnd w:id="192"/>
    </w:p>
    <w:p w14:paraId="1DF4D2E5" w14:textId="22432811" w:rsidR="00421BB0" w:rsidRPr="00A35B93" w:rsidRDefault="0008408A" w:rsidP="002E277A">
      <w:pPr>
        <w:pStyle w:val="10sp0"/>
        <w:ind w:left="720" w:firstLine="720"/>
        <w:rPr>
          <w:rFonts w:cs="Arial"/>
          <w:sz w:val="22"/>
          <w:szCs w:val="22"/>
        </w:rPr>
      </w:pPr>
      <w:r w:rsidRPr="00A35B93">
        <w:rPr>
          <w:rFonts w:cs="Arial"/>
          <w:sz w:val="22"/>
          <w:szCs w:val="22"/>
        </w:rPr>
        <w:t xml:space="preserve">Transition-Out involves identifying and implementing all the activities required to roll off the Project by transitioning out and turning over all control and responsibility for M&amp;E </w:t>
      </w:r>
      <w:r w:rsidR="00BB6957" w:rsidRPr="00A35B93">
        <w:rPr>
          <w:rFonts w:cs="Arial"/>
          <w:sz w:val="22"/>
          <w:szCs w:val="22"/>
        </w:rPr>
        <w:t xml:space="preserve">and Infrastructure </w:t>
      </w:r>
      <w:r w:rsidRPr="00A35B93">
        <w:rPr>
          <w:rFonts w:cs="Arial"/>
          <w:sz w:val="22"/>
          <w:szCs w:val="22"/>
        </w:rPr>
        <w:t>support and Consortium-owned resources, documentation, and knowledge to a successor Contractor or the Consortium</w:t>
      </w:r>
      <w:r w:rsidR="002E277A" w:rsidRPr="00A35B93">
        <w:rPr>
          <w:rFonts w:cs="Arial"/>
          <w:sz w:val="22"/>
          <w:szCs w:val="22"/>
        </w:rPr>
        <w:t>.</w:t>
      </w:r>
      <w:r w:rsidRPr="00A35B93">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A35B93">
        <w:rPr>
          <w:rFonts w:cs="Arial"/>
          <w:sz w:val="22"/>
          <w:szCs w:val="22"/>
        </w:rPr>
        <w:t>out.</w:t>
      </w:r>
    </w:p>
    <w:p w14:paraId="56E1805F" w14:textId="7CA65E5A" w:rsidR="001968AA" w:rsidRPr="00A35B93" w:rsidRDefault="001968AA" w:rsidP="001968AA">
      <w:pPr>
        <w:pStyle w:val="Level2"/>
        <w:rPr>
          <w:sz w:val="22"/>
          <w:szCs w:val="22"/>
        </w:rPr>
      </w:pPr>
      <w:bookmarkStart w:id="193" w:name="_Toc107427585"/>
      <w:r w:rsidRPr="00A35B93">
        <w:rPr>
          <w:sz w:val="22"/>
          <w:szCs w:val="22"/>
        </w:rPr>
        <w:t>User.</w:t>
      </w:r>
      <w:bookmarkEnd w:id="193"/>
    </w:p>
    <w:p w14:paraId="24069587" w14:textId="1A5EDE25" w:rsidR="001968AA" w:rsidRPr="00A35B93" w:rsidRDefault="001968AA" w:rsidP="001968AA">
      <w:pPr>
        <w:pStyle w:val="10sp0"/>
        <w:ind w:left="720" w:firstLine="720"/>
        <w:rPr>
          <w:rFonts w:cs="Arial"/>
          <w:sz w:val="22"/>
          <w:szCs w:val="22"/>
        </w:rPr>
      </w:pPr>
      <w:r w:rsidRPr="00A35B93">
        <w:rPr>
          <w:rFonts w:cs="Arial"/>
          <w:sz w:val="22"/>
          <w:szCs w:val="22"/>
        </w:rPr>
        <w:t>Any person or entity authorized to gain access to, or in any way use, the CalSAWS System.  Users include persons and entities that gain access to the CalSAWS System via the Consortium Members’ network models.</w:t>
      </w:r>
    </w:p>
    <w:p w14:paraId="686E5D6F" w14:textId="2C5151C5" w:rsidR="00421BB0" w:rsidRPr="00A35B93" w:rsidRDefault="00F92024" w:rsidP="00421BB0">
      <w:pPr>
        <w:pStyle w:val="Level2"/>
        <w:rPr>
          <w:sz w:val="22"/>
          <w:szCs w:val="22"/>
        </w:rPr>
      </w:pPr>
      <w:bookmarkStart w:id="194" w:name="_Toc107427586"/>
      <w:r w:rsidRPr="00A35B93">
        <w:rPr>
          <w:sz w:val="22"/>
          <w:szCs w:val="22"/>
        </w:rPr>
        <w:t>User Center Design (UCD)</w:t>
      </w:r>
      <w:r w:rsidR="006E4FB9" w:rsidRPr="00A35B93">
        <w:rPr>
          <w:sz w:val="22"/>
          <w:szCs w:val="22"/>
        </w:rPr>
        <w:t>.</w:t>
      </w:r>
      <w:bookmarkEnd w:id="194"/>
    </w:p>
    <w:p w14:paraId="6D035BDD" w14:textId="0E09AD72" w:rsidR="00421BB0" w:rsidRPr="00A35B93" w:rsidRDefault="00521C83" w:rsidP="006E4FB9">
      <w:pPr>
        <w:pStyle w:val="10sp0"/>
        <w:ind w:left="720" w:firstLine="720"/>
        <w:rPr>
          <w:rFonts w:cs="Arial"/>
          <w:sz w:val="22"/>
          <w:szCs w:val="22"/>
        </w:rPr>
      </w:pPr>
      <w:r w:rsidRPr="00A35B93">
        <w:rPr>
          <w:rFonts w:cs="Arial"/>
          <w:sz w:val="22"/>
          <w:szCs w:val="22"/>
        </w:rPr>
        <w:t>A methodology or approach that engages the ultimate Users of the System more extensively during the design, development, and test phases with the goal of improving the overall user experience</w:t>
      </w:r>
      <w:r w:rsidR="006E4FB9" w:rsidRPr="00A35B93">
        <w:rPr>
          <w:rFonts w:cs="Arial"/>
          <w:sz w:val="22"/>
          <w:szCs w:val="22"/>
        </w:rPr>
        <w:t>.</w:t>
      </w:r>
    </w:p>
    <w:p w14:paraId="3FA271B2" w14:textId="15B110EE" w:rsidR="001968AA" w:rsidRPr="00A35B93" w:rsidRDefault="001968AA" w:rsidP="001968AA">
      <w:pPr>
        <w:pStyle w:val="Level2"/>
        <w:rPr>
          <w:sz w:val="22"/>
          <w:szCs w:val="22"/>
        </w:rPr>
      </w:pPr>
      <w:bookmarkStart w:id="195" w:name="_Toc107427587"/>
      <w:r w:rsidRPr="00A35B93">
        <w:rPr>
          <w:sz w:val="22"/>
          <w:szCs w:val="22"/>
        </w:rPr>
        <w:t>Work.</w:t>
      </w:r>
      <w:bookmarkEnd w:id="195"/>
    </w:p>
    <w:p w14:paraId="55F0924E" w14:textId="61CD101D" w:rsidR="001968AA" w:rsidRPr="00A35B93" w:rsidRDefault="001968AA" w:rsidP="001968AA">
      <w:pPr>
        <w:pStyle w:val="10sp0"/>
        <w:ind w:left="720" w:firstLine="720"/>
        <w:rPr>
          <w:rFonts w:cs="Arial"/>
          <w:sz w:val="22"/>
          <w:szCs w:val="22"/>
        </w:rPr>
      </w:pPr>
      <w:r w:rsidRPr="00A35B93">
        <w:rPr>
          <w:rFonts w:cs="Arial"/>
          <w:sz w:val="22"/>
          <w:szCs w:val="22"/>
        </w:rPr>
        <w:t xml:space="preserve">Any and all Tasks, </w:t>
      </w:r>
      <w:r w:rsidR="00B30BEA" w:rsidRPr="00A35B93">
        <w:rPr>
          <w:rFonts w:cs="Arial"/>
          <w:sz w:val="22"/>
          <w:szCs w:val="22"/>
        </w:rPr>
        <w:t>s</w:t>
      </w:r>
      <w:r w:rsidRPr="00A35B93">
        <w:rPr>
          <w:rFonts w:cs="Arial"/>
          <w:sz w:val="22"/>
          <w:szCs w:val="22"/>
        </w:rPr>
        <w:t>ubtasks, Deliverables, goods, and services provided or to be provided by or on behalf of Contractor pursuant to this Agreement.</w:t>
      </w:r>
    </w:p>
    <w:p w14:paraId="34E826BF" w14:textId="381FB938" w:rsidR="00857CB2" w:rsidRPr="00A35B93" w:rsidRDefault="0071153A" w:rsidP="00857CB2">
      <w:pPr>
        <w:pStyle w:val="Level1"/>
        <w:rPr>
          <w:rFonts w:cs="Arial"/>
          <w:sz w:val="22"/>
          <w:szCs w:val="22"/>
        </w:rPr>
      </w:pPr>
      <w:bookmarkStart w:id="196" w:name="_Toc107427588"/>
      <w:r w:rsidRPr="00A35B93">
        <w:rPr>
          <w:rFonts w:cs="Arial"/>
          <w:sz w:val="22"/>
          <w:szCs w:val="22"/>
        </w:rPr>
        <w:t xml:space="preserve">INDEPENDENT </w:t>
      </w:r>
      <w:r w:rsidR="00D010E2" w:rsidRPr="00A35B93">
        <w:rPr>
          <w:rFonts w:cs="Arial"/>
          <w:sz w:val="22"/>
          <w:szCs w:val="22"/>
        </w:rPr>
        <w:t>Contractor</w:t>
      </w:r>
      <w:r w:rsidRPr="00A35B93">
        <w:rPr>
          <w:rFonts w:cs="Arial"/>
          <w:sz w:val="22"/>
          <w:szCs w:val="22"/>
        </w:rPr>
        <w:t xml:space="preserve"> STATUS</w:t>
      </w:r>
      <w:r w:rsidR="00857CB2" w:rsidRPr="00A35B93">
        <w:rPr>
          <w:rFonts w:cs="Arial"/>
          <w:sz w:val="22"/>
          <w:szCs w:val="22"/>
        </w:rPr>
        <w:t>.</w:t>
      </w:r>
      <w:bookmarkEnd w:id="196"/>
    </w:p>
    <w:p w14:paraId="492331CC" w14:textId="29910B6C" w:rsidR="00857CB2" w:rsidRPr="00A35B93" w:rsidRDefault="0071153A" w:rsidP="006E4FB9">
      <w:pPr>
        <w:pStyle w:val="Level2"/>
        <w:tabs>
          <w:tab w:val="clear" w:pos="1440"/>
          <w:tab w:val="left" w:pos="720"/>
        </w:tabs>
        <w:ind w:left="720" w:firstLine="0"/>
        <w:rPr>
          <w:sz w:val="22"/>
          <w:szCs w:val="22"/>
          <w:u w:val="none"/>
        </w:rPr>
      </w:pPr>
      <w:bookmarkStart w:id="197" w:name="_Toc60725242"/>
      <w:bookmarkStart w:id="198" w:name="_Toc60726147"/>
      <w:bookmarkStart w:id="199" w:name="_Toc107427589"/>
      <w:r w:rsidRPr="00A35B93">
        <w:rPr>
          <w:b w:val="0"/>
          <w:sz w:val="22"/>
          <w:szCs w:val="22"/>
          <w:u w:val="none"/>
        </w:rPr>
        <w:t xml:space="preserve">This Agreement is by and between the </w:t>
      </w:r>
      <w:r w:rsidR="00D010E2" w:rsidRPr="00A35B93">
        <w:rPr>
          <w:b w:val="0"/>
          <w:sz w:val="22"/>
          <w:szCs w:val="22"/>
          <w:u w:val="none"/>
        </w:rPr>
        <w:t>Consortium</w:t>
      </w:r>
      <w:r w:rsidRPr="00A35B93">
        <w:rPr>
          <w:b w:val="0"/>
          <w:sz w:val="22"/>
          <w:szCs w:val="22"/>
          <w:u w:val="none"/>
        </w:rPr>
        <w:t xml:space="preserve"> and </w:t>
      </w:r>
      <w:r w:rsidR="00D010E2" w:rsidRPr="00A35B93">
        <w:rPr>
          <w:b w:val="0"/>
          <w:sz w:val="22"/>
          <w:szCs w:val="22"/>
          <w:u w:val="none"/>
        </w:rPr>
        <w:t>Contractor</w:t>
      </w:r>
      <w:r w:rsidRPr="00A35B93">
        <w:rPr>
          <w:b w:val="0"/>
          <w:sz w:val="22"/>
          <w:szCs w:val="22"/>
          <w:u w:val="none"/>
        </w:rPr>
        <w:t xml:space="preserve"> and is not intended, and shall not be construed, to create the relationship of agent, servant, employee, partnership, joint venture, or association, as between the </w:t>
      </w:r>
      <w:r w:rsidR="00D010E2" w:rsidRPr="00A35B93">
        <w:rPr>
          <w:b w:val="0"/>
          <w:sz w:val="22"/>
          <w:szCs w:val="22"/>
          <w:u w:val="none"/>
        </w:rPr>
        <w:t>Consortium</w:t>
      </w:r>
      <w:r w:rsidRPr="00A35B93">
        <w:rPr>
          <w:b w:val="0"/>
          <w:sz w:val="22"/>
          <w:szCs w:val="22"/>
          <w:u w:val="none"/>
        </w:rPr>
        <w:t xml:space="preserve"> and </w:t>
      </w:r>
      <w:r w:rsidR="00D010E2" w:rsidRPr="00A35B93">
        <w:rPr>
          <w:b w:val="0"/>
          <w:sz w:val="22"/>
          <w:szCs w:val="22"/>
          <w:u w:val="none"/>
        </w:rPr>
        <w:t>Contractor</w:t>
      </w:r>
      <w:r w:rsidRPr="00A35B93">
        <w:rPr>
          <w:b w:val="0"/>
          <w:sz w:val="22"/>
          <w:szCs w:val="22"/>
          <w:u w:val="none"/>
        </w:rPr>
        <w:t>.  The employees and agents of one party shall not be, or be construed to be, the employees or agents of the other party for any purpose whatsoever.</w:t>
      </w:r>
      <w:bookmarkEnd w:id="197"/>
      <w:bookmarkEnd w:id="198"/>
      <w:bookmarkEnd w:id="199"/>
    </w:p>
    <w:p w14:paraId="663A32BA" w14:textId="1F259DE4" w:rsidR="006E4FB9" w:rsidRPr="00A35B93" w:rsidRDefault="00D010E2" w:rsidP="006E4FB9">
      <w:pPr>
        <w:pStyle w:val="Level2"/>
        <w:tabs>
          <w:tab w:val="clear" w:pos="1440"/>
          <w:tab w:val="left" w:pos="720"/>
        </w:tabs>
        <w:ind w:left="720" w:firstLine="0"/>
        <w:rPr>
          <w:sz w:val="22"/>
          <w:szCs w:val="22"/>
          <w:u w:val="none"/>
        </w:rPr>
      </w:pPr>
      <w:bookmarkStart w:id="200" w:name="_Toc60725243"/>
      <w:bookmarkStart w:id="201" w:name="_Toc60726148"/>
      <w:bookmarkStart w:id="202" w:name="_Toc107427590"/>
      <w:r w:rsidRPr="00A35B93">
        <w:rPr>
          <w:b w:val="0"/>
          <w:sz w:val="22"/>
          <w:szCs w:val="22"/>
          <w:u w:val="none"/>
        </w:rPr>
        <w:t>Contractor</w:t>
      </w:r>
      <w:r w:rsidR="0071153A" w:rsidRPr="00A35B93">
        <w:rPr>
          <w:b w:val="0"/>
          <w:sz w:val="22"/>
          <w:szCs w:val="22"/>
          <w:u w:val="none"/>
        </w:rPr>
        <w:t xml:space="preserve"> shall be solely liable and responsible for providing to, or on behalf of, all persons performing work pursuant to this Agreement, all compensation and benefits.  The </w:t>
      </w:r>
      <w:r w:rsidRPr="00A35B93">
        <w:rPr>
          <w:b w:val="0"/>
          <w:sz w:val="22"/>
          <w:szCs w:val="22"/>
          <w:u w:val="none"/>
        </w:rPr>
        <w:t>Consortium</w:t>
      </w:r>
      <w:r w:rsidR="0071153A" w:rsidRPr="00A35B93">
        <w:rPr>
          <w:b w:val="0"/>
          <w:sz w:val="22"/>
          <w:szCs w:val="22"/>
          <w:u w:val="none"/>
        </w:rPr>
        <w:t xml:space="preserve"> shall have no liability or responsibility for the payment of any salaries, wages, unemployment benefits, disability benefits, federal, State, or local taxes, or other </w:t>
      </w:r>
      <w:r w:rsidR="0071153A" w:rsidRPr="00A35B93">
        <w:rPr>
          <w:b w:val="0"/>
          <w:sz w:val="22"/>
          <w:szCs w:val="22"/>
          <w:u w:val="none"/>
        </w:rPr>
        <w:lastRenderedPageBreak/>
        <w:t xml:space="preserve">compensation, benefits, or taxes for any personnel provided by or on behalf of </w:t>
      </w:r>
      <w:r w:rsidRPr="00A35B93">
        <w:rPr>
          <w:b w:val="0"/>
          <w:sz w:val="22"/>
          <w:szCs w:val="22"/>
          <w:u w:val="none"/>
        </w:rPr>
        <w:t>Contractor</w:t>
      </w:r>
      <w:r w:rsidR="006E4FB9" w:rsidRPr="00A35B93">
        <w:rPr>
          <w:b w:val="0"/>
          <w:sz w:val="22"/>
          <w:szCs w:val="22"/>
          <w:u w:val="none"/>
        </w:rPr>
        <w:t>.</w:t>
      </w:r>
      <w:bookmarkEnd w:id="200"/>
      <w:bookmarkEnd w:id="201"/>
      <w:bookmarkEnd w:id="202"/>
    </w:p>
    <w:p w14:paraId="61B8FEAE" w14:textId="5F0AF61C" w:rsidR="00857CB2" w:rsidRPr="00A35B93" w:rsidRDefault="0071153A" w:rsidP="00857CB2">
      <w:pPr>
        <w:pStyle w:val="Level1"/>
        <w:rPr>
          <w:rFonts w:cs="Arial"/>
          <w:sz w:val="22"/>
          <w:szCs w:val="22"/>
        </w:rPr>
      </w:pPr>
      <w:bookmarkStart w:id="203" w:name="_Toc107427591"/>
      <w:r w:rsidRPr="00A35B93">
        <w:rPr>
          <w:rFonts w:cs="Arial"/>
          <w:sz w:val="22"/>
          <w:szCs w:val="22"/>
        </w:rPr>
        <w:t>contract term</w:t>
      </w:r>
      <w:r w:rsidR="00810C27" w:rsidRPr="00A35B93">
        <w:rPr>
          <w:rFonts w:cs="Arial"/>
          <w:sz w:val="22"/>
          <w:szCs w:val="22"/>
        </w:rPr>
        <w:t>.</w:t>
      </w:r>
      <w:bookmarkEnd w:id="203"/>
    </w:p>
    <w:p w14:paraId="110F55BF" w14:textId="5A7DA317" w:rsidR="00857CB2" w:rsidRPr="00A35B93" w:rsidRDefault="0066344C" w:rsidP="00857CB2">
      <w:pPr>
        <w:pStyle w:val="Level2"/>
        <w:rPr>
          <w:sz w:val="22"/>
          <w:szCs w:val="22"/>
          <w:u w:val="none"/>
        </w:rPr>
      </w:pPr>
      <w:bookmarkStart w:id="204" w:name="_Toc107427592"/>
      <w:r w:rsidRPr="00A35B93">
        <w:rPr>
          <w:sz w:val="22"/>
          <w:szCs w:val="22"/>
        </w:rPr>
        <w:t>Base Term</w:t>
      </w:r>
      <w:r w:rsidR="00810C27" w:rsidRPr="00A35B93">
        <w:rPr>
          <w:sz w:val="22"/>
          <w:szCs w:val="22"/>
        </w:rPr>
        <w:t>.</w:t>
      </w:r>
      <w:bookmarkEnd w:id="204"/>
    </w:p>
    <w:p w14:paraId="14592F85" w14:textId="5718FF1B" w:rsidR="00857CB2" w:rsidRPr="00A35B93" w:rsidRDefault="00DD7BE8" w:rsidP="0066344C">
      <w:pPr>
        <w:pStyle w:val="10sp0"/>
        <w:ind w:left="720" w:firstLine="720"/>
        <w:rPr>
          <w:rFonts w:cs="Arial"/>
          <w:sz w:val="22"/>
          <w:szCs w:val="22"/>
        </w:rPr>
      </w:pPr>
      <w:r w:rsidRPr="00A35B93">
        <w:rPr>
          <w:rFonts w:cs="Arial"/>
          <w:sz w:val="22"/>
          <w:szCs w:val="22"/>
        </w:rPr>
        <w:t xml:space="preserve">The Base Term for Infrastructure Services includes a six (6)-month Transition-In period plus six (6) years, for a total of six (6) years and (6) months.  </w:t>
      </w:r>
      <w:r w:rsidR="0066344C" w:rsidRPr="00A35B93">
        <w:rPr>
          <w:rFonts w:cs="Arial"/>
          <w:sz w:val="22"/>
          <w:szCs w:val="22"/>
        </w:rPr>
        <w:t>The Base Term for M&amp;E Services includes a 12-month Transition-In period plus six (6) years, for a total of seven (7) years</w:t>
      </w:r>
      <w:r w:rsidR="00810C27" w:rsidRPr="00A35B93">
        <w:rPr>
          <w:rFonts w:cs="Arial"/>
          <w:sz w:val="22"/>
          <w:szCs w:val="22"/>
        </w:rPr>
        <w:t>.</w:t>
      </w:r>
    </w:p>
    <w:p w14:paraId="3C80BE75" w14:textId="3FB5AB42" w:rsidR="00810C27" w:rsidRPr="00A35B93" w:rsidRDefault="0066344C" w:rsidP="00810C27">
      <w:pPr>
        <w:pStyle w:val="Level2"/>
        <w:rPr>
          <w:sz w:val="22"/>
          <w:szCs w:val="22"/>
        </w:rPr>
      </w:pPr>
      <w:bookmarkStart w:id="205" w:name="_Toc107427593"/>
      <w:r w:rsidRPr="00A35B93">
        <w:rPr>
          <w:sz w:val="22"/>
          <w:szCs w:val="22"/>
        </w:rPr>
        <w:t>Extended Term</w:t>
      </w:r>
      <w:r w:rsidR="00810C27" w:rsidRPr="00A35B93">
        <w:rPr>
          <w:sz w:val="22"/>
          <w:szCs w:val="22"/>
        </w:rPr>
        <w:t>.</w:t>
      </w:r>
      <w:bookmarkEnd w:id="205"/>
    </w:p>
    <w:p w14:paraId="321770BC" w14:textId="49DBCF6A" w:rsidR="00810C27" w:rsidRPr="00A35B93" w:rsidRDefault="0066344C" w:rsidP="00905EAB">
      <w:pPr>
        <w:pStyle w:val="10sp0"/>
        <w:ind w:left="720" w:firstLine="720"/>
        <w:rPr>
          <w:rFonts w:cs="Arial"/>
          <w:sz w:val="22"/>
          <w:szCs w:val="22"/>
        </w:rPr>
      </w:pPr>
      <w:r w:rsidRPr="00A35B93">
        <w:rPr>
          <w:rFonts w:cs="Arial"/>
          <w:sz w:val="22"/>
          <w:szCs w:val="22"/>
        </w:rPr>
        <w:t xml:space="preserve">The term of </w:t>
      </w:r>
      <w:r w:rsidR="0057475A" w:rsidRPr="00A35B93">
        <w:rPr>
          <w:rFonts w:cs="Arial"/>
          <w:sz w:val="22"/>
          <w:szCs w:val="22"/>
        </w:rPr>
        <w:t xml:space="preserve">this </w:t>
      </w:r>
      <w:r w:rsidRPr="00A35B93">
        <w:rPr>
          <w:rFonts w:cs="Arial"/>
          <w:sz w:val="22"/>
          <w:szCs w:val="22"/>
        </w:rPr>
        <w:t xml:space="preserve">Agreement may be extended for up to four (4) additional years in one (1)-year increments </w:t>
      </w:r>
      <w:r w:rsidR="007806CC" w:rsidRPr="00A35B93">
        <w:rPr>
          <w:rFonts w:cs="Arial"/>
          <w:sz w:val="22"/>
          <w:szCs w:val="22"/>
        </w:rPr>
        <w:t xml:space="preserve">(Extended Term) following the expiration of the Base Term at the sole discretion of the </w:t>
      </w:r>
      <w:r w:rsidR="00D010E2" w:rsidRPr="00A35B93">
        <w:rPr>
          <w:rFonts w:cs="Arial"/>
          <w:sz w:val="22"/>
          <w:szCs w:val="22"/>
        </w:rPr>
        <w:t>Consortium</w:t>
      </w:r>
      <w:r w:rsidR="00905EAB" w:rsidRPr="00A35B93">
        <w:rPr>
          <w:rFonts w:cs="Arial"/>
          <w:sz w:val="22"/>
          <w:szCs w:val="22"/>
        </w:rPr>
        <w:t>.</w:t>
      </w:r>
      <w:r w:rsidR="00C70F06" w:rsidRPr="00A35B93">
        <w:rPr>
          <w:rFonts w:cs="Arial"/>
          <w:sz w:val="22"/>
          <w:szCs w:val="22"/>
        </w:rPr>
        <w:t xml:space="preserve">  </w:t>
      </w:r>
      <w:bookmarkStart w:id="206" w:name="_Hlk103019480"/>
      <w:r w:rsidR="00C70F06" w:rsidRPr="00A35B93">
        <w:rPr>
          <w:rFonts w:cs="Arial"/>
          <w:sz w:val="22"/>
          <w:szCs w:val="22"/>
        </w:rPr>
        <w:t>Consortium will inform Contractor of its intent to exercise the Extended Term no later than sixty (60) days prior to the end of the Base Term.</w:t>
      </w:r>
      <w:bookmarkEnd w:id="206"/>
    </w:p>
    <w:p w14:paraId="1CBBB138" w14:textId="77777777" w:rsidR="007B0ED6" w:rsidRPr="00A35B93" w:rsidRDefault="007B0ED6" w:rsidP="007B0ED6">
      <w:pPr>
        <w:pStyle w:val="Level2"/>
        <w:rPr>
          <w:sz w:val="22"/>
          <w:szCs w:val="22"/>
        </w:rPr>
      </w:pPr>
      <w:bookmarkStart w:id="207" w:name="_Toc107427594"/>
      <w:r w:rsidRPr="00A35B93">
        <w:rPr>
          <w:sz w:val="22"/>
          <w:szCs w:val="22"/>
        </w:rPr>
        <w:t>Commencement of Work.</w:t>
      </w:r>
      <w:bookmarkEnd w:id="207"/>
    </w:p>
    <w:p w14:paraId="25546EF4" w14:textId="678A70A8" w:rsidR="007B0ED6" w:rsidRPr="00A35B93" w:rsidRDefault="007B0ED6" w:rsidP="007B0ED6">
      <w:pPr>
        <w:pStyle w:val="10sp0"/>
        <w:ind w:left="720" w:firstLine="720"/>
        <w:rPr>
          <w:rFonts w:cs="Arial"/>
          <w:sz w:val="22"/>
          <w:szCs w:val="22"/>
        </w:rPr>
      </w:pPr>
      <w:r w:rsidRPr="00A35B93">
        <w:rPr>
          <w:rFonts w:cs="Arial"/>
          <w:sz w:val="22"/>
          <w:szCs w:val="22"/>
        </w:rPr>
        <w:t>Contractor’s Work under this Agreement is scheduled to commence May 1, 2024, which is when the initial twelve (12)-month Transition-In period is set to begin.</w:t>
      </w:r>
    </w:p>
    <w:p w14:paraId="484CBB28" w14:textId="3CB03AE5" w:rsidR="00857CB2" w:rsidRPr="00A35B93" w:rsidRDefault="007B0ED6" w:rsidP="00857CB2">
      <w:pPr>
        <w:pStyle w:val="Level1"/>
        <w:rPr>
          <w:rFonts w:cs="Arial"/>
          <w:sz w:val="22"/>
          <w:szCs w:val="22"/>
        </w:rPr>
      </w:pPr>
      <w:bookmarkStart w:id="208" w:name="_Toc107427595"/>
      <w:r w:rsidRPr="00A35B93">
        <w:rPr>
          <w:rFonts w:cs="Arial"/>
          <w:sz w:val="22"/>
          <w:szCs w:val="22"/>
        </w:rPr>
        <w:t>scope of contract work and deliverables</w:t>
      </w:r>
      <w:bookmarkEnd w:id="208"/>
    </w:p>
    <w:p w14:paraId="42B4C5B9" w14:textId="2E853E6D" w:rsidR="00857CB2" w:rsidRPr="00A35B93" w:rsidRDefault="007B0ED6" w:rsidP="00857CB2">
      <w:pPr>
        <w:pStyle w:val="Level2"/>
        <w:rPr>
          <w:sz w:val="22"/>
          <w:szCs w:val="22"/>
        </w:rPr>
      </w:pPr>
      <w:bookmarkStart w:id="209" w:name="_Toc107427596"/>
      <w:r w:rsidRPr="00A35B93">
        <w:rPr>
          <w:sz w:val="22"/>
          <w:szCs w:val="22"/>
        </w:rPr>
        <w:t>General</w:t>
      </w:r>
      <w:r w:rsidR="00905EAB" w:rsidRPr="00A35B93">
        <w:rPr>
          <w:sz w:val="22"/>
          <w:szCs w:val="22"/>
        </w:rPr>
        <w:t>.</w:t>
      </w:r>
      <w:bookmarkEnd w:id="209"/>
    </w:p>
    <w:p w14:paraId="4DCA1FDE" w14:textId="529253A5" w:rsidR="00C2439F" w:rsidRPr="00A35B93" w:rsidRDefault="007B0ED6" w:rsidP="00266180">
      <w:pPr>
        <w:pStyle w:val="Level3"/>
        <w:rPr>
          <w:rFonts w:cs="Arial"/>
          <w:b w:val="0"/>
          <w:sz w:val="22"/>
          <w:szCs w:val="22"/>
        </w:rPr>
      </w:pPr>
      <w:r w:rsidRPr="00A35B93">
        <w:rPr>
          <w:rFonts w:cs="Arial"/>
          <w:b w:val="0"/>
          <w:sz w:val="22"/>
          <w:szCs w:val="22"/>
        </w:rPr>
        <w:t xml:space="preserve">Contractor shall provide the </w:t>
      </w:r>
      <w:r w:rsidR="00D010E2" w:rsidRPr="00A35B93">
        <w:rPr>
          <w:rFonts w:cs="Arial"/>
          <w:b w:val="0"/>
          <w:sz w:val="22"/>
          <w:szCs w:val="22"/>
        </w:rPr>
        <w:t>Consortium</w:t>
      </w:r>
      <w:r w:rsidRPr="00A35B93">
        <w:rPr>
          <w:rFonts w:cs="Arial"/>
          <w:b w:val="0"/>
          <w:sz w:val="22"/>
          <w:szCs w:val="22"/>
        </w:rPr>
        <w:t xml:space="preserve"> with the </w:t>
      </w:r>
      <w:r w:rsidR="00081C67" w:rsidRPr="00A35B93">
        <w:rPr>
          <w:rFonts w:cs="Arial"/>
          <w:b w:val="0"/>
          <w:sz w:val="22"/>
          <w:szCs w:val="22"/>
        </w:rPr>
        <w:t>M&amp;E</w:t>
      </w:r>
      <w:r w:rsidRPr="00A35B93">
        <w:rPr>
          <w:rFonts w:cs="Arial"/>
          <w:b w:val="0"/>
          <w:sz w:val="22"/>
          <w:szCs w:val="22"/>
        </w:rPr>
        <w:t xml:space="preserve"> </w:t>
      </w:r>
      <w:r w:rsidR="00E52EE0" w:rsidRPr="00A35B93">
        <w:rPr>
          <w:rFonts w:cs="Arial"/>
          <w:b w:val="0"/>
          <w:sz w:val="22"/>
          <w:szCs w:val="22"/>
        </w:rPr>
        <w:t xml:space="preserve">and Infrastructure </w:t>
      </w:r>
      <w:r w:rsidRPr="00A35B93">
        <w:rPr>
          <w:rFonts w:cs="Arial"/>
          <w:b w:val="0"/>
          <w:sz w:val="22"/>
          <w:szCs w:val="22"/>
        </w:rPr>
        <w:t xml:space="preserve">Deliverables and Services as described in the RFP, Contractor’s Proposal submitted in response to that RFP, and this Agreement, and in accordance with the M&amp;E </w:t>
      </w:r>
      <w:r w:rsidR="00E52EE0" w:rsidRPr="00A35B93">
        <w:rPr>
          <w:rFonts w:cs="Arial"/>
          <w:b w:val="0"/>
          <w:sz w:val="22"/>
          <w:szCs w:val="22"/>
        </w:rPr>
        <w:t xml:space="preserve">and Infrastructure </w:t>
      </w:r>
      <w:r w:rsidRPr="00A35B93">
        <w:rPr>
          <w:rFonts w:cs="Arial"/>
          <w:b w:val="0"/>
          <w:sz w:val="22"/>
          <w:szCs w:val="22"/>
        </w:rPr>
        <w:t>Services Plan</w:t>
      </w:r>
      <w:r w:rsidR="00E52EE0" w:rsidRPr="00A35B93">
        <w:rPr>
          <w:rFonts w:cs="Arial"/>
          <w:b w:val="0"/>
          <w:sz w:val="22"/>
          <w:szCs w:val="22"/>
        </w:rPr>
        <w:t>s</w:t>
      </w:r>
      <w:r w:rsidRPr="00A35B93">
        <w:rPr>
          <w:rFonts w:cs="Arial"/>
          <w:b w:val="0"/>
          <w:sz w:val="22"/>
          <w:szCs w:val="22"/>
        </w:rPr>
        <w:t xml:space="preserve"> and Specifications.  Contractor shall utilize the RFP, its Proposal, the M&amp;E </w:t>
      </w:r>
      <w:r w:rsidR="00E52EE0" w:rsidRPr="00A35B93">
        <w:rPr>
          <w:rFonts w:cs="Arial"/>
          <w:b w:val="0"/>
          <w:sz w:val="22"/>
          <w:szCs w:val="22"/>
        </w:rPr>
        <w:t xml:space="preserve">and Infrastructure </w:t>
      </w:r>
      <w:r w:rsidRPr="00A35B93">
        <w:rPr>
          <w:rFonts w:cs="Arial"/>
          <w:b w:val="0"/>
          <w:sz w:val="22"/>
          <w:szCs w:val="22"/>
        </w:rPr>
        <w:t>Services Plan</w:t>
      </w:r>
      <w:r w:rsidR="00E52EE0" w:rsidRPr="00A35B93">
        <w:rPr>
          <w:rFonts w:cs="Arial"/>
          <w:b w:val="0"/>
          <w:sz w:val="22"/>
          <w:szCs w:val="22"/>
        </w:rPr>
        <w:t>s</w:t>
      </w:r>
      <w:r w:rsidRPr="00A35B93">
        <w:rPr>
          <w:rFonts w:cs="Arial"/>
          <w:b w:val="0"/>
          <w:sz w:val="22"/>
          <w:szCs w:val="22"/>
        </w:rPr>
        <w:t xml:space="preserve"> and Operational Working Documents, </w:t>
      </w:r>
      <w:r w:rsidR="00E52EE0" w:rsidRPr="00A35B93">
        <w:rPr>
          <w:rFonts w:cs="Arial"/>
          <w:b w:val="0"/>
          <w:sz w:val="22"/>
          <w:szCs w:val="22"/>
        </w:rPr>
        <w:t>t</w:t>
      </w:r>
      <w:r w:rsidRPr="00A35B93">
        <w:rPr>
          <w:rFonts w:cs="Arial"/>
          <w:b w:val="0"/>
          <w:sz w:val="22"/>
          <w:szCs w:val="22"/>
        </w:rPr>
        <w:t xml:space="preserve">he M&amp;E </w:t>
      </w:r>
      <w:r w:rsidR="00E52EE0" w:rsidRPr="00A35B93">
        <w:rPr>
          <w:rFonts w:cs="Arial"/>
          <w:b w:val="0"/>
          <w:sz w:val="22"/>
          <w:szCs w:val="22"/>
        </w:rPr>
        <w:t xml:space="preserve">and Infrastructure </w:t>
      </w:r>
      <w:r w:rsidRPr="00A35B93">
        <w:rPr>
          <w:rFonts w:cs="Arial"/>
          <w:b w:val="0"/>
          <w:sz w:val="22"/>
          <w:szCs w:val="22"/>
        </w:rPr>
        <w:t xml:space="preserve">Deliverables Services for which the Consortium previously granted Acceptance, Change Orders agreed to by the Consortium and the Contractor, as well as Contractor’s expert knowledge as the basis for delivering subsequent M&amp;E </w:t>
      </w:r>
      <w:r w:rsidR="00E52EE0" w:rsidRPr="00A35B93">
        <w:rPr>
          <w:rFonts w:cs="Arial"/>
          <w:b w:val="0"/>
          <w:sz w:val="22"/>
          <w:szCs w:val="22"/>
        </w:rPr>
        <w:t xml:space="preserve">and Infrastructure </w:t>
      </w:r>
      <w:r w:rsidRPr="00A35B93">
        <w:rPr>
          <w:rFonts w:cs="Arial"/>
          <w:b w:val="0"/>
          <w:sz w:val="22"/>
          <w:szCs w:val="22"/>
        </w:rPr>
        <w:t xml:space="preserve">Deliverables and Services.  Contractor will ensure that the M&amp;E </w:t>
      </w:r>
      <w:r w:rsidR="00E52EE0" w:rsidRPr="00A35B93">
        <w:rPr>
          <w:rFonts w:cs="Arial"/>
          <w:b w:val="0"/>
          <w:sz w:val="22"/>
          <w:szCs w:val="22"/>
        </w:rPr>
        <w:t xml:space="preserve">and Infrastructure </w:t>
      </w:r>
      <w:r w:rsidRPr="00A35B93">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M&amp;E </w:t>
      </w:r>
      <w:r w:rsidR="00E52EE0" w:rsidRPr="00A35B93">
        <w:rPr>
          <w:rFonts w:cs="Arial"/>
          <w:b w:val="0"/>
          <w:sz w:val="22"/>
          <w:szCs w:val="22"/>
        </w:rPr>
        <w:t xml:space="preserve">and Infrastructure </w:t>
      </w:r>
      <w:r w:rsidRPr="00A35B93">
        <w:rPr>
          <w:rFonts w:cs="Arial"/>
          <w:b w:val="0"/>
          <w:sz w:val="22"/>
          <w:szCs w:val="22"/>
        </w:rPr>
        <w:t>Deliverables until termination of this Agreement and shall provide the Consortium on its request with a copy thereof until that time.</w:t>
      </w:r>
    </w:p>
    <w:p w14:paraId="5E3573FE" w14:textId="4568E8DF" w:rsidR="00C2439F" w:rsidRPr="00A35B93" w:rsidRDefault="007B0ED6" w:rsidP="00266180">
      <w:pPr>
        <w:pStyle w:val="Level3"/>
        <w:rPr>
          <w:rFonts w:cs="Arial"/>
          <w:b w:val="0"/>
          <w:sz w:val="22"/>
          <w:szCs w:val="22"/>
        </w:rPr>
      </w:pPr>
      <w:r w:rsidRPr="00A35B93">
        <w:rPr>
          <w:rFonts w:cs="Arial"/>
          <w:b w:val="0"/>
          <w:sz w:val="22"/>
          <w:szCs w:val="22"/>
        </w:rPr>
        <w:t>Contractor shall, in accordance with the Statement</w:t>
      </w:r>
      <w:r w:rsidR="00B3345D" w:rsidRPr="00A35B93">
        <w:rPr>
          <w:rFonts w:cs="Arial"/>
          <w:b w:val="0"/>
          <w:sz w:val="22"/>
          <w:szCs w:val="22"/>
        </w:rPr>
        <w:t>(s)</w:t>
      </w:r>
      <w:r w:rsidRPr="00A35B93">
        <w:rPr>
          <w:rFonts w:cs="Arial"/>
          <w:b w:val="0"/>
          <w:sz w:val="22"/>
          <w:szCs w:val="22"/>
        </w:rPr>
        <w:t xml:space="preserve"> of Work and Statement</w:t>
      </w:r>
      <w:r w:rsidR="00B3345D" w:rsidRPr="00A35B93">
        <w:rPr>
          <w:rFonts w:cs="Arial"/>
          <w:b w:val="0"/>
          <w:sz w:val="22"/>
          <w:szCs w:val="22"/>
        </w:rPr>
        <w:t>(s)</w:t>
      </w:r>
      <w:r w:rsidRPr="00A35B93">
        <w:rPr>
          <w:rFonts w:cs="Arial"/>
          <w:b w:val="0"/>
          <w:sz w:val="22"/>
          <w:szCs w:val="22"/>
        </w:rPr>
        <w:t xml:space="preserve"> of Requirements document(s) attached as Exhibits A and B to this Agreement, provide processes and Services to support the suite of CalSAWS applications, including troubleshooting, modifying, maintaining and enhancing the </w:t>
      </w:r>
      <w:r w:rsidRPr="00A35B93">
        <w:rPr>
          <w:rFonts w:cs="Arial"/>
          <w:b w:val="0"/>
          <w:sz w:val="22"/>
          <w:szCs w:val="22"/>
        </w:rPr>
        <w:lastRenderedPageBreak/>
        <w:t xml:space="preserve">CalSAWS applications. The M&amp;E scope includes optimizing CalSAWS applications to take advantage of cloud innovations, native features and services. </w:t>
      </w:r>
      <w:r w:rsidR="00E52EE0" w:rsidRPr="00A35B93">
        <w:rPr>
          <w:rFonts w:cs="Arial"/>
          <w:b w:val="0"/>
          <w:sz w:val="22"/>
          <w:szCs w:val="22"/>
        </w:rPr>
        <w:t>The Infrastructure scope includes monitoring, upgrading and maintaining the CalSAWS Information Technology Infrastructure in the CalSAWS Amazon Web Services (AWS) cloud. The Infrastructure scope also includes network management, Consortium and Managed-County software and hardware support, Tiers 1 and 2 Service Desk and the acquisition, configuration and installation of required hardware and software.</w:t>
      </w:r>
      <w:r w:rsidRPr="00A35B93">
        <w:rPr>
          <w:rFonts w:cs="Arial"/>
          <w:b w:val="0"/>
          <w:sz w:val="22"/>
          <w:szCs w:val="22"/>
        </w:rPr>
        <w:t xml:space="preserve"> The goals to be achieved by </w:t>
      </w:r>
      <w:r w:rsidR="00E52EE0" w:rsidRPr="00A35B93">
        <w:rPr>
          <w:rFonts w:cs="Arial"/>
          <w:b w:val="0"/>
          <w:sz w:val="22"/>
          <w:szCs w:val="22"/>
        </w:rPr>
        <w:t xml:space="preserve">both </w:t>
      </w:r>
      <w:r w:rsidRPr="00A35B93">
        <w:rPr>
          <w:rFonts w:cs="Arial"/>
          <w:b w:val="0"/>
          <w:sz w:val="22"/>
          <w:szCs w:val="22"/>
        </w:rPr>
        <w:t xml:space="preserve">the M&amp;E </w:t>
      </w:r>
      <w:r w:rsidR="00E52EE0" w:rsidRPr="00A35B93">
        <w:rPr>
          <w:rFonts w:cs="Arial"/>
          <w:b w:val="0"/>
          <w:sz w:val="22"/>
          <w:szCs w:val="22"/>
        </w:rPr>
        <w:t xml:space="preserve">and Infrastructure </w:t>
      </w:r>
      <w:r w:rsidRPr="00A35B93">
        <w:rPr>
          <w:rFonts w:cs="Arial"/>
          <w:b w:val="0"/>
          <w:sz w:val="22"/>
          <w:szCs w:val="22"/>
        </w:rPr>
        <w:t>Project</w:t>
      </w:r>
      <w:r w:rsidR="00E52EE0" w:rsidRPr="00A35B93">
        <w:rPr>
          <w:rFonts w:cs="Arial"/>
          <w:b w:val="0"/>
          <w:sz w:val="22"/>
          <w:szCs w:val="22"/>
        </w:rPr>
        <w:t>s</w:t>
      </w:r>
      <w:r w:rsidRPr="00A35B93">
        <w:rPr>
          <w:rFonts w:cs="Arial"/>
          <w:b w:val="0"/>
          <w:sz w:val="22"/>
          <w:szCs w:val="22"/>
        </w:rPr>
        <w:t xml:space="preserve"> are as follows:</w:t>
      </w:r>
    </w:p>
    <w:p w14:paraId="3D0A41AE" w14:textId="77777777" w:rsidR="001D068C" w:rsidRPr="00A35B93" w:rsidRDefault="001D068C" w:rsidP="001D068C">
      <w:pPr>
        <w:pStyle w:val="Level4"/>
        <w:ind w:left="2160" w:firstLine="0"/>
        <w:rPr>
          <w:rFonts w:cs="Arial"/>
          <w:sz w:val="22"/>
          <w:szCs w:val="22"/>
        </w:rPr>
      </w:pPr>
      <w:r w:rsidRPr="00A35B93">
        <w:rPr>
          <w:rFonts w:cs="Arial"/>
          <w:b/>
          <w:bCs/>
          <w:sz w:val="22"/>
          <w:szCs w:val="22"/>
        </w:rPr>
        <w:t xml:space="preserve">Integrated Delivery of Deliverables and Services.  </w:t>
      </w:r>
      <w:r w:rsidRPr="00A35B93">
        <w:rPr>
          <w:rFonts w:cs="Arial"/>
          <w:sz w:val="22"/>
          <w:szCs w:val="22"/>
        </w:rPr>
        <w:t xml:space="preserve">Infrastructure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(DIO) in support of the framework.  (See Section 17.1.)  </w:t>
      </w:r>
    </w:p>
    <w:p w14:paraId="4D868242" w14:textId="34A2DDA0" w:rsidR="001D068C" w:rsidRPr="00A35B93" w:rsidRDefault="001D068C" w:rsidP="001D068C">
      <w:pPr>
        <w:pStyle w:val="Level5"/>
        <w:ind w:left="2880" w:firstLine="0"/>
        <w:rPr>
          <w:rFonts w:cs="Arial"/>
          <w:sz w:val="22"/>
          <w:szCs w:val="22"/>
        </w:rPr>
      </w:pPr>
      <w:r w:rsidRPr="00A35B93">
        <w:rPr>
          <w:rFonts w:cs="Arial"/>
          <w:sz w:val="22"/>
          <w:szCs w:val="22"/>
        </w:rPr>
        <w:t>Contractor will lead the process and actively engage with the Consortium and other CalSAWS contractors, to achieve overall coordination and effective integration between and across contractors. Toward this end, Contractor will participate in the Delivery Integration Team, which will have the responsibilities described below.</w:t>
      </w:r>
    </w:p>
    <w:p w14:paraId="3C3FF3D8" w14:textId="671D1432" w:rsidR="001D068C" w:rsidRPr="00A35B93" w:rsidRDefault="001D068C" w:rsidP="001D068C">
      <w:pPr>
        <w:pStyle w:val="Level5"/>
        <w:ind w:left="2880" w:firstLine="0"/>
        <w:rPr>
          <w:rFonts w:cs="Arial"/>
          <w:sz w:val="22"/>
          <w:szCs w:val="22"/>
        </w:rPr>
      </w:pPr>
      <w:r w:rsidRPr="00A35B93">
        <w:rPr>
          <w:rFonts w:cs="Arial"/>
          <w:sz w:val="22"/>
          <w:szCs w:val="22"/>
        </w:rPr>
        <w:t>Contractor will review all current CalSAWS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DIO</w:t>
      </w:r>
      <w:r w:rsidR="009E6410" w:rsidRPr="00A35B93">
        <w:rPr>
          <w:rFonts w:cs="Arial"/>
          <w:sz w:val="22"/>
          <w:szCs w:val="22"/>
        </w:rPr>
        <w:t xml:space="preserve"> </w:t>
      </w:r>
      <w:r w:rsidRPr="00A35B93">
        <w:rPr>
          <w:rFonts w:cs="Arial"/>
          <w:sz w:val="22"/>
          <w:szCs w:val="22"/>
        </w:rPr>
        <w:t>for consideration and action.</w:t>
      </w:r>
    </w:p>
    <w:p w14:paraId="7C7A8573" w14:textId="01B9552C" w:rsidR="001D068C" w:rsidRPr="00A35B93" w:rsidRDefault="001D068C" w:rsidP="001D068C">
      <w:pPr>
        <w:pStyle w:val="Level5"/>
        <w:ind w:left="2880" w:firstLine="0"/>
        <w:rPr>
          <w:rFonts w:cs="Arial"/>
          <w:sz w:val="22"/>
          <w:szCs w:val="22"/>
        </w:rPr>
      </w:pPr>
      <w:r w:rsidRPr="00A35B93">
        <w:rPr>
          <w:rFonts w:cs="Arial"/>
          <w:sz w:val="22"/>
          <w:szCs w:val="22"/>
        </w:rPr>
        <w:t xml:space="preserve">Following review by the DIO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035E80C5" w14:textId="77777777" w:rsidR="001D068C" w:rsidRPr="00A35B93" w:rsidRDefault="001D068C" w:rsidP="001D068C">
      <w:pPr>
        <w:pStyle w:val="Level5"/>
        <w:ind w:left="2880" w:firstLine="0"/>
        <w:rPr>
          <w:rFonts w:cs="Arial"/>
          <w:sz w:val="22"/>
          <w:szCs w:val="22"/>
        </w:rPr>
      </w:pPr>
      <w:r w:rsidRPr="00A35B93">
        <w:rPr>
          <w:rFonts w:cs="Arial"/>
          <w:sz w:val="22"/>
          <w:szCs w:val="22"/>
        </w:rPr>
        <w:t>Contractor will work with the DIO to assist in the creation and maintenance of a consolidated CalSAWS Master Work Plan.</w:t>
      </w:r>
    </w:p>
    <w:p w14:paraId="5B7EBFEF"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289620C6" w14:textId="77777777" w:rsidR="001D068C" w:rsidRPr="00A35B93" w:rsidRDefault="001D068C" w:rsidP="001D068C">
      <w:pPr>
        <w:pStyle w:val="Level5"/>
        <w:ind w:left="2880" w:firstLine="0"/>
        <w:rPr>
          <w:rFonts w:cs="Arial"/>
          <w:sz w:val="22"/>
          <w:szCs w:val="22"/>
        </w:rPr>
      </w:pPr>
      <w:r w:rsidRPr="00A35B93">
        <w:rPr>
          <w:rFonts w:cs="Arial"/>
          <w:sz w:val="22"/>
          <w:szCs w:val="22"/>
        </w:rPr>
        <w:lastRenderedPageBreak/>
        <w:t>As part of the Delivery Integration Team, Contractor will assist in coordinating with the Release Management Team regarding entry and exit criteria that must be satisfied by each Contractor involved in the change process.</w:t>
      </w:r>
    </w:p>
    <w:p w14:paraId="22740374" w14:textId="77777777" w:rsidR="001D068C" w:rsidRPr="00A35B93" w:rsidRDefault="001D068C" w:rsidP="001D068C">
      <w:pPr>
        <w:pStyle w:val="Level4"/>
        <w:ind w:left="2160" w:firstLine="0"/>
        <w:rPr>
          <w:rFonts w:cs="Arial"/>
          <w:sz w:val="22"/>
          <w:szCs w:val="22"/>
        </w:rPr>
      </w:pPr>
      <w:r w:rsidRPr="00A35B93">
        <w:rPr>
          <w:rFonts w:cs="Arial"/>
          <w:b/>
          <w:bCs/>
          <w:sz w:val="22"/>
          <w:szCs w:val="22"/>
        </w:rPr>
        <w:t xml:space="preserve">Enhanced Communications.  </w:t>
      </w:r>
      <w:r w:rsidRPr="00A35B93">
        <w:rPr>
          <w:rFonts w:cs="Arial"/>
          <w:sz w:val="22"/>
          <w:szCs w:val="22"/>
        </w:rPr>
        <w:t>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CalSAWS System downtime. Such improvements will include, but not necessarily be limited to, (i) apprising County directors of any negative impacts to County business processes resulting from the CalSAWS System issue, whether it occurs in a training environment, the production environment, or a router fails in a PoP County; (ii) providing regular status updates so Counties are aware of how an issue is progressing towards resolution as well as the approximate timeframe to resolve; and (iii) providing a timely communication that a problem is repaired and County operations are fully restored, along with any specific instructions required on the part of the County or County office.  Contractor will be required to develop a detailed communication plan, which will be further defined in Contractor’s PCD Deliverable.</w:t>
      </w:r>
    </w:p>
    <w:p w14:paraId="57B54378" w14:textId="77777777" w:rsidR="001D068C" w:rsidRPr="00A35B93" w:rsidRDefault="001D068C" w:rsidP="001D068C">
      <w:pPr>
        <w:pStyle w:val="Level4"/>
        <w:ind w:left="2160" w:firstLine="0"/>
        <w:rPr>
          <w:rFonts w:cs="Arial"/>
          <w:sz w:val="22"/>
          <w:szCs w:val="22"/>
        </w:rPr>
      </w:pPr>
      <w:r w:rsidRPr="00A35B93">
        <w:rPr>
          <w:rFonts w:cs="Arial"/>
          <w:b/>
          <w:bCs/>
          <w:sz w:val="22"/>
          <w:szCs w:val="22"/>
        </w:rPr>
        <w:t xml:space="preserve">Application Change Process.  </w:t>
      </w:r>
      <w:r w:rsidRPr="00A35B93">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5FEA33A0"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Contractor will propose an SDLC that is more agile in nature and reduces the overall time from inception to deployment of CalSAWS System changes. </w:t>
      </w:r>
    </w:p>
    <w:p w14:paraId="36CB6395" w14:textId="77777777" w:rsidR="001D068C" w:rsidRPr="00A35B93" w:rsidRDefault="001D068C" w:rsidP="001D068C">
      <w:pPr>
        <w:pStyle w:val="Level5"/>
        <w:ind w:left="2880" w:firstLine="0"/>
        <w:rPr>
          <w:rFonts w:cs="Arial"/>
          <w:sz w:val="22"/>
          <w:szCs w:val="22"/>
        </w:rPr>
      </w:pPr>
      <w:r w:rsidRPr="00A35B93">
        <w:rPr>
          <w:rFonts w:cs="Arial"/>
          <w:sz w:val="22"/>
          <w:szCs w:val="22"/>
        </w:rPr>
        <w:t>Contractor will broaden and improve the existing rapid change cycle known as Release When Ready (RWR).</w:t>
      </w:r>
      <w:r w:rsidRPr="00A35B93">
        <w:rPr>
          <w:rFonts w:cs="Arial"/>
          <w:b/>
          <w:bCs/>
          <w:sz w:val="22"/>
          <w:szCs w:val="22"/>
        </w:rPr>
        <w:t xml:space="preserve"> </w:t>
      </w:r>
      <w:r w:rsidRPr="00A35B93">
        <w:rPr>
          <w:rFonts w:cs="Arial"/>
          <w:sz w:val="22"/>
          <w:szCs w:val="22"/>
        </w:rPr>
        <w:t xml:space="preserve">Contractor will link the RWR with a DevOps approach. </w:t>
      </w:r>
    </w:p>
    <w:p w14:paraId="33B81888" w14:textId="6910B869" w:rsidR="001D068C" w:rsidRPr="00A35B93" w:rsidRDefault="001D068C" w:rsidP="001D068C">
      <w:pPr>
        <w:pStyle w:val="Level5"/>
        <w:ind w:left="2880" w:firstLine="0"/>
        <w:rPr>
          <w:rFonts w:cs="Arial"/>
          <w:sz w:val="22"/>
          <w:szCs w:val="22"/>
        </w:rPr>
      </w:pPr>
      <w:r w:rsidRPr="00A35B93">
        <w:rPr>
          <w:rFonts w:cs="Arial"/>
          <w:sz w:val="22"/>
          <w:szCs w:val="22"/>
        </w:rPr>
        <w:t xml:space="preserve">While Contractor will be limited by this Agreement to use offshore resources in no more than 30% of the overall application maintenance hours, certain types of changes such as table updates, report changes and NOA changes </w:t>
      </w:r>
      <w:r w:rsidR="00D9763B" w:rsidRPr="00A35B93">
        <w:rPr>
          <w:rFonts w:cs="Arial"/>
          <w:sz w:val="22"/>
          <w:szCs w:val="22"/>
        </w:rPr>
        <w:t>will</w:t>
      </w:r>
      <w:r w:rsidRPr="00A35B93">
        <w:rPr>
          <w:rFonts w:cs="Arial"/>
          <w:sz w:val="22"/>
          <w:szCs w:val="22"/>
        </w:rPr>
        <w:t xml:space="preserve"> continue in this manner. More complex rules engine changes are not permitted to be implemented by offshore resources.</w:t>
      </w:r>
    </w:p>
    <w:p w14:paraId="3891E53C"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  Contractor will continue to apply UCD fundamentals to identify and determine areas within CalSAWS that could be restructured to improve the overall user experience and ultimate delivery of services to those in need.  </w:t>
      </w:r>
    </w:p>
    <w:p w14:paraId="501401BE" w14:textId="77777777" w:rsidR="001D068C" w:rsidRPr="00A35B93" w:rsidRDefault="001D068C" w:rsidP="001D068C">
      <w:pPr>
        <w:pStyle w:val="Level5"/>
        <w:ind w:left="2880" w:firstLine="0"/>
        <w:rPr>
          <w:rFonts w:cs="Arial"/>
          <w:sz w:val="22"/>
          <w:szCs w:val="22"/>
        </w:rPr>
      </w:pPr>
      <w:r w:rsidRPr="00A35B93">
        <w:rPr>
          <w:rFonts w:cs="Arial"/>
          <w:sz w:val="22"/>
          <w:szCs w:val="22"/>
        </w:rPr>
        <w:t xml:space="preserve">Contractor will engage with stakeholders and advocates in the work groups and public meetings to address any impacts on BenefitsCal resulting from changes to the CalSAWS System. </w:t>
      </w:r>
    </w:p>
    <w:p w14:paraId="460A2D20" w14:textId="6086AFF9" w:rsidR="00C2439F" w:rsidRPr="00A35B93" w:rsidRDefault="001D068C" w:rsidP="001D068C">
      <w:pPr>
        <w:pStyle w:val="Level5"/>
        <w:ind w:left="2880" w:firstLine="0"/>
        <w:rPr>
          <w:rFonts w:cs="Arial"/>
          <w:sz w:val="22"/>
          <w:szCs w:val="22"/>
        </w:rPr>
      </w:pPr>
      <w:r w:rsidRPr="00A35B93">
        <w:rPr>
          <w:rFonts w:cs="Arial"/>
          <w:sz w:val="22"/>
          <w:szCs w:val="22"/>
        </w:rPr>
        <w:lastRenderedPageBreak/>
        <w:t>Finally, Contractor will assess and determine general areas within the CalSAWS System that could function more efficiently and effectively.  Contractor will not redesign the CalSAWS System, but rather will examine potential ways to restructure and streamline areas which would enhance workflow and services delivered by County staff.</w:t>
      </w:r>
    </w:p>
    <w:p w14:paraId="009F16D6" w14:textId="77777777" w:rsidR="007B0ED6" w:rsidRPr="00A35B93" w:rsidRDefault="007B0ED6" w:rsidP="007B0ED6">
      <w:pPr>
        <w:pStyle w:val="Level2"/>
        <w:rPr>
          <w:sz w:val="22"/>
          <w:szCs w:val="22"/>
        </w:rPr>
      </w:pPr>
      <w:bookmarkStart w:id="210" w:name="_Toc107427597"/>
      <w:r w:rsidRPr="00A35B93">
        <w:rPr>
          <w:sz w:val="22"/>
          <w:szCs w:val="22"/>
        </w:rPr>
        <w:t>M&amp;E Deliverables and Services.</w:t>
      </w:r>
      <w:bookmarkEnd w:id="210"/>
    </w:p>
    <w:p w14:paraId="6992D7C5" w14:textId="0DDE6916" w:rsidR="008C6E37" w:rsidRPr="00A35B93" w:rsidRDefault="008C6E37" w:rsidP="008C6E37">
      <w:pPr>
        <w:pStyle w:val="10sp05"/>
        <w:rPr>
          <w:rFonts w:cs="Arial"/>
          <w:sz w:val="22"/>
          <w:szCs w:val="22"/>
        </w:rPr>
      </w:pPr>
      <w:r w:rsidRPr="00A35B93">
        <w:rPr>
          <w:rFonts w:cs="Arial"/>
          <w:sz w:val="22"/>
          <w:szCs w:val="22"/>
        </w:rPr>
        <w:t>The Contractor will perform Deliverable Management activities in accordance with the Consortium’s PCD. The process defines the use of a Deliverable Expectation Document (DED) when creating new Deliverables and submission, review, and approval process for new or updates to existing Deliverables. The PCD also defines the acceptance and rejection processes and the roles of the Consortium and Contractor.</w:t>
      </w:r>
    </w:p>
    <w:p w14:paraId="416C9BC0" w14:textId="77777777" w:rsidR="008C6E37" w:rsidRPr="00A35B93" w:rsidRDefault="008C6E37" w:rsidP="008C6E37">
      <w:pPr>
        <w:pStyle w:val="Level3"/>
        <w:rPr>
          <w:rFonts w:cs="Arial"/>
          <w:b w:val="0"/>
          <w:sz w:val="22"/>
          <w:szCs w:val="22"/>
        </w:rPr>
      </w:pPr>
      <w:r w:rsidRPr="00A35B93">
        <w:rPr>
          <w:rFonts w:cs="Arial"/>
          <w:bCs/>
          <w:sz w:val="22"/>
          <w:szCs w:val="22"/>
        </w:rPr>
        <w:t xml:space="preserve">M&amp;E Project Control Document </w:t>
      </w:r>
    </w:p>
    <w:p w14:paraId="7E9FDFE6" w14:textId="77777777" w:rsidR="008C6E37" w:rsidRPr="00A35B93" w:rsidRDefault="008C6E37" w:rsidP="008C6E37">
      <w:pPr>
        <w:pStyle w:val="10sp05"/>
        <w:ind w:left="1440"/>
        <w:rPr>
          <w:rFonts w:cs="Arial"/>
          <w:sz w:val="22"/>
          <w:szCs w:val="22"/>
        </w:rPr>
      </w:pPr>
      <w:r w:rsidRPr="00A35B93">
        <w:rPr>
          <w:rFonts w:cs="Arial"/>
          <w:sz w:val="22"/>
          <w:szCs w:val="22"/>
        </w:rPr>
        <w:t>The M&amp;E Project Control Document will align with and support the CalSAWS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(PMP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65D81E0" w14:textId="77777777" w:rsidR="008C6E37" w:rsidRPr="00A35B93" w:rsidRDefault="008C6E37" w:rsidP="008C6E37">
      <w:pPr>
        <w:pStyle w:val="Level3"/>
        <w:rPr>
          <w:rFonts w:cs="Arial"/>
          <w:b w:val="0"/>
          <w:sz w:val="22"/>
          <w:szCs w:val="22"/>
        </w:rPr>
      </w:pPr>
      <w:r w:rsidRPr="00A35B93">
        <w:rPr>
          <w:rFonts w:cs="Arial"/>
          <w:bCs/>
          <w:sz w:val="22"/>
          <w:szCs w:val="22"/>
        </w:rPr>
        <w:t>M&amp;E Work Schedule.</w:t>
      </w:r>
    </w:p>
    <w:p w14:paraId="5C4C4A03" w14:textId="77777777" w:rsidR="008C6E37" w:rsidRPr="00A35B93" w:rsidRDefault="008C6E37" w:rsidP="008C6E37">
      <w:pPr>
        <w:pStyle w:val="10sp05"/>
        <w:ind w:left="1440"/>
        <w:rPr>
          <w:rFonts w:cs="Arial"/>
          <w:sz w:val="22"/>
          <w:szCs w:val="22"/>
        </w:rPr>
      </w:pPr>
      <w:r w:rsidRPr="00A35B93">
        <w:rPr>
          <w:rFonts w:cs="Arial"/>
          <w:sz w:val="22"/>
          <w:szCs w:val="22"/>
        </w:rPr>
        <w:t>Contractor will develop the M&amp;E Work Plan and will update it in MS Project.  The M&amp;E Work Plan will include Tasks, Subtasks, planned durations, budgets, resources assignments, and schedule reports in accordance with the CalSAWS Work Plan Content Guidelines. Work Plan updates will include posting actual hours worked by Contractor staff.</w:t>
      </w:r>
    </w:p>
    <w:p w14:paraId="75C0348C" w14:textId="77777777" w:rsidR="008C6E37" w:rsidRPr="00A35B93" w:rsidRDefault="008C6E37" w:rsidP="008C6E37">
      <w:pPr>
        <w:pStyle w:val="Level3"/>
        <w:rPr>
          <w:rFonts w:cs="Arial"/>
          <w:b w:val="0"/>
          <w:sz w:val="22"/>
          <w:szCs w:val="22"/>
        </w:rPr>
      </w:pPr>
      <w:r w:rsidRPr="00A35B93">
        <w:rPr>
          <w:rFonts w:cs="Arial"/>
          <w:bCs/>
          <w:sz w:val="22"/>
          <w:szCs w:val="22"/>
        </w:rPr>
        <w:t>CalSAWS Annual Strategic Plan</w:t>
      </w:r>
      <w:r w:rsidRPr="00A35B93">
        <w:rPr>
          <w:rFonts w:cs="Arial"/>
          <w:b w:val="0"/>
          <w:sz w:val="22"/>
          <w:szCs w:val="22"/>
        </w:rPr>
        <w:t>, which documents a “Future Vision” approach that will encompass a five (5) year planning window and will include the approach to optimizing resources and keeping CalSAWS relevant over the life of the contract, utilizing a comprehensive and collaborative planning of system and service modifications.</w:t>
      </w:r>
    </w:p>
    <w:p w14:paraId="69ACC86E" w14:textId="77777777" w:rsidR="008C6E37" w:rsidRPr="00A35B93" w:rsidRDefault="008C6E37" w:rsidP="008C6E37">
      <w:pPr>
        <w:pStyle w:val="Level3"/>
        <w:rPr>
          <w:rFonts w:cs="Arial"/>
          <w:sz w:val="22"/>
          <w:szCs w:val="22"/>
        </w:rPr>
      </w:pPr>
      <w:r w:rsidRPr="00A35B93">
        <w:rPr>
          <w:rFonts w:cs="Arial"/>
          <w:sz w:val="22"/>
          <w:szCs w:val="22"/>
        </w:rPr>
        <w:t xml:space="preserve">M&amp;E Transition-In Master Plan (M&amp;E TIMP) </w:t>
      </w:r>
      <w:r w:rsidRPr="00A35B93">
        <w:rPr>
          <w:rFonts w:cs="Arial"/>
          <w:b w:val="0"/>
          <w:bCs/>
          <w:sz w:val="22"/>
          <w:szCs w:val="22"/>
        </w:rPr>
        <w:t>will include:</w:t>
      </w:r>
    </w:p>
    <w:p w14:paraId="2492219E" w14:textId="77777777" w:rsidR="008C6E37" w:rsidRPr="00A35B93" w:rsidRDefault="008C6E37" w:rsidP="008C6E37">
      <w:pPr>
        <w:pStyle w:val="Level4"/>
        <w:rPr>
          <w:rFonts w:cs="Arial"/>
          <w:sz w:val="22"/>
          <w:szCs w:val="22"/>
        </w:rPr>
      </w:pPr>
      <w:r w:rsidRPr="00A35B93">
        <w:rPr>
          <w:rFonts w:cs="Arial"/>
          <w:sz w:val="22"/>
          <w:szCs w:val="22"/>
        </w:rPr>
        <w:tab/>
      </w:r>
      <w:r w:rsidRPr="00A35B93">
        <w:rPr>
          <w:rFonts w:cs="Arial"/>
          <w:b/>
          <w:bCs/>
          <w:sz w:val="22"/>
          <w:szCs w:val="22"/>
        </w:rPr>
        <w:t>Approach Section</w:t>
      </w:r>
      <w:r w:rsidRPr="00A35B93">
        <w:rPr>
          <w:rFonts w:cs="Arial"/>
          <w:sz w:val="22"/>
          <w:szCs w:val="22"/>
        </w:rPr>
        <w:t>, which will include:</w:t>
      </w:r>
    </w:p>
    <w:p w14:paraId="15207554" w14:textId="77777777" w:rsidR="008C6E37" w:rsidRPr="00A35B93" w:rsidRDefault="008C6E37" w:rsidP="008C6E37">
      <w:pPr>
        <w:pStyle w:val="Level5"/>
        <w:ind w:left="2880" w:firstLine="0"/>
        <w:rPr>
          <w:rFonts w:cs="Arial"/>
          <w:sz w:val="22"/>
          <w:szCs w:val="22"/>
        </w:rPr>
      </w:pPr>
      <w:r w:rsidRPr="00A35B93">
        <w:rPr>
          <w:rFonts w:cs="Arial"/>
          <w:sz w:val="22"/>
          <w:szCs w:val="22"/>
        </w:rPr>
        <w:t>A description of the overall transition approach and process to be used to transition and assume responsibility for all services, functions all components identified in the Agreement.</w:t>
      </w:r>
    </w:p>
    <w:p w14:paraId="1941E392" w14:textId="77777777" w:rsidR="008C6E37" w:rsidRPr="00A35B93" w:rsidRDefault="008C6E37" w:rsidP="008C6E37">
      <w:pPr>
        <w:pStyle w:val="Level5"/>
        <w:ind w:left="2880" w:firstLine="0"/>
        <w:rPr>
          <w:rFonts w:cs="Arial"/>
          <w:sz w:val="22"/>
          <w:szCs w:val="22"/>
        </w:rPr>
      </w:pPr>
      <w:r w:rsidRPr="00A35B93">
        <w:rPr>
          <w:rFonts w:cs="Arial"/>
          <w:sz w:val="22"/>
          <w:szCs w:val="22"/>
        </w:rPr>
        <w:lastRenderedPageBreak/>
        <w:t>Planned transition activities and tasks that includes the planning, implementing, executing, tracking, and reporting of the overall transition effort as well as for each transition component.</w:t>
      </w:r>
    </w:p>
    <w:p w14:paraId="0FC41988" w14:textId="77777777" w:rsidR="008C6E37" w:rsidRPr="00A35B93" w:rsidRDefault="008C6E37" w:rsidP="008C6E37">
      <w:pPr>
        <w:pStyle w:val="Level5"/>
        <w:ind w:left="2880" w:firstLine="0"/>
        <w:rPr>
          <w:rFonts w:cs="Arial"/>
          <w:sz w:val="22"/>
          <w:szCs w:val="22"/>
        </w:rPr>
      </w:pPr>
      <w:r w:rsidRPr="00A35B93">
        <w:rPr>
          <w:rFonts w:cs="Arial"/>
          <w:sz w:val="22"/>
          <w:szCs w:val="22"/>
        </w:rPr>
        <w:t>Definition roles and responsibilities for completing transition tasks and activities including the Infrastructure Contractor, the CalSAWS M&amp;E Contractor, the Consortium, the California Department of Technology, the Counties, and other CalSAWS contractors as applicable.</w:t>
      </w:r>
    </w:p>
    <w:p w14:paraId="71142070" w14:textId="77777777" w:rsidR="008C6E37" w:rsidRPr="00A35B93" w:rsidRDefault="008C6E37" w:rsidP="008C6E37">
      <w:pPr>
        <w:pStyle w:val="Level5"/>
        <w:ind w:left="2880" w:firstLine="0"/>
        <w:rPr>
          <w:rFonts w:cs="Arial"/>
          <w:sz w:val="22"/>
          <w:szCs w:val="22"/>
        </w:rPr>
      </w:pPr>
      <w:r w:rsidRPr="00A35B93">
        <w:rPr>
          <w:rFonts w:cs="Arial"/>
          <w:sz w:val="22"/>
          <w:szCs w:val="22"/>
        </w:rPr>
        <w:t>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CalSAWS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2C2D6512" w14:textId="77777777" w:rsidR="008C6E37" w:rsidRPr="00A35B93" w:rsidRDefault="008C6E37" w:rsidP="008C6E37">
      <w:pPr>
        <w:pStyle w:val="Level5"/>
        <w:ind w:left="2880" w:firstLine="0"/>
        <w:rPr>
          <w:rFonts w:cs="Arial"/>
          <w:sz w:val="22"/>
          <w:szCs w:val="22"/>
        </w:rPr>
      </w:pPr>
      <w:r w:rsidRPr="00A35B93">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648B2B18" w14:textId="77777777" w:rsidR="008C6E37" w:rsidRPr="00A35B93" w:rsidRDefault="008C6E37" w:rsidP="008C6E37">
      <w:pPr>
        <w:pStyle w:val="Level5"/>
        <w:ind w:left="2880" w:firstLine="0"/>
        <w:rPr>
          <w:rFonts w:cs="Arial"/>
          <w:sz w:val="22"/>
          <w:szCs w:val="22"/>
        </w:rPr>
      </w:pPr>
      <w:r w:rsidRPr="00A35B93">
        <w:rPr>
          <w:rFonts w:cs="Arial"/>
          <w:sz w:val="22"/>
          <w:szCs w:val="22"/>
        </w:rPr>
        <w:t>Entry and exit criteria for the beginning and completion of transition phases, including use of Readiness Checklists, criteria, and metrics.</w:t>
      </w:r>
    </w:p>
    <w:p w14:paraId="4A012377" w14:textId="77777777" w:rsidR="008C6E37" w:rsidRPr="00A35B93" w:rsidRDefault="008C6E37" w:rsidP="008C6E37">
      <w:pPr>
        <w:pStyle w:val="Level5"/>
        <w:ind w:left="2880" w:firstLine="0"/>
        <w:rPr>
          <w:rFonts w:cs="Arial"/>
          <w:sz w:val="22"/>
          <w:szCs w:val="22"/>
        </w:rPr>
      </w:pPr>
      <w:r w:rsidRPr="00A35B93">
        <w:rPr>
          <w:rFonts w:cs="Arial"/>
          <w:sz w:val="22"/>
          <w:szCs w:val="22"/>
        </w:rPr>
        <w:t>A plan of the timing, audience, media, and message for communication events.</w:t>
      </w:r>
    </w:p>
    <w:p w14:paraId="28BA6DB7"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identification and approach for the Quality Assurance that will be used to ensure that Transition-In activities are being accomplished. </w:t>
      </w:r>
    </w:p>
    <w:p w14:paraId="130FC506"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risks and issues tied to the transition and planned mitigation measures/issues resolution. </w:t>
      </w:r>
    </w:p>
    <w:p w14:paraId="5F062BDA" w14:textId="77777777" w:rsidR="008C6E37" w:rsidRPr="00A35B93" w:rsidRDefault="008C6E37" w:rsidP="008C6E37">
      <w:pPr>
        <w:pStyle w:val="Level5"/>
        <w:ind w:left="2880" w:firstLine="0"/>
        <w:rPr>
          <w:rFonts w:cs="Arial"/>
          <w:sz w:val="22"/>
          <w:szCs w:val="22"/>
        </w:rPr>
      </w:pPr>
      <w:r w:rsidRPr="00A35B93">
        <w:rPr>
          <w:rFonts w:cs="Arial"/>
          <w:sz w:val="22"/>
          <w:szCs w:val="22"/>
        </w:rPr>
        <w:t>Definition of contingency plans to troubleshoot high risk transition activities.</w:t>
      </w:r>
    </w:p>
    <w:p w14:paraId="0ACD3EA3" w14:textId="77777777" w:rsidR="008C6E37" w:rsidRPr="00A35B93" w:rsidRDefault="008C6E37" w:rsidP="008C6E37">
      <w:pPr>
        <w:pStyle w:val="Level5"/>
        <w:ind w:left="2880" w:firstLine="0"/>
        <w:rPr>
          <w:rFonts w:cs="Arial"/>
          <w:sz w:val="22"/>
          <w:szCs w:val="22"/>
        </w:rPr>
      </w:pPr>
      <w:r w:rsidRPr="00A35B93">
        <w:rPr>
          <w:rFonts w:cs="Arial"/>
          <w:sz w:val="22"/>
          <w:szCs w:val="22"/>
        </w:rPr>
        <w:t>A Transition-In Milestone Schedule Summary from the Transition-In Work Plan, including Identification of cutover activities and the target cutover dates.</w:t>
      </w:r>
    </w:p>
    <w:p w14:paraId="7EE8B107" w14:textId="77777777" w:rsidR="008C6E37" w:rsidRPr="00A35B93" w:rsidRDefault="008C6E37" w:rsidP="008C6E37">
      <w:pPr>
        <w:pStyle w:val="Level4"/>
        <w:ind w:left="2160" w:firstLine="0"/>
        <w:rPr>
          <w:rFonts w:cs="Arial"/>
          <w:sz w:val="22"/>
          <w:szCs w:val="22"/>
        </w:rPr>
      </w:pPr>
      <w:r w:rsidRPr="00A35B93">
        <w:rPr>
          <w:rFonts w:cs="Arial"/>
          <w:sz w:val="22"/>
          <w:szCs w:val="22"/>
        </w:rPr>
        <w:lastRenderedPageBreak/>
        <w:tab/>
      </w:r>
      <w:r w:rsidRPr="00A35B93">
        <w:rPr>
          <w:rFonts w:cs="Arial"/>
          <w:b/>
          <w:bCs/>
          <w:sz w:val="22"/>
          <w:szCs w:val="22"/>
        </w:rPr>
        <w:t>Organizational Change Management</w:t>
      </w:r>
      <w:r w:rsidRPr="00A35B93">
        <w:rPr>
          <w:rFonts w:cs="Arial"/>
          <w:sz w:val="22"/>
          <w:szCs w:val="22"/>
        </w:rPr>
        <w:t>, which will include:</w:t>
      </w:r>
    </w:p>
    <w:p w14:paraId="3FDC5420"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Approach and schedule </w:t>
      </w:r>
    </w:p>
    <w:p w14:paraId="02942FC3"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Roles and responsibilities of the Contractor and the Consortium. </w:t>
      </w:r>
    </w:p>
    <w:p w14:paraId="09F9010B"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Process and role gap analysis of existing workflow for roles that will be impacted by the transition. </w:t>
      </w:r>
    </w:p>
    <w:p w14:paraId="30A9B520"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Gap Analysis between the existing environments and the new CalSAWS environment. </w:t>
      </w:r>
    </w:p>
    <w:p w14:paraId="79966AF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1A91D12C" w14:textId="77777777" w:rsidR="008C6E37" w:rsidRPr="00A35B93" w:rsidRDefault="008C6E37" w:rsidP="008C6E37">
      <w:pPr>
        <w:pStyle w:val="Level5"/>
        <w:ind w:left="2880" w:firstLine="0"/>
        <w:rPr>
          <w:rFonts w:cs="Arial"/>
          <w:sz w:val="22"/>
          <w:szCs w:val="22"/>
        </w:rPr>
      </w:pPr>
      <w:r w:rsidRPr="00A35B93">
        <w:rPr>
          <w:rFonts w:cs="Arial"/>
          <w:sz w:val="22"/>
          <w:szCs w:val="22"/>
        </w:rPr>
        <w:t>Communications strategies.</w:t>
      </w:r>
    </w:p>
    <w:p w14:paraId="67123B9B"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Communication Management</w:t>
      </w:r>
      <w:r w:rsidRPr="00A35B93">
        <w:rPr>
          <w:rFonts w:cs="Arial"/>
          <w:sz w:val="22"/>
          <w:szCs w:val="22"/>
        </w:rPr>
        <w:t>, which will include:</w:t>
      </w:r>
    </w:p>
    <w:p w14:paraId="4185931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communication approach and processes for communicating transition information to the Consortium, counties, business partners, and incumbent Contractor. </w:t>
      </w:r>
    </w:p>
    <w:p w14:paraId="3C695EEE"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methods used to ensure timely and appropriate generation, collection, distribution, storage, retrieval, and ultimate disposition of transitions information. </w:t>
      </w:r>
    </w:p>
    <w:p w14:paraId="316BAE6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Provisions for Contractor resources to attend meetings and provide status updates regarding the transition. </w:t>
      </w:r>
    </w:p>
    <w:p w14:paraId="0B0F3689" w14:textId="77777777" w:rsidR="008C6E37" w:rsidRPr="00A35B93" w:rsidRDefault="008C6E37" w:rsidP="008C6E37">
      <w:pPr>
        <w:pStyle w:val="Level5"/>
        <w:ind w:left="2880" w:firstLine="0"/>
        <w:rPr>
          <w:rFonts w:cs="Arial"/>
          <w:sz w:val="22"/>
          <w:szCs w:val="22"/>
        </w:rPr>
      </w:pPr>
      <w:r w:rsidRPr="00A35B93">
        <w:rPr>
          <w:rFonts w:cs="Arial"/>
          <w:sz w:val="22"/>
          <w:szCs w:val="22"/>
        </w:rPr>
        <w:t>A matrix of planned communications, which includes communication event, frequency, method, audience, sender, and author.</w:t>
      </w:r>
    </w:p>
    <w:p w14:paraId="61ABDC51"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SCR Service and Function Migration</w:t>
      </w:r>
      <w:r w:rsidRPr="00A35B93">
        <w:rPr>
          <w:rFonts w:cs="Arial"/>
          <w:sz w:val="22"/>
          <w:szCs w:val="22"/>
        </w:rPr>
        <w:t>, which will include:</w:t>
      </w:r>
    </w:p>
    <w:p w14:paraId="192FF24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5F6D97DB"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A678A26" w14:textId="77777777" w:rsidR="008C6E37" w:rsidRPr="00A35B93" w:rsidRDefault="008C6E37" w:rsidP="008C6E37">
      <w:pPr>
        <w:pStyle w:val="Level5"/>
        <w:ind w:left="2880" w:firstLine="0"/>
        <w:rPr>
          <w:rFonts w:cs="Arial"/>
          <w:sz w:val="22"/>
          <w:szCs w:val="22"/>
        </w:rPr>
      </w:pPr>
      <w:r w:rsidRPr="00A35B93">
        <w:rPr>
          <w:rFonts w:cs="Arial"/>
          <w:sz w:val="22"/>
          <w:szCs w:val="22"/>
        </w:rPr>
        <w:lastRenderedPageBreak/>
        <w:t>Identification of what technical assistance the Contractor will require from the incumbent contractor (e.g., number of hours, position expertise).</w:t>
      </w:r>
    </w:p>
    <w:p w14:paraId="412B8243"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Production Operations Services and Functions</w:t>
      </w:r>
      <w:r w:rsidRPr="00A35B93">
        <w:rPr>
          <w:rFonts w:cs="Arial"/>
          <w:sz w:val="22"/>
          <w:szCs w:val="22"/>
        </w:rPr>
        <w:t>, which will include:</w:t>
      </w:r>
    </w:p>
    <w:p w14:paraId="3D310F7E"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1E2C35B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116226C" w14:textId="77777777" w:rsidR="008C6E37" w:rsidRPr="00A35B93" w:rsidRDefault="008C6E37" w:rsidP="008C6E37">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69335AC1" w14:textId="77777777" w:rsidR="008C6E37" w:rsidRPr="00A35B93" w:rsidRDefault="008C6E37" w:rsidP="008C6E37">
      <w:pPr>
        <w:pStyle w:val="Level4"/>
        <w:ind w:left="2160" w:firstLine="0"/>
        <w:rPr>
          <w:rFonts w:cs="Arial"/>
          <w:b/>
          <w:bCs/>
          <w:sz w:val="22"/>
          <w:szCs w:val="22"/>
        </w:rPr>
      </w:pPr>
      <w:r w:rsidRPr="00A35B93">
        <w:rPr>
          <w:rFonts w:cs="Arial"/>
          <w:sz w:val="22"/>
          <w:szCs w:val="22"/>
        </w:rPr>
        <w:tab/>
      </w:r>
      <w:r w:rsidRPr="00A35B93">
        <w:rPr>
          <w:rFonts w:cs="Arial"/>
          <w:b/>
          <w:bCs/>
          <w:sz w:val="22"/>
          <w:szCs w:val="22"/>
        </w:rPr>
        <w:t>Security Services and Functions</w:t>
      </w:r>
    </w:p>
    <w:p w14:paraId="722D8FED"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58F773ED"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273C9E" w14:textId="77777777" w:rsidR="008C6E37" w:rsidRPr="00A35B93" w:rsidRDefault="008C6E37" w:rsidP="008C6E37">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044D33FF"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Technology Recovery Services and Functions</w:t>
      </w:r>
      <w:r w:rsidRPr="00A35B93">
        <w:rPr>
          <w:rFonts w:cs="Arial"/>
          <w:sz w:val="22"/>
          <w:szCs w:val="22"/>
        </w:rPr>
        <w:t>, which will include:</w:t>
      </w:r>
    </w:p>
    <w:p w14:paraId="20D072C3"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77CF745C"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w:t>
      </w:r>
      <w:r w:rsidRPr="00A35B93">
        <w:rPr>
          <w:rFonts w:cs="Arial"/>
          <w:sz w:val="22"/>
          <w:szCs w:val="22"/>
        </w:rPr>
        <w:lastRenderedPageBreak/>
        <w:t xml:space="preserve">taken to establish and prepare facilities, obtain service contracts, establish capabilities, prepare for testing/validation, and those actions taken subsequent to successful testing/validation, needed to implement cutover. </w:t>
      </w:r>
    </w:p>
    <w:p w14:paraId="6CAFDF3C" w14:textId="77777777" w:rsidR="008C6E37" w:rsidRPr="00A35B93" w:rsidRDefault="008C6E37" w:rsidP="008C6E37">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3213FDB4" w14:textId="77777777" w:rsidR="008C6E37" w:rsidRPr="00A35B93" w:rsidRDefault="008C6E37" w:rsidP="008C6E37">
      <w:pPr>
        <w:pStyle w:val="Level4"/>
        <w:ind w:left="2160" w:firstLine="0"/>
        <w:rPr>
          <w:rFonts w:cs="Arial"/>
          <w:sz w:val="22"/>
          <w:szCs w:val="22"/>
        </w:rPr>
      </w:pPr>
      <w:r w:rsidRPr="00A35B93">
        <w:rPr>
          <w:rFonts w:cs="Arial"/>
          <w:sz w:val="22"/>
          <w:szCs w:val="22"/>
        </w:rPr>
        <w:tab/>
      </w:r>
      <w:r w:rsidRPr="00A35B93">
        <w:rPr>
          <w:rFonts w:cs="Arial"/>
          <w:b/>
          <w:bCs/>
          <w:sz w:val="22"/>
          <w:szCs w:val="22"/>
        </w:rPr>
        <w:t>Transition-In Training and Knowledge Transfer</w:t>
      </w:r>
      <w:r w:rsidRPr="00A35B93">
        <w:rPr>
          <w:rFonts w:cs="Arial"/>
          <w:sz w:val="22"/>
          <w:szCs w:val="22"/>
        </w:rPr>
        <w:t>, which will include:</w:t>
      </w:r>
    </w:p>
    <w:p w14:paraId="43F8B470"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Identification of training and knowledge transfer expectations during planning, and for the transition period. </w:t>
      </w:r>
    </w:p>
    <w:p w14:paraId="372F028E"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The knowledge transfer activities that Contractor staff will require from the incumbent contractor in order to prepare for the assumption services. </w:t>
      </w:r>
    </w:p>
    <w:p w14:paraId="2181E19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M&amp;E TIMP. </w:t>
      </w:r>
    </w:p>
    <w:p w14:paraId="0EB76BAB"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Training of Consortium staff regarding the Contractor's transition approach, processes, activities, and tools for managing the transition effort and reporting status. </w:t>
      </w:r>
    </w:p>
    <w:p w14:paraId="2DAA397E" w14:textId="77777777" w:rsidR="008C6E37" w:rsidRPr="00A35B93" w:rsidRDefault="008C6E37" w:rsidP="008C6E37">
      <w:pPr>
        <w:pStyle w:val="Level5"/>
        <w:ind w:left="2880" w:firstLine="0"/>
        <w:rPr>
          <w:rFonts w:cs="Arial"/>
          <w:sz w:val="22"/>
          <w:szCs w:val="22"/>
        </w:rPr>
      </w:pPr>
      <w:r w:rsidRPr="00A35B93">
        <w:rPr>
          <w:rFonts w:cs="Arial"/>
          <w:sz w:val="22"/>
          <w:szCs w:val="22"/>
        </w:rPr>
        <w:t>Training of Consortium staff regarding changes to services/functions and to service delivery means.</w:t>
      </w:r>
    </w:p>
    <w:p w14:paraId="766C5D5A" w14:textId="77777777" w:rsidR="008C6E37" w:rsidRPr="00A35B93" w:rsidRDefault="008C6E37" w:rsidP="008C6E37">
      <w:pPr>
        <w:pStyle w:val="Level5"/>
        <w:ind w:left="2880" w:firstLine="0"/>
        <w:rPr>
          <w:rFonts w:cs="Arial"/>
          <w:sz w:val="22"/>
          <w:szCs w:val="22"/>
        </w:rPr>
      </w:pPr>
      <w:r w:rsidRPr="00A35B93">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M&amp;E TIMP.</w:t>
      </w:r>
    </w:p>
    <w:p w14:paraId="364649F2" w14:textId="77777777" w:rsidR="008C6E37" w:rsidRPr="00A35B93" w:rsidRDefault="008C6E37" w:rsidP="008C6E37">
      <w:pPr>
        <w:pStyle w:val="Level5"/>
        <w:ind w:left="2880" w:firstLine="0"/>
        <w:rPr>
          <w:rFonts w:cs="Arial"/>
          <w:sz w:val="22"/>
          <w:szCs w:val="22"/>
        </w:rPr>
      </w:pPr>
      <w:r w:rsidRPr="00A35B93">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418F9351" w14:textId="77777777" w:rsidR="008C6E37" w:rsidRPr="00A35B93" w:rsidRDefault="008C6E37" w:rsidP="008C6E37">
      <w:pPr>
        <w:pStyle w:val="Level3"/>
        <w:rPr>
          <w:rFonts w:cs="Arial"/>
          <w:b w:val="0"/>
          <w:sz w:val="22"/>
          <w:szCs w:val="22"/>
        </w:rPr>
      </w:pPr>
      <w:r w:rsidRPr="00A35B93">
        <w:rPr>
          <w:rFonts w:cs="Arial"/>
          <w:bCs/>
          <w:sz w:val="22"/>
          <w:szCs w:val="22"/>
        </w:rPr>
        <w:t>M&amp;E Service Plan and Operational Working Documents (OWDs)</w:t>
      </w:r>
      <w:r w:rsidRPr="00A35B93">
        <w:rPr>
          <w:rFonts w:cs="Arial"/>
          <w:b w:val="0"/>
          <w:sz w:val="22"/>
          <w:szCs w:val="22"/>
        </w:rPr>
        <w:t xml:space="preserve"> </w:t>
      </w:r>
    </w:p>
    <w:p w14:paraId="3C13726D" w14:textId="77777777" w:rsidR="008C6E37" w:rsidRPr="00A35B93" w:rsidRDefault="008C6E37" w:rsidP="008C6E37">
      <w:pPr>
        <w:pStyle w:val="10sp05"/>
        <w:ind w:left="1440"/>
        <w:rPr>
          <w:rFonts w:cs="Arial"/>
          <w:sz w:val="22"/>
          <w:szCs w:val="22"/>
        </w:rPr>
      </w:pPr>
      <w:r w:rsidRPr="00A35B93">
        <w:rPr>
          <w:rFonts w:cs="Arial"/>
          <w:sz w:val="22"/>
          <w:szCs w:val="22"/>
        </w:rPr>
        <w:t>The M&amp;E Services Plan will serve as the master plan for the services being delivered under the Agreement, and will include:</w:t>
      </w:r>
    </w:p>
    <w:p w14:paraId="51199DEF"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Project Management Support</w:t>
      </w:r>
      <w:r w:rsidRPr="00A35B93">
        <w:rPr>
          <w:rFonts w:cs="Arial"/>
          <w:sz w:val="22"/>
          <w:szCs w:val="22"/>
        </w:rPr>
        <w:t>, which will include (i) a Documentation Maintenance Plan and (ii) an Annual Strategic Plan.</w:t>
      </w:r>
    </w:p>
    <w:p w14:paraId="5ECCA799" w14:textId="77777777" w:rsidR="008C6E37" w:rsidRPr="00A35B93" w:rsidRDefault="008C6E37" w:rsidP="008C6E37">
      <w:pPr>
        <w:pStyle w:val="Level4"/>
        <w:ind w:left="2160" w:firstLine="0"/>
        <w:rPr>
          <w:rFonts w:cs="Arial"/>
          <w:sz w:val="22"/>
          <w:szCs w:val="22"/>
        </w:rPr>
      </w:pPr>
      <w:r w:rsidRPr="00A35B93">
        <w:rPr>
          <w:rFonts w:cs="Arial"/>
          <w:b/>
          <w:bCs/>
          <w:sz w:val="22"/>
          <w:szCs w:val="22"/>
        </w:rPr>
        <w:lastRenderedPageBreak/>
        <w:tab/>
        <w:t>Systems Maintenance and Enhancements</w:t>
      </w:r>
      <w:r w:rsidRPr="00A35B93">
        <w:rPr>
          <w:rFonts w:cs="Arial"/>
          <w:sz w:val="22"/>
          <w:szCs w:val="22"/>
        </w:rPr>
        <w:t>, which will include (i) SDLC and OCM Plans; (ii) Cost Estimation Methodology; (iii) Production Release Management Plan; (iv) System Requirements and Design Validation Plan; (v) General Test Plan; (vi) Test Support Plan; (vii) Change Management/Training Plan.</w:t>
      </w:r>
    </w:p>
    <w:p w14:paraId="6C468740"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Application Evolution Plan.</w:t>
      </w:r>
    </w:p>
    <w:p w14:paraId="68BF86F4"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Approach to Innovation Plan.</w:t>
      </w:r>
    </w:p>
    <w:p w14:paraId="16A91D47"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Production Operations</w:t>
      </w:r>
      <w:r w:rsidRPr="00A35B93">
        <w:rPr>
          <w:rFonts w:cs="Arial"/>
          <w:sz w:val="22"/>
          <w:szCs w:val="22"/>
        </w:rPr>
        <w:t>, which will include (i) Technical Operations Support Plan; (ii) Batch and Interface Support Plan; (iii) Service Desk Support Plan; (iv) Contact Center Support Plan; (v) Performance Monitoring and Reporting Plan.</w:t>
      </w:r>
    </w:p>
    <w:p w14:paraId="70D4F013"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Technical Recovery Plan.</w:t>
      </w:r>
    </w:p>
    <w:p w14:paraId="340B0D74"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Security Plan.</w:t>
      </w:r>
    </w:p>
    <w:p w14:paraId="270FDB0E" w14:textId="77777777" w:rsidR="008C6E37" w:rsidRPr="00A35B93" w:rsidRDefault="008C6E37" w:rsidP="008C6E37">
      <w:pPr>
        <w:pStyle w:val="Level4"/>
        <w:ind w:left="2160" w:firstLine="0"/>
        <w:rPr>
          <w:rFonts w:cs="Arial"/>
          <w:sz w:val="22"/>
          <w:szCs w:val="22"/>
        </w:rPr>
      </w:pPr>
      <w:r w:rsidRPr="00A35B93">
        <w:rPr>
          <w:rFonts w:cs="Arial"/>
          <w:b/>
          <w:bCs/>
          <w:sz w:val="22"/>
          <w:szCs w:val="22"/>
        </w:rPr>
        <w:tab/>
        <w:t>Transition-Out Plan</w:t>
      </w:r>
      <w:r w:rsidRPr="00A35B93">
        <w:rPr>
          <w:rFonts w:cs="Arial"/>
          <w:sz w:val="22"/>
          <w:szCs w:val="22"/>
        </w:rPr>
        <w:t>.</w:t>
      </w:r>
    </w:p>
    <w:p w14:paraId="26537F9B" w14:textId="77777777" w:rsidR="008C6E37" w:rsidRPr="00A35B93" w:rsidRDefault="008C6E37" w:rsidP="008C6E37">
      <w:pPr>
        <w:pStyle w:val="Level3"/>
        <w:rPr>
          <w:rFonts w:cs="Arial"/>
          <w:sz w:val="22"/>
          <w:szCs w:val="22"/>
        </w:rPr>
      </w:pPr>
      <w:r w:rsidRPr="00A35B93">
        <w:rPr>
          <w:rFonts w:cs="Arial"/>
          <w:sz w:val="22"/>
          <w:szCs w:val="22"/>
        </w:rPr>
        <w:t>M&amp;E Transition-In Work Schedule</w:t>
      </w:r>
      <w:r w:rsidRPr="00A35B93">
        <w:rPr>
          <w:rFonts w:cs="Arial"/>
          <w:b w:val="0"/>
          <w:bCs/>
          <w:sz w:val="22"/>
          <w:szCs w:val="22"/>
        </w:rPr>
        <w:t>, which will be developed in MS Project and will include:</w:t>
      </w:r>
    </w:p>
    <w:p w14:paraId="6C5316C7" w14:textId="77777777" w:rsidR="008C6E37" w:rsidRPr="00A35B93" w:rsidRDefault="008C6E37" w:rsidP="008C6E37">
      <w:pPr>
        <w:pStyle w:val="Level4"/>
        <w:ind w:left="2160" w:firstLine="0"/>
        <w:rPr>
          <w:rFonts w:cs="Arial"/>
          <w:sz w:val="22"/>
          <w:szCs w:val="22"/>
        </w:rPr>
      </w:pPr>
      <w:r w:rsidRPr="00A35B93">
        <w:rPr>
          <w:rFonts w:cs="Arial"/>
          <w:sz w:val="22"/>
          <w:szCs w:val="22"/>
        </w:rPr>
        <w:tab/>
        <w:t>All Transition-In activities and tasks which are expected to be completed by Contractor, Consortium, county, and incumbent Contractor staff in order to meet the estimated Transition-In schedule required by the M&amp;E TIMP to allow for successful cutover to the Agreement.</w:t>
      </w:r>
    </w:p>
    <w:p w14:paraId="4A9DB658" w14:textId="77777777" w:rsidR="008C6E37" w:rsidRPr="00A35B93" w:rsidRDefault="008C6E37" w:rsidP="008C6E37">
      <w:pPr>
        <w:pStyle w:val="Level4"/>
        <w:ind w:left="2160" w:firstLine="0"/>
        <w:rPr>
          <w:rFonts w:cs="Arial"/>
          <w:sz w:val="22"/>
          <w:szCs w:val="22"/>
        </w:rPr>
      </w:pPr>
      <w:r w:rsidRPr="00A35B93">
        <w:rPr>
          <w:rFonts w:cs="Arial"/>
          <w:sz w:val="22"/>
          <w:szCs w:val="22"/>
        </w:rPr>
        <w:tab/>
        <w:t>Start and completion dates for all tasks.</w:t>
      </w:r>
    </w:p>
    <w:p w14:paraId="1F693718" w14:textId="77777777" w:rsidR="008C6E37" w:rsidRPr="00A35B93" w:rsidRDefault="008C6E37" w:rsidP="008C6E37">
      <w:pPr>
        <w:pStyle w:val="Level4"/>
        <w:ind w:left="2160" w:firstLine="0"/>
        <w:rPr>
          <w:rFonts w:cs="Arial"/>
          <w:sz w:val="22"/>
          <w:szCs w:val="22"/>
        </w:rPr>
      </w:pPr>
      <w:r w:rsidRPr="00A35B93">
        <w:rPr>
          <w:rFonts w:cs="Arial"/>
          <w:sz w:val="22"/>
          <w:szCs w:val="22"/>
        </w:rPr>
        <w:tab/>
        <w:t>Predecessor and successor dependencies for tasks without subtasks, and predecessor and successor dependencies for subtasks. </w:t>
      </w:r>
    </w:p>
    <w:p w14:paraId="2273677E" w14:textId="77777777" w:rsidR="008C6E37" w:rsidRPr="00A35B93" w:rsidRDefault="008C6E37" w:rsidP="008C6E37">
      <w:pPr>
        <w:pStyle w:val="Level4"/>
        <w:ind w:left="2160" w:firstLine="0"/>
        <w:rPr>
          <w:rFonts w:cs="Arial"/>
          <w:sz w:val="22"/>
          <w:szCs w:val="22"/>
        </w:rPr>
      </w:pPr>
      <w:r w:rsidRPr="00A35B93">
        <w:rPr>
          <w:rFonts w:cs="Arial"/>
          <w:sz w:val="22"/>
          <w:szCs w:val="22"/>
        </w:rPr>
        <w:tab/>
        <w:t>Resource assignments for tasks without subtasks, and resource assignments for subtasks. Resource assignments will include appropriate Contractor, Consortium, county, and incumbent Contractor resource assignments and estimated hours. </w:t>
      </w:r>
    </w:p>
    <w:p w14:paraId="40560319" w14:textId="77777777" w:rsidR="008C6E37" w:rsidRPr="00A35B93" w:rsidRDefault="008C6E37" w:rsidP="008C6E37">
      <w:pPr>
        <w:pStyle w:val="Level4"/>
        <w:ind w:left="2160" w:firstLine="0"/>
        <w:rPr>
          <w:rFonts w:cs="Arial"/>
          <w:sz w:val="22"/>
          <w:szCs w:val="22"/>
        </w:rPr>
      </w:pPr>
      <w:r w:rsidRPr="00A35B93">
        <w:rPr>
          <w:rFonts w:cs="Arial"/>
          <w:sz w:val="22"/>
          <w:szCs w:val="22"/>
        </w:rPr>
        <w:tab/>
        <w:t>Estimated hours and durations for tasks without subtasks and estimated hours and durations for subtasks.</w:t>
      </w:r>
    </w:p>
    <w:p w14:paraId="3EC1A402" w14:textId="77777777" w:rsidR="008C6E37" w:rsidRPr="00A35B93" w:rsidRDefault="008C6E37" w:rsidP="008C6E37">
      <w:pPr>
        <w:pStyle w:val="Level3"/>
        <w:rPr>
          <w:rFonts w:cs="Arial"/>
          <w:b w:val="0"/>
          <w:bCs/>
          <w:sz w:val="22"/>
          <w:szCs w:val="22"/>
        </w:rPr>
      </w:pPr>
      <w:r w:rsidRPr="00A35B93">
        <w:rPr>
          <w:rFonts w:cs="Arial"/>
          <w:sz w:val="22"/>
          <w:szCs w:val="22"/>
        </w:rPr>
        <w:t xml:space="preserve">M&amp;E Transition-In Test and Validation Plan </w:t>
      </w:r>
      <w:r w:rsidRPr="00A35B93">
        <w:rPr>
          <w:rFonts w:cs="Arial"/>
          <w:b w:val="0"/>
          <w:bCs/>
          <w:sz w:val="22"/>
          <w:szCs w:val="22"/>
        </w:rPr>
        <w:t>will contain a separate section for each Service and function area and, in addition, will include:</w:t>
      </w:r>
    </w:p>
    <w:p w14:paraId="25BDB6F9" w14:textId="77777777" w:rsidR="008C6E37" w:rsidRPr="00A35B93" w:rsidRDefault="008C6E37" w:rsidP="008C6E37">
      <w:pPr>
        <w:pStyle w:val="Level4"/>
        <w:ind w:left="2160" w:firstLine="0"/>
        <w:rPr>
          <w:rFonts w:cs="Arial"/>
          <w:sz w:val="22"/>
          <w:szCs w:val="22"/>
        </w:rPr>
      </w:pPr>
      <w:r w:rsidRPr="00A35B93">
        <w:rPr>
          <w:rFonts w:cs="Arial"/>
          <w:sz w:val="22"/>
          <w:szCs w:val="22"/>
        </w:rPr>
        <w:tab/>
        <w:t xml:space="preserve">The approach to plan, develop and implement area-specific Transition Test and Validation Plans which guides the Contractor, the Consortium, and the incumbent contractor of what transition </w:t>
      </w:r>
      <w:r w:rsidRPr="00A35B93">
        <w:rPr>
          <w:rFonts w:cs="Arial"/>
          <w:sz w:val="22"/>
          <w:szCs w:val="22"/>
        </w:rPr>
        <w:lastRenderedPageBreak/>
        <w:t>component (functions or services) requires testing or validation on completing specific test activities.</w:t>
      </w:r>
    </w:p>
    <w:p w14:paraId="7A21248D" w14:textId="77777777" w:rsidR="008C6E37" w:rsidRPr="00A35B93" w:rsidRDefault="008C6E37" w:rsidP="008C6E37">
      <w:pPr>
        <w:pStyle w:val="Level4"/>
        <w:ind w:left="2160" w:firstLine="0"/>
        <w:rPr>
          <w:rFonts w:cs="Arial"/>
          <w:sz w:val="22"/>
          <w:szCs w:val="22"/>
        </w:rPr>
      </w:pPr>
      <w:r w:rsidRPr="00A35B93">
        <w:rPr>
          <w:rFonts w:cs="Arial"/>
          <w:sz w:val="22"/>
          <w:szCs w:val="22"/>
        </w:rPr>
        <w:tab/>
        <w:t xml:space="preserve">Description of how to determine what transition components require formal testing versus validation. </w:t>
      </w:r>
    </w:p>
    <w:p w14:paraId="64843AF8" w14:textId="77777777" w:rsidR="008C6E37" w:rsidRPr="00A35B93" w:rsidRDefault="008C6E37" w:rsidP="008C6E37">
      <w:pPr>
        <w:pStyle w:val="Level4"/>
        <w:ind w:left="2160" w:firstLine="0"/>
        <w:rPr>
          <w:rFonts w:cs="Arial"/>
          <w:sz w:val="22"/>
          <w:szCs w:val="22"/>
        </w:rPr>
      </w:pPr>
      <w:r w:rsidRPr="00A35B93">
        <w:rPr>
          <w:rFonts w:cs="Arial"/>
          <w:sz w:val="22"/>
          <w:szCs w:val="22"/>
        </w:rPr>
        <w:tab/>
        <w:t xml:space="preserve">Identification and documentation of the approach and methods to be used to validate such as checklists or demonstrations. </w:t>
      </w:r>
    </w:p>
    <w:p w14:paraId="3FD71EC6" w14:textId="77777777" w:rsidR="008C6E37" w:rsidRPr="00A35B93" w:rsidRDefault="008C6E37" w:rsidP="008C6E37">
      <w:pPr>
        <w:pStyle w:val="Level4"/>
        <w:ind w:left="2160" w:firstLine="0"/>
        <w:rPr>
          <w:rFonts w:cs="Arial"/>
          <w:sz w:val="22"/>
          <w:szCs w:val="22"/>
        </w:rPr>
      </w:pPr>
      <w:r w:rsidRPr="00A35B93">
        <w:rPr>
          <w:rFonts w:cs="Arial"/>
          <w:sz w:val="22"/>
          <w:szCs w:val="22"/>
        </w:rPr>
        <w:tab/>
        <w:t>A test and validation work plan to schedule, monitor, and report the progress of all test and validation activities.</w:t>
      </w:r>
    </w:p>
    <w:p w14:paraId="3AC4743C" w14:textId="77777777" w:rsidR="008C6E37" w:rsidRPr="00A35B93" w:rsidRDefault="008C6E37" w:rsidP="008C6E37">
      <w:pPr>
        <w:pStyle w:val="Level3"/>
        <w:rPr>
          <w:rFonts w:cs="Arial"/>
          <w:sz w:val="22"/>
          <w:szCs w:val="22"/>
        </w:rPr>
      </w:pPr>
      <w:r w:rsidRPr="00A35B93">
        <w:rPr>
          <w:rFonts w:cs="Arial"/>
          <w:sz w:val="22"/>
          <w:szCs w:val="22"/>
        </w:rPr>
        <w:t>Requirements Traceability Matrix (RTM) and Report</w:t>
      </w:r>
      <w:r w:rsidRPr="00A35B93">
        <w:rPr>
          <w:rFonts w:cs="Arial"/>
          <w:b w:val="0"/>
          <w:bCs/>
          <w:sz w:val="22"/>
          <w:szCs w:val="22"/>
        </w:rPr>
        <w:t>, which traces the path of each requirement through requirements’ modification activities, design coding, testing and production and includes any unresolved traceability issues.  Delivery of, and updates to, this document will occur regularly within the context of the Task Work and, as such, are not correlated to Deliverable payments on the Price Schedules.</w:t>
      </w:r>
    </w:p>
    <w:p w14:paraId="1DAC07A0" w14:textId="77777777" w:rsidR="008C6E37" w:rsidRPr="00A35B93" w:rsidRDefault="008C6E37" w:rsidP="008C6E37">
      <w:pPr>
        <w:pStyle w:val="Level3"/>
        <w:rPr>
          <w:rFonts w:cs="Arial"/>
          <w:b w:val="0"/>
          <w:sz w:val="22"/>
          <w:szCs w:val="22"/>
        </w:rPr>
      </w:pPr>
      <w:r w:rsidRPr="00A35B93">
        <w:rPr>
          <w:rFonts w:cs="Arial"/>
          <w:bCs/>
          <w:sz w:val="22"/>
          <w:szCs w:val="22"/>
        </w:rPr>
        <w:t>M&amp;E General Design Document (GDD)</w:t>
      </w:r>
      <w:r w:rsidRPr="00A35B93">
        <w:rPr>
          <w:rFonts w:cs="Arial"/>
          <w:b w:val="0"/>
          <w:sz w:val="22"/>
          <w:szCs w:val="22"/>
        </w:rPr>
        <w:t>, which describes the features and functions of the CalSAWS System behavior as seen by an external observer, and containing the technical information and data needed for the design.</w:t>
      </w:r>
    </w:p>
    <w:p w14:paraId="6BAD5931" w14:textId="77777777" w:rsidR="008C6E37" w:rsidRPr="00A35B93" w:rsidRDefault="008C6E37" w:rsidP="008C6E37">
      <w:pPr>
        <w:pStyle w:val="Level3"/>
        <w:rPr>
          <w:rFonts w:cs="Arial"/>
          <w:sz w:val="22"/>
          <w:szCs w:val="22"/>
        </w:rPr>
      </w:pPr>
      <w:r w:rsidRPr="00A35B93">
        <w:rPr>
          <w:rFonts w:cs="Arial"/>
          <w:sz w:val="22"/>
          <w:szCs w:val="22"/>
        </w:rPr>
        <w:t>M&amp;E Interface Control Document (ICD)</w:t>
      </w:r>
      <w:r w:rsidRPr="00A35B93">
        <w:rPr>
          <w:rFonts w:cs="Arial"/>
          <w:b w:val="0"/>
          <w:bCs/>
          <w:sz w:val="22"/>
          <w:szCs w:val="22"/>
        </w:rPr>
        <w:t>, which defines and specifies the interface requirements to be met by the participating systems.</w:t>
      </w:r>
    </w:p>
    <w:p w14:paraId="7443A55C" w14:textId="77777777" w:rsidR="008C6E37" w:rsidRPr="00A35B93" w:rsidRDefault="008C6E37" w:rsidP="008C6E37">
      <w:pPr>
        <w:pStyle w:val="Level3"/>
        <w:rPr>
          <w:rFonts w:cs="Arial"/>
          <w:sz w:val="22"/>
          <w:szCs w:val="22"/>
        </w:rPr>
      </w:pPr>
      <w:r w:rsidRPr="00A35B93">
        <w:rPr>
          <w:rFonts w:cs="Arial"/>
          <w:sz w:val="22"/>
          <w:szCs w:val="22"/>
        </w:rPr>
        <w:t>M&amp;E Interface Agreement</w:t>
      </w:r>
      <w:r w:rsidRPr="00A35B93">
        <w:rPr>
          <w:rFonts w:cs="Arial"/>
          <w:b w:val="0"/>
          <w:bCs/>
          <w:sz w:val="22"/>
          <w:szCs w:val="22"/>
        </w:rPr>
        <w:t>, which documents file layouts, transaction frequencies, test procedures, security, and file transfer protocols between exchanging partners.  Delivery of, and updates to, this document will occur regularly within the context of the Task Work and, as such, are not correlated to Deliverable payments on the Price Schedules.</w:t>
      </w:r>
    </w:p>
    <w:p w14:paraId="622B9E4D" w14:textId="77777777" w:rsidR="008C6E37" w:rsidRPr="00A35B93" w:rsidRDefault="008C6E37" w:rsidP="008C6E37">
      <w:pPr>
        <w:pStyle w:val="Level3"/>
        <w:rPr>
          <w:rFonts w:cs="Arial"/>
          <w:sz w:val="22"/>
          <w:szCs w:val="22"/>
        </w:rPr>
      </w:pPr>
      <w:r w:rsidRPr="00A35B93">
        <w:rPr>
          <w:rFonts w:cs="Arial"/>
          <w:sz w:val="22"/>
          <w:szCs w:val="22"/>
        </w:rPr>
        <w:t xml:space="preserve">M&amp;E Performance Test Materials Packet (Online/Batch), </w:t>
      </w:r>
      <w:r w:rsidRPr="00A35B93">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E64CEC2"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Test schedules and resourcing; </w:t>
      </w:r>
    </w:p>
    <w:p w14:paraId="3C5CB9B3" w14:textId="77777777" w:rsidR="008C6E37" w:rsidRPr="00A35B93" w:rsidRDefault="008C6E37" w:rsidP="008C6E37">
      <w:pPr>
        <w:pStyle w:val="Level4"/>
        <w:ind w:left="2160" w:firstLine="0"/>
        <w:rPr>
          <w:rFonts w:cs="Arial"/>
          <w:sz w:val="22"/>
          <w:szCs w:val="22"/>
        </w:rPr>
      </w:pPr>
      <w:r w:rsidRPr="00A35B93">
        <w:rPr>
          <w:rFonts w:cs="Arial"/>
          <w:sz w:val="22"/>
          <w:szCs w:val="22"/>
        </w:rPr>
        <w:t>Test case detail list, which will include (i)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C4CDDF8"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Performance test results, which will include (i) detailed test execution results with accompanying evidence of the performance testing </w:t>
      </w:r>
      <w:r w:rsidRPr="00A35B93">
        <w:rPr>
          <w:rFonts w:cs="Arial"/>
          <w:sz w:val="22"/>
          <w:szCs w:val="22"/>
        </w:rPr>
        <w:lastRenderedPageBreak/>
        <w:t>outcomes; (ii) performance test results by test scenario with results evidence; and (iii) automated test results by test scenario with results evidence.</w:t>
      </w:r>
    </w:p>
    <w:p w14:paraId="3BEC5A0C" w14:textId="77777777" w:rsidR="008C6E37" w:rsidRPr="00A35B93" w:rsidRDefault="008C6E37" w:rsidP="008C6E37">
      <w:pPr>
        <w:pStyle w:val="Level3"/>
        <w:rPr>
          <w:rFonts w:cs="Arial"/>
          <w:sz w:val="22"/>
          <w:szCs w:val="22"/>
        </w:rPr>
      </w:pPr>
      <w:r w:rsidRPr="00A35B93">
        <w:rPr>
          <w:rFonts w:cs="Arial"/>
          <w:sz w:val="22"/>
          <w:szCs w:val="22"/>
        </w:rPr>
        <w:t>Certification of Successful Production Release</w:t>
      </w:r>
      <w:r w:rsidRPr="00A35B93">
        <w:rPr>
          <w:rFonts w:cs="Arial"/>
          <w:b w:val="0"/>
          <w:bCs/>
          <w:sz w:val="22"/>
          <w:szCs w:val="22"/>
        </w:rPr>
        <w:t>, which provides the Contractor’s verification and certification that the Software was successfully promoted and installed into Production and will operate as designed.</w:t>
      </w:r>
    </w:p>
    <w:p w14:paraId="754747DC" w14:textId="77777777" w:rsidR="008C6E37" w:rsidRPr="00A35B93" w:rsidRDefault="008C6E37" w:rsidP="008C6E37">
      <w:pPr>
        <w:pStyle w:val="Level3"/>
        <w:rPr>
          <w:rFonts w:cs="Arial"/>
          <w:b w:val="0"/>
          <w:sz w:val="22"/>
          <w:szCs w:val="22"/>
        </w:rPr>
      </w:pPr>
      <w:r w:rsidRPr="00A35B93">
        <w:rPr>
          <w:rFonts w:cs="Arial"/>
          <w:bCs/>
          <w:sz w:val="22"/>
          <w:szCs w:val="22"/>
        </w:rPr>
        <w:t xml:space="preserve">M&amp;E Approach to Application and Architecture Evolution, </w:t>
      </w:r>
      <w:r w:rsidRPr="00A35B93">
        <w:rPr>
          <w:rFonts w:cs="Arial"/>
          <w:b w:val="0"/>
          <w:sz w:val="22"/>
          <w:szCs w:val="22"/>
        </w:rPr>
        <w:t>which will include:</w:t>
      </w:r>
    </w:p>
    <w:p w14:paraId="4A9CCA64" w14:textId="77777777" w:rsidR="008C6E37" w:rsidRPr="00A35B93" w:rsidRDefault="008C6E37" w:rsidP="008C6E37">
      <w:pPr>
        <w:pStyle w:val="Level4"/>
        <w:ind w:left="2160" w:firstLine="0"/>
        <w:rPr>
          <w:rFonts w:cs="Arial"/>
          <w:sz w:val="22"/>
          <w:szCs w:val="22"/>
        </w:rPr>
      </w:pPr>
      <w:r w:rsidRPr="00A35B93">
        <w:rPr>
          <w:rFonts w:cs="Arial"/>
          <w:sz w:val="22"/>
          <w:szCs w:val="22"/>
        </w:rPr>
        <w:t>Expected outcomes and improvements, which will include (i) application; (ii) processing timeframes; (iii) performance; (iv) and maintenance;</w:t>
      </w:r>
    </w:p>
    <w:p w14:paraId="7C0D47C0" w14:textId="77777777" w:rsidR="008C6E37" w:rsidRPr="00A35B93" w:rsidRDefault="008C6E37" w:rsidP="008C6E37">
      <w:pPr>
        <w:pStyle w:val="Level4"/>
        <w:ind w:left="2160" w:firstLine="0"/>
        <w:rPr>
          <w:rFonts w:cs="Arial"/>
          <w:sz w:val="22"/>
          <w:szCs w:val="22"/>
        </w:rPr>
      </w:pPr>
      <w:r w:rsidRPr="00A35B93">
        <w:rPr>
          <w:rFonts w:cs="Arial"/>
          <w:sz w:val="22"/>
          <w:szCs w:val="22"/>
        </w:rPr>
        <w:t>Phasing strategy;</w:t>
      </w:r>
    </w:p>
    <w:p w14:paraId="24868065" w14:textId="77777777" w:rsidR="008C6E37" w:rsidRPr="00A35B93" w:rsidRDefault="008C6E37" w:rsidP="008C6E37">
      <w:pPr>
        <w:pStyle w:val="Level4"/>
        <w:ind w:left="2160" w:firstLine="0"/>
        <w:rPr>
          <w:rFonts w:cs="Arial"/>
          <w:sz w:val="22"/>
          <w:szCs w:val="22"/>
        </w:rPr>
      </w:pPr>
      <w:r w:rsidRPr="00A35B93">
        <w:rPr>
          <w:rFonts w:cs="Arial"/>
          <w:sz w:val="22"/>
          <w:szCs w:val="22"/>
        </w:rPr>
        <w:t>Timeframes;</w:t>
      </w:r>
    </w:p>
    <w:p w14:paraId="56F86F0B" w14:textId="77777777" w:rsidR="008C6E37" w:rsidRPr="00A35B93" w:rsidRDefault="008C6E37" w:rsidP="008C6E37">
      <w:pPr>
        <w:pStyle w:val="Level4"/>
        <w:ind w:left="2160" w:firstLine="0"/>
        <w:rPr>
          <w:rFonts w:cs="Arial"/>
          <w:sz w:val="22"/>
          <w:szCs w:val="22"/>
        </w:rPr>
      </w:pPr>
      <w:r w:rsidRPr="00A35B93">
        <w:rPr>
          <w:rFonts w:cs="Arial"/>
          <w:sz w:val="22"/>
          <w:szCs w:val="22"/>
        </w:rPr>
        <w:t>Roll-back approach;</w:t>
      </w:r>
    </w:p>
    <w:p w14:paraId="13C8D65C" w14:textId="77777777" w:rsidR="008C6E37" w:rsidRPr="00A35B93" w:rsidRDefault="008C6E37" w:rsidP="008C6E37">
      <w:pPr>
        <w:pStyle w:val="Level4"/>
        <w:ind w:left="2160" w:firstLine="0"/>
        <w:rPr>
          <w:rFonts w:cs="Arial"/>
          <w:sz w:val="22"/>
          <w:szCs w:val="22"/>
        </w:rPr>
      </w:pPr>
      <w:r w:rsidRPr="00A35B93">
        <w:rPr>
          <w:rFonts w:cs="Arial"/>
          <w:sz w:val="22"/>
          <w:szCs w:val="22"/>
        </w:rPr>
        <w:t>Definition of how each service or function being performed by the incumbent contractor will be operationalized and cutover to the Contractor;</w:t>
      </w:r>
    </w:p>
    <w:p w14:paraId="1AD44757" w14:textId="77777777" w:rsidR="008C6E37" w:rsidRPr="00A35B93" w:rsidRDefault="008C6E37" w:rsidP="008C6E37">
      <w:pPr>
        <w:pStyle w:val="Level4"/>
        <w:ind w:left="2160" w:firstLine="0"/>
        <w:rPr>
          <w:rFonts w:cs="Arial"/>
          <w:sz w:val="22"/>
          <w:szCs w:val="22"/>
        </w:rPr>
      </w:pPr>
      <w:r w:rsidRPr="00A35B93">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5CC185C2" w14:textId="77777777" w:rsidR="008C6E37" w:rsidRPr="00A35B93" w:rsidRDefault="008C6E37" w:rsidP="008C6E37">
      <w:pPr>
        <w:pStyle w:val="Level4"/>
        <w:ind w:left="2160" w:firstLine="0"/>
        <w:rPr>
          <w:rFonts w:cs="Arial"/>
          <w:sz w:val="22"/>
          <w:szCs w:val="22"/>
        </w:rPr>
      </w:pPr>
      <w:r w:rsidRPr="00A35B93">
        <w:rPr>
          <w:rFonts w:cs="Arial"/>
          <w:sz w:val="22"/>
          <w:szCs w:val="22"/>
        </w:rPr>
        <w:t>Definition of the roles and responsibilities for completing defined activities and Tasks;</w:t>
      </w:r>
    </w:p>
    <w:p w14:paraId="07354350" w14:textId="77777777" w:rsidR="008C6E37" w:rsidRPr="00A35B93" w:rsidRDefault="008C6E37" w:rsidP="008C6E37">
      <w:pPr>
        <w:pStyle w:val="Level4"/>
        <w:ind w:left="2160" w:firstLine="0"/>
        <w:rPr>
          <w:rFonts w:cs="Arial"/>
          <w:sz w:val="22"/>
          <w:szCs w:val="22"/>
        </w:rPr>
      </w:pPr>
      <w:r w:rsidRPr="00A35B93">
        <w:rPr>
          <w:rFonts w:cs="Arial"/>
          <w:sz w:val="22"/>
          <w:szCs w:val="22"/>
        </w:rPr>
        <w:t>A plan for the timing, audience, media, and message for communication event;</w:t>
      </w:r>
    </w:p>
    <w:p w14:paraId="216413C1" w14:textId="77777777" w:rsidR="008C6E37" w:rsidRPr="00A35B93" w:rsidRDefault="008C6E37" w:rsidP="008C6E37">
      <w:pPr>
        <w:pStyle w:val="Level4"/>
        <w:ind w:left="2160" w:firstLine="0"/>
        <w:rPr>
          <w:rFonts w:cs="Arial"/>
          <w:sz w:val="22"/>
          <w:szCs w:val="22"/>
        </w:rPr>
      </w:pPr>
      <w:r w:rsidRPr="00A35B93">
        <w:rPr>
          <w:rFonts w:cs="Arial"/>
          <w:sz w:val="22"/>
          <w:szCs w:val="22"/>
        </w:rPr>
        <w:t>Definition of the measurements to validate or test the completion of transition of services or functions;</w:t>
      </w:r>
    </w:p>
    <w:p w14:paraId="175695BA" w14:textId="77777777" w:rsidR="008C6E37" w:rsidRPr="00A35B93" w:rsidRDefault="008C6E37" w:rsidP="008C6E37">
      <w:pPr>
        <w:pStyle w:val="Level4"/>
        <w:ind w:left="2160" w:firstLine="0"/>
        <w:rPr>
          <w:rFonts w:cs="Arial"/>
          <w:sz w:val="22"/>
          <w:szCs w:val="22"/>
        </w:rPr>
      </w:pPr>
      <w:r w:rsidRPr="00A35B93">
        <w:rPr>
          <w:rFonts w:cs="Arial"/>
          <w:sz w:val="22"/>
          <w:szCs w:val="22"/>
        </w:rPr>
        <w:t>A plan for Readiness Reviews in coordination with the Consortium and the incumbent contractor’s Project Closeout Plan;</w:t>
      </w:r>
    </w:p>
    <w:p w14:paraId="6FBAC667"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Identification of cutover activities and the target cutover date; and </w:t>
      </w:r>
    </w:p>
    <w:p w14:paraId="6B5A4258" w14:textId="77777777" w:rsidR="008C6E37" w:rsidRPr="00A35B93" w:rsidRDefault="008C6E37" w:rsidP="008C6E37">
      <w:pPr>
        <w:pStyle w:val="Level4"/>
        <w:ind w:left="2160" w:firstLine="0"/>
        <w:rPr>
          <w:rFonts w:cs="Arial"/>
          <w:sz w:val="22"/>
          <w:szCs w:val="22"/>
        </w:rPr>
      </w:pPr>
      <w:r w:rsidRPr="00A35B93">
        <w:rPr>
          <w:rFonts w:cs="Arial"/>
          <w:sz w:val="22"/>
          <w:szCs w:val="22"/>
        </w:rPr>
        <w:t>Identification of risks and issues tied to the transition and planned mitigation measures/issues resolution.</w:t>
      </w:r>
    </w:p>
    <w:p w14:paraId="00B01D96" w14:textId="77777777" w:rsidR="008C6E37" w:rsidRPr="00A35B93" w:rsidRDefault="008C6E37" w:rsidP="008C6E37">
      <w:pPr>
        <w:pStyle w:val="Level3"/>
        <w:rPr>
          <w:rFonts w:cs="Arial"/>
          <w:b w:val="0"/>
          <w:sz w:val="22"/>
          <w:szCs w:val="22"/>
        </w:rPr>
      </w:pPr>
      <w:r w:rsidRPr="00A35B93">
        <w:rPr>
          <w:rFonts w:cs="Arial"/>
          <w:bCs/>
          <w:sz w:val="22"/>
          <w:szCs w:val="22"/>
        </w:rPr>
        <w:lastRenderedPageBreak/>
        <w:t>M&amp;E Approach to Automation, Artificial Intelligence, and Machine Learning</w:t>
      </w:r>
      <w:r w:rsidRPr="00A35B93">
        <w:rPr>
          <w:rFonts w:cs="Arial"/>
          <w:b w:val="0"/>
          <w:sz w:val="22"/>
          <w:szCs w:val="22"/>
        </w:rPr>
        <w:t>, which will include:</w:t>
      </w:r>
    </w:p>
    <w:p w14:paraId="7F6BC174" w14:textId="77777777" w:rsidR="008C6E37" w:rsidRPr="00A35B93" w:rsidRDefault="008C6E37" w:rsidP="008C6E37">
      <w:pPr>
        <w:pStyle w:val="Level4"/>
        <w:ind w:left="2160" w:firstLine="0"/>
        <w:rPr>
          <w:rFonts w:cs="Arial"/>
          <w:sz w:val="22"/>
          <w:szCs w:val="22"/>
        </w:rPr>
      </w:pPr>
      <w:r w:rsidRPr="00A35B93">
        <w:rPr>
          <w:rFonts w:cs="Arial"/>
          <w:sz w:val="22"/>
          <w:szCs w:val="22"/>
        </w:rPr>
        <w:t>An Approach to Validating Expected Outcomes and Improvements, which will include (i) usability; (ii) error reduction; (3) costs/cost savings; and (4) data analytics and reporting;</w:t>
      </w:r>
    </w:p>
    <w:p w14:paraId="63E987A9" w14:textId="77777777" w:rsidR="008C6E37" w:rsidRPr="00A35B93" w:rsidRDefault="008C6E37" w:rsidP="008C6E37">
      <w:pPr>
        <w:pStyle w:val="Level4"/>
        <w:ind w:left="2160" w:firstLine="0"/>
        <w:rPr>
          <w:rFonts w:cs="Arial"/>
          <w:sz w:val="22"/>
          <w:szCs w:val="22"/>
        </w:rPr>
      </w:pPr>
      <w:r w:rsidRPr="00A35B93">
        <w:rPr>
          <w:rFonts w:cs="Arial"/>
          <w:sz w:val="22"/>
          <w:szCs w:val="22"/>
        </w:rPr>
        <w:t>Industry standard design, adaptability, compatibilities, code deployment, and documentation methodologies;</w:t>
      </w:r>
    </w:p>
    <w:p w14:paraId="110641D4" w14:textId="77777777" w:rsidR="008C6E37" w:rsidRPr="00A35B93" w:rsidRDefault="008C6E37" w:rsidP="008C6E37">
      <w:pPr>
        <w:pStyle w:val="Level4"/>
        <w:ind w:left="2160" w:firstLine="0"/>
        <w:rPr>
          <w:rFonts w:cs="Arial"/>
          <w:sz w:val="22"/>
          <w:szCs w:val="22"/>
        </w:rPr>
      </w:pPr>
      <w:r w:rsidRPr="00A35B93">
        <w:rPr>
          <w:rFonts w:cs="Arial"/>
          <w:sz w:val="22"/>
          <w:szCs w:val="22"/>
        </w:rPr>
        <w:t>Dependency traceability approach;</w:t>
      </w:r>
    </w:p>
    <w:p w14:paraId="381816EA" w14:textId="77777777" w:rsidR="008C6E37" w:rsidRPr="00A35B93" w:rsidRDefault="008C6E37" w:rsidP="008C6E37">
      <w:pPr>
        <w:pStyle w:val="Level4"/>
        <w:ind w:left="2160" w:firstLine="0"/>
        <w:rPr>
          <w:rFonts w:cs="Arial"/>
          <w:sz w:val="22"/>
          <w:szCs w:val="22"/>
        </w:rPr>
      </w:pPr>
      <w:r w:rsidRPr="00A35B93">
        <w:rPr>
          <w:rFonts w:cs="Arial"/>
          <w:sz w:val="22"/>
          <w:szCs w:val="22"/>
        </w:rPr>
        <w:t>Configuration management methodologies;</w:t>
      </w:r>
    </w:p>
    <w:p w14:paraId="0F33F1FE" w14:textId="77777777" w:rsidR="008C6E37" w:rsidRPr="00A35B93" w:rsidRDefault="008C6E37" w:rsidP="008C6E37">
      <w:pPr>
        <w:pStyle w:val="Level4"/>
        <w:ind w:left="2160" w:firstLine="0"/>
        <w:rPr>
          <w:rFonts w:cs="Arial"/>
          <w:sz w:val="22"/>
          <w:szCs w:val="22"/>
        </w:rPr>
      </w:pPr>
      <w:r w:rsidRPr="00A35B93">
        <w:rPr>
          <w:rFonts w:cs="Arial"/>
          <w:sz w:val="22"/>
          <w:szCs w:val="22"/>
        </w:rPr>
        <w:t>Testing methodologies;</w:t>
      </w:r>
    </w:p>
    <w:p w14:paraId="56D74EBA" w14:textId="77777777" w:rsidR="008C6E37" w:rsidRPr="00A35B93" w:rsidRDefault="008C6E37" w:rsidP="008C6E37">
      <w:pPr>
        <w:pStyle w:val="Level4"/>
        <w:ind w:left="2160" w:firstLine="0"/>
        <w:rPr>
          <w:rFonts w:cs="Arial"/>
          <w:sz w:val="22"/>
          <w:szCs w:val="22"/>
        </w:rPr>
      </w:pPr>
      <w:r w:rsidRPr="00A35B93">
        <w:rPr>
          <w:rFonts w:cs="Arial"/>
          <w:sz w:val="22"/>
          <w:szCs w:val="22"/>
        </w:rPr>
        <w:t>Production implementation methodologies;</w:t>
      </w:r>
    </w:p>
    <w:p w14:paraId="1CF40AEB" w14:textId="77777777" w:rsidR="008C6E37" w:rsidRPr="00A35B93" w:rsidRDefault="008C6E37" w:rsidP="008C6E37">
      <w:pPr>
        <w:pStyle w:val="Level4"/>
        <w:ind w:left="2160" w:firstLine="0"/>
        <w:rPr>
          <w:rFonts w:cs="Arial"/>
          <w:sz w:val="22"/>
          <w:szCs w:val="22"/>
        </w:rPr>
      </w:pPr>
      <w:r w:rsidRPr="00A35B93">
        <w:rPr>
          <w:rFonts w:cs="Arial"/>
          <w:sz w:val="22"/>
          <w:szCs w:val="22"/>
        </w:rPr>
        <w:t>Enhancements and maintenance approach;</w:t>
      </w:r>
    </w:p>
    <w:p w14:paraId="59538893"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Approach to data scrubbing or cleansing; updating or removing inaccurate, incomplete, improperly formatted or duplicate data; </w:t>
      </w:r>
    </w:p>
    <w:p w14:paraId="74AB59D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Approach to data management and governance; and </w:t>
      </w:r>
    </w:p>
    <w:p w14:paraId="6CA3C47C" w14:textId="77777777" w:rsidR="008C6E37" w:rsidRPr="00A35B93" w:rsidRDefault="008C6E37" w:rsidP="008C6E37">
      <w:pPr>
        <w:pStyle w:val="Level4"/>
        <w:ind w:left="2160" w:firstLine="0"/>
        <w:rPr>
          <w:rFonts w:cs="Arial"/>
          <w:sz w:val="22"/>
          <w:szCs w:val="22"/>
        </w:rPr>
      </w:pPr>
      <w:r w:rsidRPr="00A35B93">
        <w:rPr>
          <w:rFonts w:cs="Arial"/>
          <w:sz w:val="22"/>
          <w:szCs w:val="22"/>
        </w:rPr>
        <w:t>Roll-back approach.</w:t>
      </w:r>
    </w:p>
    <w:p w14:paraId="61B5A847" w14:textId="77777777" w:rsidR="008C6E37" w:rsidRPr="00A35B93" w:rsidRDefault="008C6E37" w:rsidP="008C6E37">
      <w:pPr>
        <w:pStyle w:val="Level3"/>
        <w:rPr>
          <w:rFonts w:cs="Arial"/>
          <w:sz w:val="22"/>
          <w:szCs w:val="22"/>
        </w:rPr>
      </w:pPr>
      <w:r w:rsidRPr="00A35B93">
        <w:rPr>
          <w:rFonts w:cs="Arial"/>
          <w:sz w:val="22"/>
          <w:szCs w:val="22"/>
        </w:rPr>
        <w:t xml:space="preserve">Core System Application Recovery Plan </w:t>
      </w:r>
      <w:r w:rsidRPr="00A35B93">
        <w:rPr>
          <w:rFonts w:cs="Arial"/>
          <w:b w:val="0"/>
          <w:bCs/>
          <w:sz w:val="22"/>
          <w:szCs w:val="22"/>
        </w:rPr>
        <w:t>will include:</w:t>
      </w:r>
    </w:p>
    <w:p w14:paraId="1105A6E7" w14:textId="77777777" w:rsidR="008C6E37" w:rsidRPr="00A35B93" w:rsidRDefault="008C6E37" w:rsidP="008C6E37">
      <w:pPr>
        <w:pStyle w:val="Level4"/>
        <w:ind w:left="2160" w:firstLine="0"/>
        <w:rPr>
          <w:rFonts w:cs="Arial"/>
          <w:sz w:val="22"/>
          <w:szCs w:val="22"/>
        </w:rPr>
      </w:pPr>
      <w:r w:rsidRPr="00A35B93">
        <w:rPr>
          <w:rFonts w:cs="Arial"/>
          <w:sz w:val="22"/>
          <w:szCs w:val="22"/>
        </w:rPr>
        <w:t>Roles and responsibilities of Contractor, Consortium, Counties and other CalSAWS contractors as applicable;</w:t>
      </w:r>
    </w:p>
    <w:p w14:paraId="20E0B01B" w14:textId="77777777" w:rsidR="008C6E37" w:rsidRPr="00A35B93" w:rsidRDefault="008C6E37" w:rsidP="008C6E37">
      <w:pPr>
        <w:pStyle w:val="Level4"/>
        <w:ind w:left="2160" w:firstLine="0"/>
        <w:rPr>
          <w:rFonts w:cs="Arial"/>
          <w:sz w:val="22"/>
          <w:szCs w:val="22"/>
        </w:rPr>
      </w:pPr>
      <w:r w:rsidRPr="00A35B93">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66D0BA86" w14:textId="77777777" w:rsidR="008C6E37" w:rsidRPr="00A35B93" w:rsidRDefault="008C6E37" w:rsidP="008C6E37">
      <w:pPr>
        <w:pStyle w:val="Level4"/>
        <w:ind w:left="2160" w:firstLine="0"/>
        <w:rPr>
          <w:rFonts w:cs="Arial"/>
          <w:sz w:val="22"/>
          <w:szCs w:val="22"/>
        </w:rPr>
      </w:pPr>
      <w:r w:rsidRPr="00A35B93">
        <w:rPr>
          <w:rFonts w:cs="Arial"/>
          <w:sz w:val="22"/>
          <w:szCs w:val="22"/>
        </w:rPr>
        <w:t>Backup and offsite storage procedures, including retention schedules and procedures;</w:t>
      </w:r>
    </w:p>
    <w:p w14:paraId="709081CA" w14:textId="77777777" w:rsidR="008C6E37" w:rsidRPr="00A35B93" w:rsidRDefault="008C6E37" w:rsidP="008C6E37">
      <w:pPr>
        <w:pStyle w:val="Level4"/>
        <w:ind w:left="2160" w:firstLine="0"/>
        <w:rPr>
          <w:rFonts w:cs="Arial"/>
          <w:sz w:val="22"/>
          <w:szCs w:val="22"/>
        </w:rPr>
      </w:pPr>
      <w:r w:rsidRPr="00A35B93">
        <w:rPr>
          <w:rFonts w:cs="Arial"/>
          <w:b/>
          <w:bCs/>
          <w:sz w:val="22"/>
          <w:szCs w:val="22"/>
        </w:rPr>
        <w:t>Core System Application Recovery Procedures</w:t>
      </w:r>
      <w:r w:rsidRPr="00A35B93">
        <w:rPr>
          <w:rFonts w:cs="Arial"/>
          <w:sz w:val="22"/>
          <w:szCs w:val="22"/>
        </w:rPr>
        <w:t>, which will consist of operational procedures that will allow recovery to be achieved in a timely and orderly way;</w:t>
      </w:r>
    </w:p>
    <w:p w14:paraId="72D01DC9"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description of annual </w:t>
      </w:r>
      <w:r w:rsidRPr="00A35B93">
        <w:rPr>
          <w:rFonts w:cs="Arial"/>
          <w:b/>
          <w:bCs/>
          <w:sz w:val="22"/>
          <w:szCs w:val="22"/>
        </w:rPr>
        <w:t>Core System Application Recovery</w:t>
      </w:r>
      <w:r w:rsidRPr="00A35B93">
        <w:rPr>
          <w:rFonts w:cs="Arial"/>
          <w:sz w:val="22"/>
          <w:szCs w:val="22"/>
        </w:rPr>
        <w:t xml:space="preserve"> tests planning and execution methodology, which will include (i) test overview and scope; (ii) roles and responsibilities; of the Contractor, Consortium, and other CalSAWS contractors as applicable; (iii) test objectives; (iv) test requirements; (v) test activities and schedule; and (vi) test reporting metrics to be collected.</w:t>
      </w:r>
    </w:p>
    <w:p w14:paraId="3513AE84" w14:textId="77777777" w:rsidR="008C6E37" w:rsidRPr="00A35B93" w:rsidRDefault="008C6E37" w:rsidP="008C6E37">
      <w:pPr>
        <w:pStyle w:val="Level4"/>
        <w:ind w:left="2160" w:firstLine="0"/>
        <w:rPr>
          <w:rFonts w:cs="Arial"/>
          <w:sz w:val="22"/>
          <w:szCs w:val="22"/>
        </w:rPr>
      </w:pPr>
      <w:r w:rsidRPr="00A35B93">
        <w:rPr>
          <w:rFonts w:cs="Arial"/>
          <w:sz w:val="22"/>
          <w:szCs w:val="22"/>
        </w:rPr>
        <w:t>Contact lists.</w:t>
      </w:r>
    </w:p>
    <w:p w14:paraId="4F1AD997" w14:textId="77777777" w:rsidR="008C6E37" w:rsidRPr="00A35B93" w:rsidRDefault="008C6E37" w:rsidP="008C6E37">
      <w:pPr>
        <w:pStyle w:val="Level3"/>
        <w:rPr>
          <w:rFonts w:cs="Arial"/>
          <w:sz w:val="22"/>
          <w:szCs w:val="22"/>
        </w:rPr>
      </w:pPr>
      <w:r w:rsidRPr="00A35B93">
        <w:rPr>
          <w:rFonts w:cs="Arial"/>
          <w:sz w:val="22"/>
          <w:szCs w:val="22"/>
        </w:rPr>
        <w:lastRenderedPageBreak/>
        <w:t xml:space="preserve">M&amp;E System Security Plan, </w:t>
      </w:r>
      <w:r w:rsidRPr="00A35B93">
        <w:rPr>
          <w:rFonts w:cs="Arial"/>
          <w:b w:val="0"/>
          <w:bCs/>
          <w:sz w:val="22"/>
          <w:szCs w:val="22"/>
        </w:rPr>
        <w:t>which must be completed by providing responses to each of the NIST 800-53 controls contained in the System Security Plan template (from the NIST 800-53 moderate baseline).</w:t>
      </w:r>
      <w:r w:rsidRPr="00A35B93">
        <w:rPr>
          <w:rFonts w:cs="Arial"/>
          <w:sz w:val="22"/>
          <w:szCs w:val="22"/>
        </w:rPr>
        <w:t xml:space="preserve"> </w:t>
      </w:r>
    </w:p>
    <w:p w14:paraId="541A5550" w14:textId="77777777" w:rsidR="008C6E37" w:rsidRPr="00A35B93" w:rsidRDefault="008C6E37" w:rsidP="008C6E37">
      <w:pPr>
        <w:pStyle w:val="Level3"/>
        <w:rPr>
          <w:rFonts w:cs="Arial"/>
          <w:sz w:val="22"/>
          <w:szCs w:val="22"/>
        </w:rPr>
      </w:pPr>
      <w:r w:rsidRPr="00A35B93">
        <w:rPr>
          <w:rFonts w:cs="Arial"/>
          <w:sz w:val="22"/>
          <w:szCs w:val="22"/>
        </w:rPr>
        <w:t>M&amp;E Transition-Out Master Plan</w:t>
      </w:r>
      <w:r w:rsidRPr="00A35B93">
        <w:rPr>
          <w:rFonts w:cs="Arial"/>
          <w:b w:val="0"/>
          <w:bCs/>
          <w:sz w:val="22"/>
          <w:szCs w:val="22"/>
        </w:rPr>
        <w:t>, which will include:</w:t>
      </w:r>
    </w:p>
    <w:p w14:paraId="1147C7A4"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detailed Maintenance and Enhancements Transition-Out Work Plan reflecting all Tasks and Deliverables to be completed. </w:t>
      </w:r>
    </w:p>
    <w:p w14:paraId="09C28F6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narrative describing each Task and Deliverable. </w:t>
      </w:r>
    </w:p>
    <w:p w14:paraId="0805594A"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Contractor, Consortium staff, and successor contractor roles and responsibilities. </w:t>
      </w:r>
    </w:p>
    <w:p w14:paraId="503F15B1"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Narrative describing how the Contractor will plan, organize, communicate, implement, monitor, and report the status of all Transition-Out activities. </w:t>
      </w:r>
    </w:p>
    <w:p w14:paraId="1F300EC7" w14:textId="77777777" w:rsidR="008C6E37" w:rsidRPr="00A35B93" w:rsidRDefault="008C6E37" w:rsidP="008C6E37">
      <w:pPr>
        <w:pStyle w:val="Level4"/>
        <w:ind w:left="2160" w:firstLine="0"/>
        <w:rPr>
          <w:rFonts w:cs="Arial"/>
          <w:sz w:val="22"/>
          <w:szCs w:val="22"/>
        </w:rPr>
      </w:pPr>
      <w:r w:rsidRPr="00A35B93">
        <w:rPr>
          <w:rFonts w:cs="Arial"/>
          <w:sz w:val="22"/>
          <w:szCs w:val="22"/>
        </w:rPr>
        <w:t>Provisions for supporting transition and cutover of services and functions to a successor contractor or the Consortium.</w:t>
      </w:r>
    </w:p>
    <w:p w14:paraId="11B3BC37" w14:textId="77777777" w:rsidR="008C6E37" w:rsidRPr="00A35B93" w:rsidRDefault="008C6E37" w:rsidP="008C6E37">
      <w:pPr>
        <w:pStyle w:val="Level4"/>
        <w:ind w:left="2160" w:firstLine="0"/>
        <w:rPr>
          <w:rFonts w:cs="Arial"/>
          <w:sz w:val="22"/>
          <w:szCs w:val="22"/>
        </w:rPr>
      </w:pPr>
      <w:r w:rsidRPr="00A35B93">
        <w:rPr>
          <w:rFonts w:cs="Arial"/>
          <w:b/>
          <w:bCs/>
          <w:sz w:val="22"/>
          <w:szCs w:val="22"/>
        </w:rPr>
        <w:t>A Transition-Out Knowledge Transfer and Training Plan</w:t>
      </w:r>
      <w:r w:rsidRPr="00A35B93">
        <w:rPr>
          <w:rFonts w:cs="Arial"/>
          <w:sz w:val="22"/>
          <w:szCs w:val="22"/>
        </w:rPr>
        <w:t xml:space="preserve"> detailing the approaches and methodologies the Contractor will employ to transfer knowledge to Consortium staff and/or a prospective successor contractor, which will include: </w:t>
      </w:r>
    </w:p>
    <w:p w14:paraId="37484E3E" w14:textId="77777777" w:rsidR="008C6E37" w:rsidRPr="00A35B93" w:rsidRDefault="008C6E37" w:rsidP="008C6E37">
      <w:pPr>
        <w:pStyle w:val="Level5"/>
        <w:ind w:left="2880" w:firstLine="0"/>
        <w:rPr>
          <w:rFonts w:cs="Arial"/>
          <w:sz w:val="22"/>
          <w:szCs w:val="22"/>
        </w:rPr>
      </w:pPr>
      <w:r w:rsidRPr="00A35B93">
        <w:rPr>
          <w:rFonts w:cs="Arial"/>
          <w:sz w:val="22"/>
          <w:szCs w:val="22"/>
        </w:rPr>
        <w:t>A schedule of planned knowledge transfer sessions and demonstrations.</w:t>
      </w:r>
    </w:p>
    <w:p w14:paraId="6BEE6634" w14:textId="77777777" w:rsidR="008C6E37" w:rsidRPr="00A35B93" w:rsidRDefault="008C6E37" w:rsidP="008C6E37">
      <w:pPr>
        <w:pStyle w:val="Level5"/>
        <w:ind w:left="2880" w:firstLine="0"/>
        <w:rPr>
          <w:rFonts w:cs="Arial"/>
          <w:sz w:val="22"/>
          <w:szCs w:val="22"/>
        </w:rPr>
      </w:pPr>
      <w:r w:rsidRPr="00A35B93">
        <w:rPr>
          <w:rFonts w:cs="Arial"/>
          <w:sz w:val="22"/>
          <w:szCs w:val="22"/>
        </w:rPr>
        <w:t>The number of staff to be included in knowledge transfer sessions per topic area.</w:t>
      </w:r>
    </w:p>
    <w:p w14:paraId="33D3D63F" w14:textId="77777777" w:rsidR="008C6E37" w:rsidRPr="00A35B93" w:rsidRDefault="008C6E37" w:rsidP="008C6E37">
      <w:pPr>
        <w:pStyle w:val="Level5"/>
        <w:ind w:left="2880" w:firstLine="0"/>
        <w:rPr>
          <w:rFonts w:cs="Arial"/>
          <w:sz w:val="22"/>
          <w:szCs w:val="22"/>
        </w:rPr>
      </w:pPr>
      <w:r w:rsidRPr="00A35B93">
        <w:rPr>
          <w:rFonts w:cs="Arial"/>
          <w:sz w:val="22"/>
          <w:szCs w:val="22"/>
        </w:rPr>
        <w:t>Knowledge transfer topics with knowledge transfer objective descriptions and summaries for each topic.</w:t>
      </w:r>
    </w:p>
    <w:p w14:paraId="60CF0461" w14:textId="77777777" w:rsidR="008C6E37" w:rsidRPr="00A35B93" w:rsidRDefault="008C6E37" w:rsidP="008C6E37">
      <w:pPr>
        <w:pStyle w:val="Level5"/>
        <w:ind w:left="2880" w:firstLine="0"/>
        <w:rPr>
          <w:rFonts w:cs="Arial"/>
          <w:sz w:val="22"/>
          <w:szCs w:val="22"/>
        </w:rPr>
      </w:pPr>
      <w:r w:rsidRPr="00A35B93">
        <w:rPr>
          <w:rFonts w:cs="Arial"/>
          <w:sz w:val="22"/>
          <w:szCs w:val="22"/>
        </w:rPr>
        <w:t>Length and location of each knowledge transfer session.</w:t>
      </w:r>
    </w:p>
    <w:p w14:paraId="00E7E0BF" w14:textId="77777777" w:rsidR="008C6E37" w:rsidRPr="00A35B93" w:rsidRDefault="008C6E37" w:rsidP="008C6E37">
      <w:pPr>
        <w:pStyle w:val="Level4"/>
        <w:ind w:left="2160" w:firstLine="0"/>
        <w:rPr>
          <w:rFonts w:cs="Arial"/>
          <w:sz w:val="22"/>
          <w:szCs w:val="22"/>
        </w:rPr>
      </w:pPr>
      <w:r w:rsidRPr="00A35B93">
        <w:rPr>
          <w:rFonts w:cs="Arial"/>
          <w:sz w:val="22"/>
          <w:szCs w:val="22"/>
        </w:rPr>
        <w:t>A narrative of applicable lessons learned from the Transition-In activities, which includes:</w:t>
      </w:r>
    </w:p>
    <w:p w14:paraId="5AA5BB41"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A </w:t>
      </w:r>
      <w:r w:rsidRPr="00A35B93">
        <w:rPr>
          <w:rFonts w:cs="Arial"/>
          <w:b/>
          <w:bCs/>
          <w:sz w:val="22"/>
          <w:szCs w:val="22"/>
        </w:rPr>
        <w:t>M&amp;E Transition-Out Documentation and Deliverables Assessment</w:t>
      </w:r>
      <w:r w:rsidRPr="00A35B93">
        <w:rPr>
          <w:rFonts w:cs="Arial"/>
          <w:sz w:val="22"/>
          <w:szCs w:val="22"/>
        </w:rPr>
        <w:t xml:space="preserve"> that identifies the results of a complete and comprehensive review and evaluation of all M&amp;E documentation to identify documentation that requires updates or revisions. The Assessment will include: (i)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A35B93">
        <w:rPr>
          <w:rFonts w:cs="Arial"/>
          <w:sz w:val="22"/>
          <w:szCs w:val="22"/>
        </w:rPr>
        <w:lastRenderedPageBreak/>
        <w:t xml:space="preserve">management technical practices, and software needs to maintain and operate the current CalSAWS System. </w:t>
      </w:r>
    </w:p>
    <w:p w14:paraId="230D8B7A" w14:textId="77777777" w:rsidR="008C6E37" w:rsidRPr="00A35B93" w:rsidRDefault="008C6E37" w:rsidP="008C6E37">
      <w:pPr>
        <w:pStyle w:val="Level5"/>
        <w:ind w:left="2880" w:firstLine="0"/>
        <w:rPr>
          <w:rFonts w:cs="Arial"/>
          <w:sz w:val="22"/>
          <w:szCs w:val="22"/>
        </w:rPr>
      </w:pPr>
      <w:r w:rsidRPr="00A35B93">
        <w:rPr>
          <w:rFonts w:cs="Arial"/>
          <w:sz w:val="22"/>
          <w:szCs w:val="22"/>
        </w:rPr>
        <w:t>The archiving, central storing, and file location listing of all documentation included in the inventory and assessment.</w:t>
      </w:r>
    </w:p>
    <w:p w14:paraId="59AC849C" w14:textId="77777777" w:rsidR="008C6E37" w:rsidRPr="00A35B93" w:rsidRDefault="008C6E37" w:rsidP="008C6E37">
      <w:pPr>
        <w:pStyle w:val="Level3"/>
        <w:rPr>
          <w:rFonts w:cs="Arial"/>
          <w:sz w:val="22"/>
          <w:szCs w:val="22"/>
        </w:rPr>
      </w:pPr>
      <w:r w:rsidRPr="00A35B93">
        <w:rPr>
          <w:rFonts w:cs="Arial"/>
          <w:sz w:val="22"/>
          <w:szCs w:val="22"/>
        </w:rPr>
        <w:t xml:space="preserve">M&amp;E Transition-Out Work Schedule </w:t>
      </w:r>
      <w:r w:rsidRPr="00A35B93">
        <w:rPr>
          <w:rFonts w:cs="Arial"/>
          <w:b w:val="0"/>
          <w:bCs/>
          <w:sz w:val="22"/>
          <w:szCs w:val="22"/>
        </w:rPr>
        <w:t>will be developed in MS Project and will include:</w:t>
      </w:r>
    </w:p>
    <w:p w14:paraId="4A6844D7" w14:textId="77777777" w:rsidR="008C6E37" w:rsidRPr="00A35B93" w:rsidRDefault="008C6E37" w:rsidP="008C6E37">
      <w:pPr>
        <w:pStyle w:val="Level4"/>
        <w:ind w:left="2160" w:firstLine="0"/>
        <w:rPr>
          <w:rFonts w:cs="Arial"/>
          <w:sz w:val="22"/>
          <w:szCs w:val="22"/>
        </w:rPr>
      </w:pPr>
      <w:r w:rsidRPr="00A35B93">
        <w:rPr>
          <w:rFonts w:cs="Arial"/>
          <w:sz w:val="22"/>
          <w:szCs w:val="22"/>
        </w:rPr>
        <w:t>All Transition-Out activities and tasks which are expected to be completed by Contractor, Consortium, County, and incumbent contractor staff in order to meet the estimated Transition-In schedule required by the M&amp;E TIMP to allow for successful cutover to the Agreement.</w:t>
      </w:r>
    </w:p>
    <w:p w14:paraId="1D25C2BA" w14:textId="77777777" w:rsidR="008C6E37" w:rsidRPr="00A35B93" w:rsidRDefault="008C6E37" w:rsidP="008C6E37">
      <w:pPr>
        <w:pStyle w:val="Level4"/>
        <w:ind w:left="2160" w:firstLine="0"/>
        <w:rPr>
          <w:rFonts w:cs="Arial"/>
          <w:sz w:val="22"/>
          <w:szCs w:val="22"/>
        </w:rPr>
      </w:pPr>
      <w:r w:rsidRPr="00A35B93">
        <w:rPr>
          <w:rFonts w:cs="Arial"/>
          <w:sz w:val="22"/>
          <w:szCs w:val="22"/>
        </w:rPr>
        <w:t>Start and completion dates for all Tasks.</w:t>
      </w:r>
    </w:p>
    <w:p w14:paraId="4CAC0C25"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Predecessor and successor dependencies for Tasks without Subtasks, and predecessor and successor dependencies for Subtasks. </w:t>
      </w:r>
    </w:p>
    <w:p w14:paraId="7F5AD894" w14:textId="77777777" w:rsidR="008C6E37" w:rsidRPr="00A35B93" w:rsidRDefault="008C6E37" w:rsidP="008C6E37">
      <w:pPr>
        <w:pStyle w:val="Level4"/>
        <w:ind w:left="2160" w:firstLine="0"/>
        <w:rPr>
          <w:rFonts w:cs="Arial"/>
          <w:sz w:val="22"/>
          <w:szCs w:val="22"/>
        </w:rPr>
      </w:pPr>
      <w:r w:rsidRPr="00A35B93">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B33B09B" w14:textId="77777777" w:rsidR="008C6E37" w:rsidRPr="00A35B93" w:rsidRDefault="008C6E37" w:rsidP="008C6E37">
      <w:pPr>
        <w:pStyle w:val="Level3"/>
        <w:rPr>
          <w:rFonts w:cs="Arial"/>
          <w:sz w:val="22"/>
          <w:szCs w:val="22"/>
        </w:rPr>
      </w:pPr>
      <w:r w:rsidRPr="00A35B93">
        <w:rPr>
          <w:rFonts w:cs="Arial"/>
          <w:sz w:val="22"/>
          <w:szCs w:val="22"/>
        </w:rPr>
        <w:t xml:space="preserve">M&amp;E Agreement Close Out Plan </w:t>
      </w:r>
      <w:r w:rsidRPr="00A35B93">
        <w:rPr>
          <w:rFonts w:cs="Arial"/>
          <w:b w:val="0"/>
          <w:bCs/>
          <w:sz w:val="22"/>
          <w:szCs w:val="22"/>
        </w:rPr>
        <w:t>will include:</w:t>
      </w:r>
    </w:p>
    <w:p w14:paraId="690B1A79"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The overall strategy for closing out the Agreement. </w:t>
      </w:r>
    </w:p>
    <w:p w14:paraId="6A0390E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The overall strategy and approach to complete other schedule-related tasks (related to closeout) identified in any of the other Work Plans developed by the Contractor under this Agreement. </w:t>
      </w:r>
    </w:p>
    <w:p w14:paraId="25DC2021"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Deficiency items from the Consortium’s Deficiency &amp; Issue tracking systems that will be updated by the Contractor as condition for completion for Agreement closeout. </w:t>
      </w:r>
    </w:p>
    <w:p w14:paraId="08C95CC5"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outstanding action items or Tasks from meeting minutes or other management tracking systems. </w:t>
      </w:r>
    </w:p>
    <w:p w14:paraId="2FF8AFAF"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outstanding actions for the Consortium to resolve in order for the Contractor to complete the Agreement closeout. </w:t>
      </w:r>
    </w:p>
    <w:p w14:paraId="7278964D" w14:textId="77777777" w:rsidR="008C6E37" w:rsidRPr="00A35B93" w:rsidRDefault="008C6E37" w:rsidP="008C6E37">
      <w:pPr>
        <w:pStyle w:val="Level4"/>
        <w:ind w:left="2160" w:firstLine="0"/>
        <w:rPr>
          <w:rFonts w:cs="Arial"/>
          <w:sz w:val="22"/>
          <w:szCs w:val="22"/>
        </w:rPr>
      </w:pPr>
      <w:r w:rsidRPr="00A35B93">
        <w:rPr>
          <w:rFonts w:cs="Arial"/>
          <w:sz w:val="22"/>
          <w:szCs w:val="22"/>
        </w:rPr>
        <w:t xml:space="preserve">A list of all outstanding tasks and work required per the approved M&amp;E Work Plan. </w:t>
      </w:r>
    </w:p>
    <w:p w14:paraId="172AFDFD" w14:textId="77777777" w:rsidR="008C6E37" w:rsidRPr="00A35B93" w:rsidRDefault="008C6E37" w:rsidP="008C6E37">
      <w:pPr>
        <w:pStyle w:val="Level4"/>
        <w:ind w:left="2160" w:firstLine="0"/>
        <w:rPr>
          <w:rFonts w:cs="Arial"/>
          <w:sz w:val="22"/>
          <w:szCs w:val="22"/>
        </w:rPr>
      </w:pPr>
      <w:r w:rsidRPr="00A35B93">
        <w:rPr>
          <w:rFonts w:cs="Arial"/>
          <w:sz w:val="22"/>
          <w:szCs w:val="22"/>
        </w:rPr>
        <w:t>A timeline (schedule) for completing Agreement closeout activities.</w:t>
      </w:r>
    </w:p>
    <w:p w14:paraId="675E89AE" w14:textId="77777777" w:rsidR="008C6E37" w:rsidRPr="00A35B93" w:rsidRDefault="008C6E37" w:rsidP="008C6E37">
      <w:pPr>
        <w:pStyle w:val="Level4"/>
        <w:ind w:left="2160" w:firstLine="0"/>
        <w:rPr>
          <w:rFonts w:cs="Arial"/>
          <w:sz w:val="22"/>
          <w:szCs w:val="22"/>
        </w:rPr>
      </w:pPr>
      <w:r w:rsidRPr="00A35B93">
        <w:rPr>
          <w:rFonts w:cs="Arial"/>
          <w:sz w:val="22"/>
          <w:szCs w:val="22"/>
        </w:rPr>
        <w:lastRenderedPageBreak/>
        <w:t>Any other items deemed relevant to the clarification of expectations for Contractor closeout.</w:t>
      </w:r>
    </w:p>
    <w:p w14:paraId="30D4CFF3" w14:textId="77777777" w:rsidR="008C6E37" w:rsidRPr="00A35B93" w:rsidRDefault="008C6E37" w:rsidP="008C6E37">
      <w:pPr>
        <w:pStyle w:val="Level3"/>
        <w:rPr>
          <w:rFonts w:cs="Arial"/>
          <w:sz w:val="22"/>
          <w:szCs w:val="22"/>
        </w:rPr>
      </w:pPr>
      <w:r w:rsidRPr="00A35B93">
        <w:rPr>
          <w:rFonts w:cs="Arial"/>
          <w:sz w:val="22"/>
          <w:szCs w:val="22"/>
        </w:rPr>
        <w:t xml:space="preserve">M&amp;E Final Project Close Out Report </w:t>
      </w:r>
      <w:r w:rsidRPr="00A35B93">
        <w:rPr>
          <w:rFonts w:cs="Arial"/>
          <w:b w:val="0"/>
          <w:bCs/>
          <w:sz w:val="22"/>
          <w:szCs w:val="22"/>
        </w:rPr>
        <w:t>will include:</w:t>
      </w:r>
    </w:p>
    <w:p w14:paraId="6F3A5ACA" w14:textId="77777777" w:rsidR="008C6E37" w:rsidRPr="00A35B93" w:rsidRDefault="008C6E37" w:rsidP="008C6E37">
      <w:pPr>
        <w:pStyle w:val="Level4"/>
        <w:ind w:left="2160" w:firstLine="0"/>
        <w:rPr>
          <w:rFonts w:cs="Arial"/>
          <w:sz w:val="22"/>
          <w:szCs w:val="22"/>
        </w:rPr>
      </w:pPr>
      <w:r w:rsidRPr="00A35B93">
        <w:rPr>
          <w:rFonts w:cs="Arial"/>
          <w:b/>
          <w:bCs/>
          <w:sz w:val="22"/>
          <w:szCs w:val="22"/>
        </w:rPr>
        <w:t>Executive Summary</w:t>
      </w:r>
      <w:r w:rsidRPr="00A35B93">
        <w:rPr>
          <w:rFonts w:cs="Arial"/>
          <w:sz w:val="22"/>
          <w:szCs w:val="22"/>
        </w:rPr>
        <w:t>: Scope, Schedule, Budget: Plan vs. Actuals</w:t>
      </w:r>
    </w:p>
    <w:p w14:paraId="2CB9FC75" w14:textId="77777777" w:rsidR="008C6E37" w:rsidRPr="00A35B93" w:rsidRDefault="008C6E37" w:rsidP="008C6E37">
      <w:pPr>
        <w:pStyle w:val="Level4"/>
        <w:ind w:left="2160" w:firstLine="0"/>
        <w:rPr>
          <w:rFonts w:cs="Arial"/>
          <w:sz w:val="22"/>
          <w:szCs w:val="22"/>
        </w:rPr>
      </w:pPr>
      <w:r w:rsidRPr="00A35B93">
        <w:rPr>
          <w:rFonts w:cs="Arial"/>
          <w:b/>
          <w:bCs/>
          <w:sz w:val="22"/>
          <w:szCs w:val="22"/>
        </w:rPr>
        <w:t>Summaries by SOW Task Area</w:t>
      </w:r>
      <w:r w:rsidRPr="00A35B93">
        <w:rPr>
          <w:rFonts w:cs="Arial"/>
          <w:sz w:val="22"/>
          <w:szCs w:val="22"/>
        </w:rPr>
        <w:t>: Management, Technical Infrastructure Support, Innovations and Modernization Support, Production Operations, Business Continuity/Disaster Recovery, and Security.</w:t>
      </w:r>
    </w:p>
    <w:p w14:paraId="7616DEC1" w14:textId="77777777" w:rsidR="008C6E37" w:rsidRPr="00A35B93" w:rsidRDefault="008C6E37" w:rsidP="008C6E37">
      <w:pPr>
        <w:pStyle w:val="Level4"/>
        <w:ind w:left="2160" w:firstLine="0"/>
        <w:rPr>
          <w:rFonts w:cs="Arial"/>
          <w:sz w:val="22"/>
          <w:szCs w:val="22"/>
        </w:rPr>
      </w:pPr>
      <w:r w:rsidRPr="00A35B93">
        <w:rPr>
          <w:rFonts w:cs="Arial"/>
          <w:b/>
          <w:bCs/>
          <w:sz w:val="22"/>
          <w:szCs w:val="22"/>
        </w:rPr>
        <w:t>Key Best Practices and Lessons Learned</w:t>
      </w:r>
      <w:r w:rsidRPr="00A35B93">
        <w:rPr>
          <w:rFonts w:cs="Arial"/>
          <w:sz w:val="22"/>
          <w:szCs w:val="22"/>
        </w:rPr>
        <w:t xml:space="preserve">. </w:t>
      </w:r>
    </w:p>
    <w:p w14:paraId="666C928A" w14:textId="77777777" w:rsidR="008C6E37" w:rsidRPr="00A35B93" w:rsidRDefault="008C6E37" w:rsidP="008C6E37">
      <w:pPr>
        <w:pStyle w:val="Level4"/>
        <w:ind w:left="2160" w:firstLine="0"/>
        <w:rPr>
          <w:rFonts w:cs="Arial"/>
          <w:sz w:val="22"/>
          <w:szCs w:val="22"/>
        </w:rPr>
      </w:pPr>
      <w:r w:rsidRPr="00A35B93">
        <w:rPr>
          <w:rFonts w:cs="Arial"/>
          <w:b/>
          <w:bCs/>
          <w:sz w:val="22"/>
          <w:szCs w:val="22"/>
        </w:rPr>
        <w:t>Administrative Closure</w:t>
      </w:r>
      <w:r w:rsidRPr="00A35B93">
        <w:rPr>
          <w:rFonts w:cs="Arial"/>
          <w:sz w:val="22"/>
          <w:szCs w:val="22"/>
        </w:rPr>
        <w:t>.</w:t>
      </w:r>
    </w:p>
    <w:p w14:paraId="6E3E9EDB" w14:textId="77777777" w:rsidR="008C6E37" w:rsidRPr="00A35B93" w:rsidRDefault="008C6E37" w:rsidP="008C6E37">
      <w:pPr>
        <w:pStyle w:val="Level4"/>
        <w:ind w:left="2160" w:firstLine="0"/>
        <w:rPr>
          <w:rFonts w:cs="Arial"/>
          <w:sz w:val="22"/>
          <w:szCs w:val="22"/>
        </w:rPr>
      </w:pPr>
      <w:r w:rsidRPr="00A35B93">
        <w:rPr>
          <w:rFonts w:cs="Arial"/>
          <w:b/>
          <w:bCs/>
          <w:sz w:val="22"/>
          <w:szCs w:val="22"/>
        </w:rPr>
        <w:t>Agreement Closure</w:t>
      </w:r>
      <w:r w:rsidRPr="00A35B93">
        <w:rPr>
          <w:rFonts w:cs="Arial"/>
          <w:sz w:val="22"/>
          <w:szCs w:val="22"/>
        </w:rPr>
        <w:t>.</w:t>
      </w:r>
    </w:p>
    <w:p w14:paraId="736138E2" w14:textId="137882CF" w:rsidR="008C6E37" w:rsidRPr="00A35B93" w:rsidRDefault="008C6E37" w:rsidP="008C6E37">
      <w:pPr>
        <w:pStyle w:val="Level2"/>
        <w:rPr>
          <w:sz w:val="22"/>
          <w:szCs w:val="22"/>
        </w:rPr>
      </w:pPr>
      <w:bookmarkStart w:id="211" w:name="_Toc107427598"/>
      <w:r w:rsidRPr="00A35B93">
        <w:rPr>
          <w:sz w:val="22"/>
          <w:szCs w:val="22"/>
        </w:rPr>
        <w:t>Optional Imaging Services</w:t>
      </w:r>
      <w:r w:rsidR="00B96EDF" w:rsidRPr="00A35B93">
        <w:rPr>
          <w:sz w:val="22"/>
          <w:szCs w:val="22"/>
        </w:rPr>
        <w:t xml:space="preserve"> (M&amp;E)</w:t>
      </w:r>
      <w:r w:rsidRPr="00A35B93">
        <w:rPr>
          <w:sz w:val="22"/>
          <w:szCs w:val="22"/>
        </w:rPr>
        <w:t>.</w:t>
      </w:r>
      <w:bookmarkEnd w:id="211"/>
    </w:p>
    <w:p w14:paraId="73D023B8" w14:textId="77777777" w:rsidR="008C6E37" w:rsidRPr="00A35B93" w:rsidRDefault="008C6E37" w:rsidP="0028771E">
      <w:pPr>
        <w:pStyle w:val="10sp05"/>
        <w:rPr>
          <w:rFonts w:cs="Arial"/>
          <w:sz w:val="22"/>
          <w:szCs w:val="22"/>
        </w:rPr>
      </w:pPr>
      <w:r w:rsidRPr="00A35B93">
        <w:rPr>
          <w:rFonts w:cs="Arial"/>
          <w:sz w:val="22"/>
          <w:szCs w:val="22"/>
        </w:rPr>
        <w:t>In the event the Consortium elects to purchase Optional Imaging Services, the Contractor will maintain and enhance the Imaging application as defined by approved SCR(s), in cooperation and coordination with the Consortium and other CalSAWS contractors as applicable.</w:t>
      </w:r>
    </w:p>
    <w:p w14:paraId="12F74029" w14:textId="77777777" w:rsidR="008C6E37" w:rsidRPr="00A35B93" w:rsidRDefault="008C6E37" w:rsidP="008C6E37">
      <w:pPr>
        <w:pStyle w:val="Level3"/>
        <w:rPr>
          <w:rFonts w:cs="Arial"/>
          <w:sz w:val="22"/>
          <w:szCs w:val="22"/>
        </w:rPr>
      </w:pPr>
      <w:r w:rsidRPr="00A35B93">
        <w:rPr>
          <w:rFonts w:cs="Arial"/>
          <w:sz w:val="22"/>
          <w:szCs w:val="22"/>
        </w:rPr>
        <w:t xml:space="preserve">Imaging Solution Approach.  </w:t>
      </w:r>
      <w:r w:rsidRPr="00A35B93">
        <w:rPr>
          <w:rFonts w:cs="Arial"/>
          <w:b w:val="0"/>
          <w:bCs/>
          <w:sz w:val="22"/>
          <w:szCs w:val="22"/>
        </w:rPr>
        <w:t>The Imaging Solution Approach will include:</w:t>
      </w:r>
    </w:p>
    <w:p w14:paraId="3265112E" w14:textId="77777777" w:rsidR="008C6E37" w:rsidRPr="00A35B93" w:rsidRDefault="008C6E37" w:rsidP="008C6E37">
      <w:pPr>
        <w:pStyle w:val="Level4"/>
        <w:rPr>
          <w:rFonts w:cs="Arial"/>
          <w:sz w:val="22"/>
          <w:szCs w:val="22"/>
        </w:rPr>
      </w:pPr>
      <w:r w:rsidRPr="00A35B93">
        <w:rPr>
          <w:rFonts w:cs="Arial"/>
          <w:sz w:val="22"/>
          <w:szCs w:val="22"/>
        </w:rPr>
        <w:t>Solution Overview:</w:t>
      </w:r>
    </w:p>
    <w:p w14:paraId="6A50D299" w14:textId="77777777" w:rsidR="008C6E37" w:rsidRPr="00A35B93" w:rsidRDefault="008C6E37" w:rsidP="008C6E37">
      <w:pPr>
        <w:pStyle w:val="Level5"/>
        <w:ind w:left="2880" w:firstLine="0"/>
        <w:rPr>
          <w:rFonts w:cs="Arial"/>
          <w:sz w:val="22"/>
          <w:szCs w:val="22"/>
        </w:rPr>
      </w:pPr>
      <w:r w:rsidRPr="00A35B93">
        <w:rPr>
          <w:rFonts w:cs="Arial"/>
          <w:sz w:val="22"/>
          <w:szCs w:val="22"/>
        </w:rPr>
        <w:t>Provide infrastructure architecture guidance and specifications for all environments required for developing, testing, deploying and operating the proposed solution.</w:t>
      </w:r>
    </w:p>
    <w:p w14:paraId="39AC1CF6"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 Map application architecture deployment models to hardware and software infrastructure specifications including memory and central processing unit specifications.</w:t>
      </w:r>
    </w:p>
    <w:p w14:paraId="1ADFD9FE" w14:textId="77777777" w:rsidR="008C6E37" w:rsidRPr="00A35B93" w:rsidRDefault="008C6E37" w:rsidP="008C6E37">
      <w:pPr>
        <w:pStyle w:val="Level5"/>
        <w:ind w:left="2880" w:firstLine="0"/>
        <w:rPr>
          <w:rFonts w:cs="Arial"/>
          <w:sz w:val="22"/>
          <w:szCs w:val="22"/>
        </w:rPr>
      </w:pPr>
      <w:r w:rsidRPr="00A35B93">
        <w:rPr>
          <w:rFonts w:cs="Arial"/>
          <w:sz w:val="22"/>
          <w:szCs w:val="22"/>
        </w:rPr>
        <w:t>Include specifications for software, hardware, network, and middleware.</w:t>
      </w:r>
    </w:p>
    <w:p w14:paraId="18BAA9D6" w14:textId="77777777" w:rsidR="008C6E37" w:rsidRPr="00A35B93" w:rsidRDefault="008C6E37" w:rsidP="008C6E37">
      <w:pPr>
        <w:pStyle w:val="Level5"/>
        <w:ind w:left="2880" w:firstLine="0"/>
        <w:rPr>
          <w:rFonts w:cs="Arial"/>
          <w:sz w:val="22"/>
          <w:szCs w:val="22"/>
        </w:rPr>
      </w:pPr>
      <w:r w:rsidRPr="00A35B93">
        <w:rPr>
          <w:rFonts w:cs="Arial"/>
          <w:sz w:val="22"/>
          <w:szCs w:val="22"/>
        </w:rPr>
        <w:t>Describe As-is architecture as it relates to the infrastructure and application components to be transitioned.</w:t>
      </w:r>
    </w:p>
    <w:p w14:paraId="4C1231EF" w14:textId="77777777" w:rsidR="008C6E37" w:rsidRPr="00A35B93" w:rsidRDefault="008C6E37" w:rsidP="008C6E37">
      <w:pPr>
        <w:pStyle w:val="Level5"/>
        <w:ind w:left="2880" w:firstLine="0"/>
        <w:rPr>
          <w:rFonts w:cs="Arial"/>
          <w:sz w:val="22"/>
          <w:szCs w:val="22"/>
        </w:rPr>
      </w:pPr>
      <w:r w:rsidRPr="00A35B93">
        <w:rPr>
          <w:rFonts w:cs="Arial"/>
          <w:sz w:val="22"/>
          <w:szCs w:val="22"/>
        </w:rPr>
        <w:t>Identify and describe the application of potential new future architecture components required to address the new solution.</w:t>
      </w:r>
    </w:p>
    <w:p w14:paraId="71128AB1" w14:textId="77777777" w:rsidR="008C6E37" w:rsidRPr="00A35B93" w:rsidRDefault="008C6E37" w:rsidP="008C6E37">
      <w:pPr>
        <w:pStyle w:val="Level5"/>
        <w:ind w:left="2880" w:firstLine="0"/>
        <w:rPr>
          <w:rFonts w:cs="Arial"/>
          <w:sz w:val="22"/>
          <w:szCs w:val="22"/>
        </w:rPr>
      </w:pPr>
      <w:r w:rsidRPr="00A35B93">
        <w:rPr>
          <w:rFonts w:cs="Arial"/>
          <w:sz w:val="22"/>
          <w:szCs w:val="22"/>
        </w:rPr>
        <w:t>Describe the high-level transition approach supporting the migration of the current architecture to the proposed/new infrastructure.</w:t>
      </w:r>
    </w:p>
    <w:p w14:paraId="6F5FA594" w14:textId="77777777" w:rsidR="008C6E37" w:rsidRPr="00A35B93" w:rsidRDefault="008C6E37" w:rsidP="008C6E37">
      <w:pPr>
        <w:pStyle w:val="Level5"/>
        <w:ind w:left="2880" w:firstLine="0"/>
        <w:rPr>
          <w:rFonts w:cs="Arial"/>
          <w:sz w:val="22"/>
          <w:szCs w:val="22"/>
        </w:rPr>
      </w:pPr>
      <w:r w:rsidRPr="00A35B93">
        <w:rPr>
          <w:rFonts w:cs="Arial"/>
          <w:sz w:val="22"/>
          <w:szCs w:val="22"/>
        </w:rPr>
        <w:lastRenderedPageBreak/>
        <w:t>Identify and describe the current business processes to be transitioned.  Identify and describe the current system infrastructure.</w:t>
      </w:r>
    </w:p>
    <w:p w14:paraId="43601394" w14:textId="77777777" w:rsidR="008C6E37" w:rsidRPr="00A35B93" w:rsidRDefault="008C6E37" w:rsidP="008C6E37">
      <w:pPr>
        <w:pStyle w:val="Level5"/>
        <w:ind w:left="2880" w:firstLine="0"/>
        <w:rPr>
          <w:rFonts w:cs="Arial"/>
          <w:sz w:val="22"/>
          <w:szCs w:val="22"/>
        </w:rPr>
      </w:pPr>
      <w:r w:rsidRPr="00A35B93">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57DBF57F" w14:textId="6B418878" w:rsidR="008C6E37" w:rsidRPr="00A35B93" w:rsidRDefault="008C6E37" w:rsidP="008C6E37">
      <w:pPr>
        <w:pStyle w:val="Level4"/>
        <w:rPr>
          <w:rFonts w:cs="Arial"/>
          <w:sz w:val="22"/>
          <w:szCs w:val="22"/>
        </w:rPr>
      </w:pPr>
      <w:r w:rsidRPr="00A35B93">
        <w:rPr>
          <w:rFonts w:cs="Arial"/>
          <w:sz w:val="22"/>
          <w:szCs w:val="22"/>
        </w:rPr>
        <w:t>Architecture Attri</w:t>
      </w:r>
      <w:r w:rsidR="00723390" w:rsidRPr="00A35B93">
        <w:rPr>
          <w:rFonts w:cs="Arial"/>
          <w:sz w:val="22"/>
          <w:szCs w:val="22"/>
        </w:rPr>
        <w:t>b</w:t>
      </w:r>
      <w:r w:rsidRPr="00A35B93">
        <w:rPr>
          <w:rFonts w:cs="Arial"/>
          <w:sz w:val="22"/>
          <w:szCs w:val="22"/>
        </w:rPr>
        <w:t>utes.</w:t>
      </w:r>
    </w:p>
    <w:p w14:paraId="2C65F615" w14:textId="77777777" w:rsidR="008C6E37" w:rsidRPr="00A35B93" w:rsidRDefault="008C6E37" w:rsidP="00723390">
      <w:pPr>
        <w:pStyle w:val="Level5"/>
        <w:ind w:left="2880" w:firstLine="0"/>
        <w:rPr>
          <w:rFonts w:cs="Arial"/>
          <w:sz w:val="22"/>
          <w:szCs w:val="22"/>
        </w:rPr>
      </w:pPr>
      <w:r w:rsidRPr="00A35B93">
        <w:rPr>
          <w:rFonts w:cs="Arial"/>
          <w:sz w:val="22"/>
          <w:szCs w:val="22"/>
        </w:rPr>
        <w:t>Identify all software and hardware technologies that are to be used in the solution.</w:t>
      </w:r>
    </w:p>
    <w:p w14:paraId="5E9E6183" w14:textId="77777777" w:rsidR="008C6E37" w:rsidRPr="00A35B93" w:rsidRDefault="008C6E37" w:rsidP="008C6E37">
      <w:pPr>
        <w:pStyle w:val="Level5"/>
        <w:ind w:left="2880" w:firstLine="0"/>
        <w:rPr>
          <w:rFonts w:cs="Arial"/>
          <w:sz w:val="22"/>
          <w:szCs w:val="22"/>
        </w:rPr>
      </w:pPr>
      <w:r w:rsidRPr="00A35B93">
        <w:rPr>
          <w:rFonts w:cs="Arial"/>
          <w:sz w:val="22"/>
          <w:szCs w:val="22"/>
        </w:rPr>
        <w:t>Specify any existing common services to be used by the solution and any new common services that will be developed for the solution.</w:t>
      </w:r>
    </w:p>
    <w:p w14:paraId="7D0FCF47" w14:textId="77777777" w:rsidR="008C6E37" w:rsidRPr="00A35B93" w:rsidRDefault="008C6E37" w:rsidP="008C6E37">
      <w:pPr>
        <w:pStyle w:val="Level5"/>
        <w:ind w:left="2880" w:firstLine="0"/>
        <w:rPr>
          <w:rFonts w:cs="Arial"/>
          <w:sz w:val="22"/>
          <w:szCs w:val="22"/>
        </w:rPr>
      </w:pPr>
      <w:r w:rsidRPr="00A35B93">
        <w:rPr>
          <w:rFonts w:cs="Arial"/>
          <w:sz w:val="22"/>
          <w:szCs w:val="22"/>
        </w:rPr>
        <w:t>Specify any CalSAWS reusable common components to be reused as part of the solution.</w:t>
      </w:r>
    </w:p>
    <w:p w14:paraId="628FDE30" w14:textId="77777777" w:rsidR="008C6E37" w:rsidRPr="00A35B93" w:rsidRDefault="008C6E37" w:rsidP="008C6E37">
      <w:pPr>
        <w:pStyle w:val="Level5"/>
        <w:ind w:left="2880" w:firstLine="0"/>
        <w:rPr>
          <w:rFonts w:cs="Arial"/>
          <w:sz w:val="22"/>
          <w:szCs w:val="22"/>
        </w:rPr>
      </w:pPr>
      <w:r w:rsidRPr="00A35B93">
        <w:rPr>
          <w:rFonts w:cs="Arial"/>
          <w:sz w:val="22"/>
          <w:szCs w:val="22"/>
        </w:rPr>
        <w:t>Specify architecture attributes and guidance to support use of components that can be easily ported to other host hardware, operating systems and software tools.</w:t>
      </w:r>
    </w:p>
    <w:p w14:paraId="444BB9F8" w14:textId="77777777" w:rsidR="008C6E37" w:rsidRPr="00A35B93" w:rsidRDefault="008C6E37" w:rsidP="008C6E37">
      <w:pPr>
        <w:pStyle w:val="Level5"/>
        <w:ind w:left="2880" w:firstLine="0"/>
        <w:rPr>
          <w:rFonts w:cs="Arial"/>
          <w:sz w:val="22"/>
          <w:szCs w:val="22"/>
        </w:rPr>
      </w:pPr>
      <w:r w:rsidRPr="00A35B93">
        <w:rPr>
          <w:rFonts w:cs="Arial"/>
          <w:sz w:val="22"/>
          <w:szCs w:val="22"/>
        </w:rPr>
        <w:t>Describe architecture attributes to address database and data storage, including network capacity.</w:t>
      </w:r>
    </w:p>
    <w:p w14:paraId="282A3377" w14:textId="77777777" w:rsidR="008C6E37" w:rsidRPr="00A35B93" w:rsidRDefault="008C6E37" w:rsidP="008C6E37">
      <w:pPr>
        <w:pStyle w:val="Level5"/>
        <w:ind w:left="2880" w:firstLine="0"/>
        <w:rPr>
          <w:rFonts w:cs="Arial"/>
          <w:sz w:val="22"/>
          <w:szCs w:val="22"/>
        </w:rPr>
      </w:pPr>
      <w:r w:rsidRPr="00A35B93">
        <w:rPr>
          <w:rFonts w:cs="Arial"/>
          <w:sz w:val="22"/>
          <w:szCs w:val="22"/>
        </w:rPr>
        <w:t>Describe the architecture performance attributes, such as the expected responsiveness of critical system functions.</w:t>
      </w:r>
    </w:p>
    <w:p w14:paraId="760523EF"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3E408182" w14:textId="77777777" w:rsidR="008C6E37" w:rsidRPr="00A35B93" w:rsidRDefault="008C6E37" w:rsidP="008C6E37">
      <w:pPr>
        <w:pStyle w:val="Level5"/>
        <w:ind w:left="2880" w:firstLine="0"/>
        <w:rPr>
          <w:rFonts w:cs="Arial"/>
          <w:sz w:val="22"/>
          <w:szCs w:val="22"/>
        </w:rPr>
      </w:pPr>
      <w:r w:rsidRPr="00A35B93">
        <w:rPr>
          <w:rFonts w:cs="Arial"/>
          <w:sz w:val="22"/>
          <w:szCs w:val="22"/>
        </w:rPr>
        <w:t xml:space="preserve">Describe the architecture attributes necessary to accommodate forecasted growth in terms of system function transactions and volumes. </w:t>
      </w:r>
    </w:p>
    <w:p w14:paraId="4BB53177" w14:textId="77777777" w:rsidR="008C6E37" w:rsidRPr="00A35B93" w:rsidRDefault="008C6E37" w:rsidP="008C6E37">
      <w:pPr>
        <w:pStyle w:val="Level5"/>
        <w:ind w:left="2880" w:firstLine="0"/>
        <w:rPr>
          <w:rFonts w:cs="Arial"/>
          <w:sz w:val="22"/>
          <w:szCs w:val="22"/>
        </w:rPr>
      </w:pPr>
      <w:r w:rsidRPr="00A35B93">
        <w:rPr>
          <w:rFonts w:cs="Arial"/>
          <w:sz w:val="22"/>
          <w:szCs w:val="22"/>
        </w:rPr>
        <w:t>Describe the architecture attributes proposed to meet operational and administrative purposes, such as reporting.</w:t>
      </w:r>
    </w:p>
    <w:p w14:paraId="013788E3" w14:textId="77777777" w:rsidR="008C6E37" w:rsidRPr="00A35B93" w:rsidRDefault="008C6E37" w:rsidP="008C6E37">
      <w:pPr>
        <w:pStyle w:val="Level5"/>
        <w:ind w:left="2880" w:firstLine="0"/>
        <w:rPr>
          <w:rFonts w:cs="Arial"/>
          <w:sz w:val="22"/>
          <w:szCs w:val="22"/>
        </w:rPr>
      </w:pPr>
      <w:r w:rsidRPr="00A35B93">
        <w:rPr>
          <w:rFonts w:cs="Arial"/>
          <w:sz w:val="22"/>
          <w:szCs w:val="22"/>
        </w:rPr>
        <w:t>Specify the attributes necessary for business continuity and disaster recovery.</w:t>
      </w:r>
    </w:p>
    <w:p w14:paraId="4A8B1A19" w14:textId="77777777" w:rsidR="008C6E37" w:rsidRPr="00A35B93" w:rsidRDefault="008C6E37" w:rsidP="008C6E37">
      <w:pPr>
        <w:pStyle w:val="Level5"/>
        <w:ind w:left="2880" w:firstLine="0"/>
        <w:rPr>
          <w:rFonts w:cs="Arial"/>
          <w:sz w:val="22"/>
          <w:szCs w:val="22"/>
        </w:rPr>
      </w:pPr>
      <w:r w:rsidRPr="00A35B93">
        <w:rPr>
          <w:rFonts w:cs="Arial"/>
          <w:sz w:val="22"/>
          <w:szCs w:val="22"/>
        </w:rPr>
        <w:t>Provide data architecture attributes necessary to support electronic records management.</w:t>
      </w:r>
    </w:p>
    <w:p w14:paraId="5574FC4F" w14:textId="77777777" w:rsidR="008C6E37" w:rsidRPr="00A35B93" w:rsidRDefault="008C6E37" w:rsidP="008C6E37">
      <w:pPr>
        <w:pStyle w:val="Level4"/>
        <w:rPr>
          <w:rFonts w:cs="Arial"/>
          <w:sz w:val="22"/>
          <w:szCs w:val="22"/>
        </w:rPr>
      </w:pPr>
      <w:r w:rsidRPr="00A35B93">
        <w:rPr>
          <w:rFonts w:cs="Arial"/>
          <w:sz w:val="22"/>
          <w:szCs w:val="22"/>
        </w:rPr>
        <w:lastRenderedPageBreak/>
        <w:t>Security Solution Overview</w:t>
      </w:r>
    </w:p>
    <w:p w14:paraId="04005618" w14:textId="77777777" w:rsidR="008C6E37" w:rsidRPr="00A35B93" w:rsidRDefault="008C6E37" w:rsidP="008C6E37">
      <w:pPr>
        <w:pStyle w:val="Level5"/>
        <w:ind w:left="2880" w:firstLine="0"/>
        <w:rPr>
          <w:rFonts w:cs="Arial"/>
          <w:sz w:val="22"/>
          <w:szCs w:val="22"/>
        </w:rPr>
      </w:pPr>
      <w:r w:rsidRPr="00A35B93">
        <w:rPr>
          <w:rFonts w:cs="Arial"/>
          <w:sz w:val="22"/>
          <w:szCs w:val="22"/>
        </w:rPr>
        <w:t>Provide a high-level solution overview and description of the security architecture. Identify and describe how the security architecture aligns with the CalSAWS security requirements.</w:t>
      </w:r>
    </w:p>
    <w:p w14:paraId="1BF37FB5" w14:textId="77777777" w:rsidR="008C6E37" w:rsidRPr="00A35B93" w:rsidRDefault="008C6E37" w:rsidP="008C6E37">
      <w:pPr>
        <w:pStyle w:val="Level4"/>
        <w:rPr>
          <w:rFonts w:cs="Arial"/>
          <w:sz w:val="22"/>
          <w:szCs w:val="22"/>
        </w:rPr>
      </w:pPr>
      <w:r w:rsidRPr="00A35B93">
        <w:rPr>
          <w:rFonts w:cs="Arial"/>
          <w:sz w:val="22"/>
          <w:szCs w:val="22"/>
        </w:rPr>
        <w:t xml:space="preserve">Phasing Strategy </w:t>
      </w:r>
    </w:p>
    <w:p w14:paraId="677703F0" w14:textId="77777777" w:rsidR="008C6E37" w:rsidRPr="00A35B93" w:rsidRDefault="008C6E37" w:rsidP="008C6E37">
      <w:pPr>
        <w:pStyle w:val="Level5"/>
        <w:ind w:left="2880" w:firstLine="0"/>
        <w:rPr>
          <w:rFonts w:cs="Arial"/>
          <w:sz w:val="22"/>
          <w:szCs w:val="22"/>
        </w:rPr>
      </w:pPr>
      <w:r w:rsidRPr="00A35B93">
        <w:rPr>
          <w:rFonts w:cs="Arial"/>
          <w:sz w:val="22"/>
          <w:szCs w:val="22"/>
        </w:rPr>
        <w:t>Identify the activities and tasks that must be accomplished to allow for a successful transition of operational control of a service or function, needed to implement a successful cutover.</w:t>
      </w:r>
    </w:p>
    <w:p w14:paraId="5BDF0F70" w14:textId="77777777" w:rsidR="008C6E37" w:rsidRPr="00A35B93" w:rsidRDefault="008C6E37" w:rsidP="008C6E37">
      <w:pPr>
        <w:pStyle w:val="Level5"/>
        <w:ind w:left="2880" w:firstLine="0"/>
        <w:rPr>
          <w:rFonts w:cs="Arial"/>
          <w:sz w:val="22"/>
          <w:szCs w:val="22"/>
        </w:rPr>
      </w:pPr>
      <w:r w:rsidRPr="00A35B93">
        <w:rPr>
          <w:rFonts w:cs="Arial"/>
          <w:sz w:val="22"/>
          <w:szCs w:val="22"/>
        </w:rPr>
        <w:t>Define the roles and responsibilities for completing the defined activities and tasks.</w:t>
      </w:r>
    </w:p>
    <w:p w14:paraId="4EFE05FF" w14:textId="695473E6" w:rsidR="007B0ED6" w:rsidRPr="00A35B93" w:rsidRDefault="008C6E37" w:rsidP="008C6E37">
      <w:pPr>
        <w:pStyle w:val="Level5"/>
        <w:ind w:left="2880" w:firstLine="0"/>
        <w:rPr>
          <w:rFonts w:cs="Arial"/>
          <w:sz w:val="22"/>
          <w:szCs w:val="22"/>
        </w:rPr>
      </w:pPr>
      <w:r w:rsidRPr="00A35B93">
        <w:rPr>
          <w:rFonts w:cs="Arial"/>
          <w:sz w:val="22"/>
          <w:szCs w:val="22"/>
        </w:rPr>
        <w:t>Include an approach to messaging communications to users.</w:t>
      </w:r>
      <w:r w:rsidR="007B0ED6" w:rsidRPr="00A35B93">
        <w:rPr>
          <w:rFonts w:cs="Arial"/>
          <w:sz w:val="22"/>
          <w:szCs w:val="22"/>
        </w:rPr>
        <w:t xml:space="preserve"> </w:t>
      </w:r>
    </w:p>
    <w:p w14:paraId="38ADC055" w14:textId="77777777" w:rsidR="009148C7" w:rsidRPr="00A35B93" w:rsidRDefault="009148C7" w:rsidP="009148C7">
      <w:pPr>
        <w:pStyle w:val="Level2"/>
        <w:rPr>
          <w:sz w:val="22"/>
          <w:szCs w:val="22"/>
        </w:rPr>
      </w:pPr>
      <w:bookmarkStart w:id="212" w:name="_Toc103415952"/>
      <w:bookmarkStart w:id="213" w:name="_Toc107427599"/>
      <w:r w:rsidRPr="00A35B93">
        <w:rPr>
          <w:sz w:val="22"/>
          <w:szCs w:val="22"/>
        </w:rPr>
        <w:t>Infrastructure Deliverables and Services.</w:t>
      </w:r>
      <w:bookmarkEnd w:id="212"/>
      <w:bookmarkEnd w:id="213"/>
    </w:p>
    <w:p w14:paraId="06E1D606" w14:textId="77777777" w:rsidR="00080ED7" w:rsidRPr="00A35B93" w:rsidRDefault="00080ED7" w:rsidP="0028771E">
      <w:pPr>
        <w:pStyle w:val="10sp05"/>
        <w:rPr>
          <w:rFonts w:cs="Arial"/>
          <w:sz w:val="22"/>
          <w:szCs w:val="22"/>
        </w:rPr>
      </w:pPr>
      <w:r w:rsidRPr="00A35B93">
        <w:rPr>
          <w:rFonts w:cs="Arial"/>
          <w:sz w:val="22"/>
          <w:szCs w:val="22"/>
        </w:rPr>
        <w:t>The Contractor will perform Deliverable Management activities in accordance with the Consortium’s PCD. The process defines the use of a Deliverable Expectation Document (DED) when creating new Deliverables and submission, review, and approval process for new or updates to existing Deliverables. The PCD also defines the acceptance and rejection processes and the roles of the Consortium and Contractor.</w:t>
      </w:r>
    </w:p>
    <w:p w14:paraId="25A4061B" w14:textId="77777777" w:rsidR="00082CB8" w:rsidRPr="00A35B93" w:rsidRDefault="00082CB8" w:rsidP="00082CB8">
      <w:pPr>
        <w:pStyle w:val="Level3"/>
        <w:rPr>
          <w:rFonts w:cs="Arial"/>
          <w:sz w:val="22"/>
          <w:szCs w:val="22"/>
        </w:rPr>
      </w:pPr>
      <w:r w:rsidRPr="00A35B93">
        <w:rPr>
          <w:rFonts w:cs="Arial"/>
          <w:sz w:val="22"/>
          <w:szCs w:val="22"/>
        </w:rPr>
        <w:t xml:space="preserve">Infrastructure Transition-In Master Plan (ITIMP), </w:t>
      </w:r>
      <w:r w:rsidRPr="00A35B93">
        <w:rPr>
          <w:rFonts w:cs="Arial"/>
          <w:b w:val="0"/>
          <w:bCs/>
          <w:sz w:val="22"/>
          <w:szCs w:val="22"/>
        </w:rPr>
        <w:t xml:space="preserve">which will include </w:t>
      </w:r>
    </w:p>
    <w:p w14:paraId="208AEF62" w14:textId="77777777" w:rsidR="00082CB8" w:rsidRPr="00A35B93" w:rsidRDefault="00082CB8" w:rsidP="00082CB8">
      <w:pPr>
        <w:pStyle w:val="Level4"/>
        <w:rPr>
          <w:rFonts w:cs="Arial"/>
          <w:sz w:val="22"/>
          <w:szCs w:val="22"/>
        </w:rPr>
      </w:pPr>
      <w:r w:rsidRPr="00A35B93">
        <w:rPr>
          <w:rFonts w:cs="Arial"/>
          <w:sz w:val="22"/>
          <w:szCs w:val="22"/>
        </w:rPr>
        <w:tab/>
        <w:t xml:space="preserve">An </w:t>
      </w:r>
      <w:r w:rsidRPr="00A35B93">
        <w:rPr>
          <w:rFonts w:cs="Arial"/>
          <w:b/>
          <w:bCs/>
          <w:sz w:val="22"/>
          <w:szCs w:val="22"/>
        </w:rPr>
        <w:t>Approach Section</w:t>
      </w:r>
      <w:r w:rsidRPr="00A35B93">
        <w:rPr>
          <w:rFonts w:cs="Arial"/>
          <w:sz w:val="22"/>
          <w:szCs w:val="22"/>
        </w:rPr>
        <w:t>, which will include:</w:t>
      </w:r>
    </w:p>
    <w:p w14:paraId="0D0E5793" w14:textId="77777777" w:rsidR="00082CB8" w:rsidRPr="00A35B93" w:rsidRDefault="00082CB8" w:rsidP="00082CB8">
      <w:pPr>
        <w:pStyle w:val="Level5"/>
        <w:ind w:left="2880" w:firstLine="0"/>
        <w:rPr>
          <w:rFonts w:cs="Arial"/>
          <w:sz w:val="22"/>
          <w:szCs w:val="22"/>
        </w:rPr>
      </w:pPr>
      <w:r w:rsidRPr="00A35B93">
        <w:rPr>
          <w:rFonts w:cs="Arial"/>
          <w:sz w:val="22"/>
          <w:szCs w:val="22"/>
        </w:rPr>
        <w:t>A description of the overall transition approach and process to be used to transition and assume responsibility for all services, functions all components identified in the Agreement.</w:t>
      </w:r>
    </w:p>
    <w:p w14:paraId="7A425520" w14:textId="77777777" w:rsidR="00082CB8" w:rsidRPr="00A35B93" w:rsidRDefault="00082CB8" w:rsidP="00082CB8">
      <w:pPr>
        <w:pStyle w:val="Level5"/>
        <w:ind w:left="2880" w:firstLine="0"/>
        <w:rPr>
          <w:rFonts w:cs="Arial"/>
          <w:sz w:val="22"/>
          <w:szCs w:val="22"/>
        </w:rPr>
      </w:pPr>
      <w:r w:rsidRPr="00A35B93">
        <w:rPr>
          <w:rFonts w:cs="Arial"/>
          <w:sz w:val="22"/>
          <w:szCs w:val="22"/>
        </w:rPr>
        <w:t>Planned transition activities and Tasks that includes the planning, implementing, executing, tracking, and reporting of the overall transition effort as well as for each transition component.</w:t>
      </w:r>
    </w:p>
    <w:p w14:paraId="5DC8ABB4" w14:textId="77777777" w:rsidR="00082CB8" w:rsidRPr="00A35B93" w:rsidRDefault="00082CB8" w:rsidP="00082CB8">
      <w:pPr>
        <w:pStyle w:val="Level5"/>
        <w:ind w:left="2880" w:firstLine="0"/>
        <w:rPr>
          <w:rFonts w:cs="Arial"/>
          <w:sz w:val="22"/>
          <w:szCs w:val="22"/>
        </w:rPr>
      </w:pPr>
      <w:r w:rsidRPr="00A35B93">
        <w:rPr>
          <w:rFonts w:cs="Arial"/>
          <w:sz w:val="22"/>
          <w:szCs w:val="22"/>
        </w:rPr>
        <w:t>Definition roles and responsibilities for completing transition Tasks and activities including the Infrastructure Contractor, the CalSAWS M&amp;E contractor, the Consortium, the California Department of Technology, the Counties, and other CalSAWS contractors as applicable.</w:t>
      </w:r>
    </w:p>
    <w:p w14:paraId="766FF4A0"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CalSAWS environments as identified in the </w:t>
      </w:r>
      <w:r w:rsidRPr="00A35B93">
        <w:rPr>
          <w:rFonts w:cs="Arial"/>
          <w:sz w:val="22"/>
          <w:szCs w:val="22"/>
        </w:rPr>
        <w:lastRenderedPageBreak/>
        <w:t>incumbent Contractor's Closeout Plan; and (iii) Procedures the Contractor will use to work with the incumbent contractor to transfer all hardware and software license maintenance agreements as identified in the incumbent contractor’s Closeout Plan.</w:t>
      </w:r>
    </w:p>
    <w:p w14:paraId="40088EF8" w14:textId="77777777" w:rsidR="00082CB8" w:rsidRPr="00A35B93" w:rsidRDefault="00082CB8" w:rsidP="00082CB8">
      <w:pPr>
        <w:pStyle w:val="Level5"/>
        <w:ind w:left="2880" w:firstLine="0"/>
        <w:rPr>
          <w:rFonts w:cs="Arial"/>
          <w:sz w:val="22"/>
          <w:szCs w:val="22"/>
        </w:rPr>
      </w:pPr>
      <w:r w:rsidRPr="00A35B93">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236188DA" w14:textId="77777777" w:rsidR="00082CB8" w:rsidRPr="00A35B93" w:rsidRDefault="00082CB8" w:rsidP="00082CB8">
      <w:pPr>
        <w:pStyle w:val="Level5"/>
        <w:ind w:left="2880" w:firstLine="0"/>
        <w:rPr>
          <w:rFonts w:cs="Arial"/>
          <w:sz w:val="22"/>
          <w:szCs w:val="22"/>
        </w:rPr>
      </w:pPr>
      <w:r w:rsidRPr="00A35B93">
        <w:rPr>
          <w:rFonts w:cs="Arial"/>
          <w:sz w:val="22"/>
          <w:szCs w:val="22"/>
        </w:rPr>
        <w:t>Entry and exit criteria for the beginning and completion of transition phases, including use of Readiness Checklists, criteria, and metrics.</w:t>
      </w:r>
    </w:p>
    <w:p w14:paraId="6FCBD4FB" w14:textId="77777777" w:rsidR="00082CB8" w:rsidRPr="00A35B93" w:rsidRDefault="00082CB8" w:rsidP="00082CB8">
      <w:pPr>
        <w:pStyle w:val="Level5"/>
        <w:ind w:left="2880" w:firstLine="0"/>
        <w:rPr>
          <w:rFonts w:cs="Arial"/>
          <w:sz w:val="22"/>
          <w:szCs w:val="22"/>
        </w:rPr>
      </w:pPr>
      <w:r w:rsidRPr="00A35B93">
        <w:rPr>
          <w:rFonts w:cs="Arial"/>
          <w:sz w:val="22"/>
          <w:szCs w:val="22"/>
        </w:rPr>
        <w:t>A plan of the timing, audience, media, and message for communication events.</w:t>
      </w:r>
    </w:p>
    <w:p w14:paraId="79B68D74"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The identification and approach for the Quality Assurance that will be used to ensure that Transition-In activities are being accomplished. </w:t>
      </w:r>
    </w:p>
    <w:p w14:paraId="6B5D871C"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risks and issues tied to the transition and planned mitigation measures/issues resolution. </w:t>
      </w:r>
    </w:p>
    <w:p w14:paraId="7E1533A1" w14:textId="77777777" w:rsidR="00082CB8" w:rsidRPr="00A35B93" w:rsidRDefault="00082CB8" w:rsidP="00082CB8">
      <w:pPr>
        <w:pStyle w:val="Level5"/>
        <w:ind w:left="2880" w:firstLine="0"/>
        <w:rPr>
          <w:rFonts w:cs="Arial"/>
          <w:sz w:val="22"/>
          <w:szCs w:val="22"/>
        </w:rPr>
      </w:pPr>
      <w:r w:rsidRPr="00A35B93">
        <w:rPr>
          <w:rFonts w:cs="Arial"/>
          <w:sz w:val="22"/>
          <w:szCs w:val="22"/>
        </w:rPr>
        <w:t>Definition of contingency plans to troubleshoot high risk transition activities.</w:t>
      </w:r>
    </w:p>
    <w:p w14:paraId="0E6AAE70" w14:textId="77777777" w:rsidR="00082CB8" w:rsidRPr="00A35B93" w:rsidRDefault="00082CB8" w:rsidP="00082CB8">
      <w:pPr>
        <w:pStyle w:val="Level5"/>
        <w:ind w:left="2880" w:firstLine="0"/>
        <w:rPr>
          <w:rFonts w:cs="Arial"/>
          <w:sz w:val="22"/>
          <w:szCs w:val="22"/>
        </w:rPr>
      </w:pPr>
      <w:r w:rsidRPr="00A35B93">
        <w:rPr>
          <w:rFonts w:cs="Arial"/>
          <w:sz w:val="22"/>
          <w:szCs w:val="22"/>
        </w:rPr>
        <w:t>A Transition-In Milestone Schedule Summary from the Transition-In Work Plan, including Identification of cutover activities and the target cutover dates.</w:t>
      </w:r>
    </w:p>
    <w:p w14:paraId="2DB2B769" w14:textId="77777777" w:rsidR="00082CB8" w:rsidRPr="00A35B93" w:rsidRDefault="00082CB8" w:rsidP="00082CB8">
      <w:pPr>
        <w:pStyle w:val="Level4"/>
        <w:ind w:left="2160" w:firstLine="0"/>
        <w:rPr>
          <w:rFonts w:cs="Arial"/>
          <w:sz w:val="22"/>
          <w:szCs w:val="22"/>
        </w:rPr>
      </w:pPr>
      <w:r w:rsidRPr="00A35B93">
        <w:rPr>
          <w:rFonts w:cs="Arial"/>
          <w:sz w:val="22"/>
          <w:szCs w:val="22"/>
        </w:rPr>
        <w:tab/>
      </w:r>
      <w:r w:rsidRPr="00A35B93">
        <w:rPr>
          <w:rFonts w:cs="Arial"/>
          <w:b/>
          <w:bCs/>
          <w:sz w:val="22"/>
          <w:szCs w:val="22"/>
        </w:rPr>
        <w:t>Production Operations Services and Functions</w:t>
      </w:r>
      <w:r w:rsidRPr="00A35B93">
        <w:rPr>
          <w:rFonts w:cs="Arial"/>
          <w:sz w:val="22"/>
          <w:szCs w:val="22"/>
        </w:rPr>
        <w:t>, which will include:</w:t>
      </w:r>
    </w:p>
    <w:p w14:paraId="3C32FDE1" w14:textId="77777777" w:rsidR="00082CB8" w:rsidRPr="00A35B93" w:rsidRDefault="00082CB8" w:rsidP="00082CB8">
      <w:pPr>
        <w:pStyle w:val="Level5"/>
        <w:ind w:left="2880" w:firstLine="0"/>
        <w:rPr>
          <w:rFonts w:cs="Arial"/>
          <w:sz w:val="22"/>
          <w:szCs w:val="22"/>
        </w:rPr>
      </w:pPr>
      <w:r w:rsidRPr="00A35B93">
        <w:rPr>
          <w:rFonts w:cs="Arial"/>
          <w:sz w:val="22"/>
          <w:szCs w:val="22"/>
        </w:rPr>
        <w:t>D</w:t>
      </w:r>
      <w:r w:rsidRPr="00A35B93">
        <w:rPr>
          <w:rFonts w:eastAsia="Times" w:cs="Arial"/>
          <w:sz w:val="22"/>
          <w:szCs w:val="22"/>
        </w:rPr>
        <w:t xml:space="preserve">efinition of how each service or function, being performed by the incumbent Contractor, will be operationalized and cutover to the Contractor. </w:t>
      </w:r>
    </w:p>
    <w:p w14:paraId="0B426633" w14:textId="77777777" w:rsidR="00082CB8" w:rsidRPr="00A35B93" w:rsidRDefault="00082CB8" w:rsidP="00082CB8">
      <w:pPr>
        <w:pStyle w:val="Level5"/>
        <w:ind w:left="2880" w:firstLine="0"/>
        <w:rPr>
          <w:rFonts w:cs="Arial"/>
          <w:sz w:val="22"/>
          <w:szCs w:val="22"/>
        </w:rPr>
      </w:pPr>
      <w:r w:rsidRPr="00A35B93">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A35B93">
        <w:rPr>
          <w:rFonts w:cs="Arial"/>
          <w:sz w:val="22"/>
          <w:szCs w:val="22"/>
        </w:rPr>
        <w:t xml:space="preserve"> </w:t>
      </w:r>
    </w:p>
    <w:p w14:paraId="0D57749E" w14:textId="77777777" w:rsidR="00082CB8" w:rsidRPr="00A35B93" w:rsidRDefault="00082CB8" w:rsidP="00082CB8">
      <w:pPr>
        <w:pStyle w:val="Level5"/>
        <w:ind w:left="2880" w:firstLine="0"/>
        <w:rPr>
          <w:rFonts w:cs="Arial"/>
          <w:sz w:val="22"/>
          <w:szCs w:val="22"/>
        </w:rPr>
      </w:pPr>
      <w:r w:rsidRPr="00A35B93">
        <w:rPr>
          <w:rFonts w:eastAsia="Times" w:cs="Arial"/>
          <w:sz w:val="22"/>
          <w:szCs w:val="22"/>
        </w:rPr>
        <w:lastRenderedPageBreak/>
        <w:t>Identification of what technical assistance the Contractor will require from the incumbent Contractor (e.g., number of hours, position expertise).</w:t>
      </w:r>
      <w:r w:rsidRPr="00A35B93">
        <w:rPr>
          <w:rFonts w:cs="Arial"/>
          <w:sz w:val="22"/>
          <w:szCs w:val="22"/>
        </w:rPr>
        <w:t xml:space="preserve"> </w:t>
      </w:r>
    </w:p>
    <w:p w14:paraId="13DD098C" w14:textId="77777777" w:rsidR="00082CB8" w:rsidRPr="00A35B93" w:rsidRDefault="00082CB8" w:rsidP="00082CB8">
      <w:pPr>
        <w:pStyle w:val="Level4"/>
        <w:ind w:left="2160" w:firstLine="0"/>
        <w:rPr>
          <w:rFonts w:cs="Arial"/>
          <w:b/>
          <w:bCs/>
          <w:sz w:val="22"/>
          <w:szCs w:val="22"/>
        </w:rPr>
      </w:pPr>
      <w:r w:rsidRPr="00A35B93">
        <w:rPr>
          <w:rFonts w:cs="Arial"/>
          <w:sz w:val="22"/>
          <w:szCs w:val="22"/>
        </w:rPr>
        <w:tab/>
      </w:r>
      <w:r w:rsidRPr="00A35B93">
        <w:rPr>
          <w:rFonts w:cs="Arial"/>
          <w:b/>
          <w:bCs/>
          <w:sz w:val="22"/>
          <w:szCs w:val="22"/>
        </w:rPr>
        <w:t>Security Services and Functions</w:t>
      </w:r>
    </w:p>
    <w:p w14:paraId="21C3F690"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75D6AD5A"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47C55AFE" w14:textId="77777777" w:rsidR="00082CB8" w:rsidRPr="00A35B93" w:rsidRDefault="00082CB8" w:rsidP="00082CB8">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7940A181" w14:textId="77777777" w:rsidR="00082CB8" w:rsidRPr="00A35B93" w:rsidRDefault="00082CB8" w:rsidP="00082CB8">
      <w:pPr>
        <w:pStyle w:val="Level4"/>
        <w:ind w:left="2160" w:firstLine="0"/>
        <w:rPr>
          <w:rFonts w:cs="Arial"/>
          <w:sz w:val="22"/>
          <w:szCs w:val="22"/>
        </w:rPr>
      </w:pPr>
      <w:r w:rsidRPr="00A35B93">
        <w:rPr>
          <w:rFonts w:cs="Arial"/>
          <w:sz w:val="22"/>
          <w:szCs w:val="22"/>
        </w:rPr>
        <w:tab/>
      </w:r>
      <w:r w:rsidRPr="00A35B93">
        <w:rPr>
          <w:rFonts w:cs="Arial"/>
          <w:b/>
          <w:bCs/>
          <w:sz w:val="22"/>
          <w:szCs w:val="22"/>
        </w:rPr>
        <w:t>Technology Recovery Services and Functions</w:t>
      </w:r>
      <w:r w:rsidRPr="00A35B93">
        <w:rPr>
          <w:rFonts w:cs="Arial"/>
          <w:sz w:val="22"/>
          <w:szCs w:val="22"/>
        </w:rPr>
        <w:t>, which will include:</w:t>
      </w:r>
    </w:p>
    <w:p w14:paraId="3F80CCE5"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Definition of how each service or function, being performed by the incumbent contractor, will be operationalized and cutover to the Contractor. </w:t>
      </w:r>
    </w:p>
    <w:p w14:paraId="4B4150EC"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3CA3E82" w14:textId="77777777" w:rsidR="00082CB8" w:rsidRPr="00A35B93" w:rsidRDefault="00082CB8" w:rsidP="00082CB8">
      <w:pPr>
        <w:pStyle w:val="Level5"/>
        <w:ind w:left="2880" w:firstLine="0"/>
        <w:rPr>
          <w:rFonts w:cs="Arial"/>
          <w:sz w:val="22"/>
          <w:szCs w:val="22"/>
        </w:rPr>
      </w:pPr>
      <w:r w:rsidRPr="00A35B93">
        <w:rPr>
          <w:rFonts w:cs="Arial"/>
          <w:sz w:val="22"/>
          <w:szCs w:val="22"/>
        </w:rPr>
        <w:t>Identification of what technical assistance the Contractor will require from the incumbent contractor (e.g., number of hours, position expertise).</w:t>
      </w:r>
    </w:p>
    <w:p w14:paraId="20CCD3BA" w14:textId="77777777" w:rsidR="00082CB8" w:rsidRPr="00A35B93" w:rsidRDefault="00082CB8" w:rsidP="00082CB8">
      <w:pPr>
        <w:pStyle w:val="Level4"/>
        <w:ind w:left="2160" w:firstLine="0"/>
        <w:rPr>
          <w:rFonts w:cs="Arial"/>
          <w:sz w:val="22"/>
          <w:szCs w:val="22"/>
        </w:rPr>
      </w:pPr>
      <w:r w:rsidRPr="00A35B93">
        <w:rPr>
          <w:rFonts w:cs="Arial"/>
          <w:sz w:val="22"/>
          <w:szCs w:val="22"/>
        </w:rPr>
        <w:tab/>
      </w:r>
      <w:r w:rsidRPr="00A35B93">
        <w:rPr>
          <w:rFonts w:cs="Arial"/>
          <w:b/>
          <w:bCs/>
          <w:sz w:val="22"/>
          <w:szCs w:val="22"/>
        </w:rPr>
        <w:t>Transition-In Training and Knowledge Transfer</w:t>
      </w:r>
      <w:r w:rsidRPr="00A35B93">
        <w:rPr>
          <w:rFonts w:cs="Arial"/>
          <w:sz w:val="22"/>
          <w:szCs w:val="22"/>
        </w:rPr>
        <w:t>, which will include:</w:t>
      </w:r>
    </w:p>
    <w:p w14:paraId="6CE33985"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Identification of training and knowledge transfer expectations during planning, and for the transition period. </w:t>
      </w:r>
    </w:p>
    <w:p w14:paraId="642290EF"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The knowledge transfer activities that Contractor staff will require from the incumbent contractor in order to prepare for the assumption services. </w:t>
      </w:r>
    </w:p>
    <w:p w14:paraId="1D1F1723" w14:textId="77777777" w:rsidR="00082CB8" w:rsidRPr="00A35B93" w:rsidRDefault="00082CB8" w:rsidP="00082CB8">
      <w:pPr>
        <w:pStyle w:val="Level5"/>
        <w:ind w:left="2880" w:firstLine="0"/>
        <w:rPr>
          <w:rFonts w:cs="Arial"/>
          <w:sz w:val="22"/>
          <w:szCs w:val="22"/>
        </w:rPr>
      </w:pPr>
      <w:r w:rsidRPr="00A35B93">
        <w:rPr>
          <w:rFonts w:cs="Arial"/>
          <w:sz w:val="22"/>
          <w:szCs w:val="22"/>
        </w:rPr>
        <w:lastRenderedPageBreak/>
        <w:t xml:space="preserve">Training that the Contractor conducts internally to prepare their staff to implement activities, processes, and procedures needed to provide support for a given service or function identified in the Contractor's Infrastructure TIMP. </w:t>
      </w:r>
    </w:p>
    <w:p w14:paraId="4CC76C49"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Training of Consortium staff regarding the Contractor's transition approach, processes, activities, and tools for managing the transition effort and reporting status. </w:t>
      </w:r>
    </w:p>
    <w:p w14:paraId="19920CCE" w14:textId="77777777" w:rsidR="00082CB8" w:rsidRPr="00A35B93" w:rsidRDefault="00082CB8" w:rsidP="00082CB8">
      <w:pPr>
        <w:pStyle w:val="Level5"/>
        <w:ind w:left="2880" w:firstLine="0"/>
        <w:rPr>
          <w:rFonts w:cs="Arial"/>
          <w:sz w:val="22"/>
          <w:szCs w:val="22"/>
        </w:rPr>
      </w:pPr>
      <w:r w:rsidRPr="00A35B93">
        <w:rPr>
          <w:rFonts w:cs="Arial"/>
          <w:sz w:val="22"/>
          <w:szCs w:val="22"/>
        </w:rPr>
        <w:t>Training of Consortium staff regarding changes to services/functions and to service delivery means.</w:t>
      </w:r>
    </w:p>
    <w:p w14:paraId="1301FDFA" w14:textId="77777777" w:rsidR="00082CB8" w:rsidRPr="00A35B93" w:rsidRDefault="00082CB8" w:rsidP="00082CB8">
      <w:pPr>
        <w:pStyle w:val="Level5"/>
        <w:ind w:left="2880" w:firstLine="0"/>
        <w:rPr>
          <w:rFonts w:cs="Arial"/>
          <w:sz w:val="22"/>
          <w:szCs w:val="22"/>
        </w:rPr>
      </w:pPr>
      <w:r w:rsidRPr="00A35B93">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4E7909B4" w14:textId="77777777" w:rsidR="00082CB8" w:rsidRPr="00A35B93" w:rsidRDefault="00082CB8" w:rsidP="00082CB8">
      <w:pPr>
        <w:pStyle w:val="Level5"/>
        <w:ind w:left="2880" w:firstLine="0"/>
        <w:rPr>
          <w:rFonts w:cs="Arial"/>
          <w:sz w:val="22"/>
          <w:szCs w:val="22"/>
        </w:rPr>
      </w:pPr>
      <w:r w:rsidRPr="00A35B93">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14762CD7" w14:textId="77777777" w:rsidR="00082CB8" w:rsidRPr="00A35B93" w:rsidRDefault="00082CB8" w:rsidP="00082CB8">
      <w:pPr>
        <w:pStyle w:val="Level3"/>
        <w:rPr>
          <w:rFonts w:cs="Arial"/>
          <w:b w:val="0"/>
          <w:sz w:val="22"/>
          <w:szCs w:val="22"/>
        </w:rPr>
      </w:pPr>
      <w:r w:rsidRPr="00A35B93">
        <w:rPr>
          <w:rFonts w:cs="Arial"/>
          <w:bCs/>
          <w:sz w:val="22"/>
          <w:szCs w:val="22"/>
        </w:rPr>
        <w:t>Infrastructure Services Plan and Operational Working Documents (OWDs).</w:t>
      </w:r>
      <w:r w:rsidRPr="00A35B93">
        <w:rPr>
          <w:rFonts w:cs="Arial"/>
          <w:b w:val="0"/>
          <w:sz w:val="22"/>
          <w:szCs w:val="22"/>
        </w:rPr>
        <w:t xml:space="preserve"> </w:t>
      </w:r>
    </w:p>
    <w:p w14:paraId="14A2DD8B" w14:textId="77777777" w:rsidR="00082CB8" w:rsidRPr="00A35B93" w:rsidRDefault="00082CB8" w:rsidP="00082CB8">
      <w:pPr>
        <w:pStyle w:val="10sp05"/>
        <w:ind w:left="1440"/>
        <w:rPr>
          <w:rFonts w:cs="Arial"/>
          <w:sz w:val="22"/>
          <w:szCs w:val="22"/>
        </w:rPr>
      </w:pPr>
      <w:r w:rsidRPr="00A35B93">
        <w:rPr>
          <w:rFonts w:cs="Arial"/>
          <w:sz w:val="22"/>
          <w:szCs w:val="22"/>
        </w:rPr>
        <w:t>The Infrastructure Services Plan will serve as the master plan for the services being delivered under the Agreement, and will include:</w:t>
      </w:r>
    </w:p>
    <w:p w14:paraId="4719E221"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Project Management Support.</w:t>
      </w:r>
    </w:p>
    <w:p w14:paraId="4704F483"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Technical Infrastructure Support</w:t>
      </w:r>
      <w:r w:rsidRPr="00A35B93">
        <w:rPr>
          <w:rFonts w:cs="Arial"/>
          <w:sz w:val="22"/>
          <w:szCs w:val="22"/>
        </w:rPr>
        <w:t>, which will include (i) Project Support Plan; (ii) Hardware and Software Support Plan; (iii) Asset Management Plan; (iv) Documentation Maintenance Plan.</w:t>
      </w:r>
    </w:p>
    <w:p w14:paraId="24252E57"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Innovation and Application/Architecture Evolution Support Approach.</w:t>
      </w:r>
    </w:p>
    <w:p w14:paraId="416F96E6" w14:textId="77777777" w:rsidR="00082CB8" w:rsidRPr="00A35B93" w:rsidRDefault="00082CB8" w:rsidP="00082CB8">
      <w:pPr>
        <w:pStyle w:val="Level4"/>
        <w:ind w:left="2160" w:firstLine="0"/>
        <w:rPr>
          <w:rFonts w:cs="Arial"/>
          <w:sz w:val="22"/>
          <w:szCs w:val="22"/>
        </w:rPr>
      </w:pPr>
      <w:r w:rsidRPr="00A35B93">
        <w:rPr>
          <w:rFonts w:cs="Arial"/>
          <w:b/>
          <w:bCs/>
          <w:sz w:val="22"/>
          <w:szCs w:val="22"/>
        </w:rPr>
        <w:tab/>
        <w:t>Production Operations</w:t>
      </w:r>
      <w:r w:rsidRPr="00A35B93">
        <w:rPr>
          <w:rFonts w:cs="Arial"/>
          <w:sz w:val="22"/>
          <w:szCs w:val="22"/>
        </w:rPr>
        <w:t>, which will include (i) Network Operations Plan; (ii) CalSAWS System Operations Plan; (iii) Service Desk Plan; (iv) Configuration Management Plan; (v) Capacity Management Plan; (vi) Technical Management Plan; (vii) Performance Monitoring and Alerting Plan.</w:t>
      </w:r>
    </w:p>
    <w:p w14:paraId="70FCC07B" w14:textId="77777777" w:rsidR="00082CB8" w:rsidRPr="00A35B93" w:rsidRDefault="00082CB8" w:rsidP="00082CB8">
      <w:pPr>
        <w:pStyle w:val="Level3"/>
        <w:rPr>
          <w:rFonts w:cs="Arial"/>
          <w:sz w:val="22"/>
          <w:szCs w:val="22"/>
        </w:rPr>
      </w:pPr>
      <w:r w:rsidRPr="00A35B93">
        <w:rPr>
          <w:rFonts w:cs="Arial"/>
          <w:sz w:val="22"/>
          <w:szCs w:val="22"/>
        </w:rPr>
        <w:t>Infrastructure Transition-In Work Schedule</w:t>
      </w:r>
      <w:r w:rsidRPr="00A35B93">
        <w:rPr>
          <w:rFonts w:cs="Arial"/>
          <w:b w:val="0"/>
          <w:bCs/>
          <w:sz w:val="22"/>
          <w:szCs w:val="22"/>
        </w:rPr>
        <w:t>, which will be developed in MS Project and will include:</w:t>
      </w:r>
    </w:p>
    <w:p w14:paraId="2B71211A"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All Transition-In activities and Tasks which are expected to be completed by Contractor, Consortium, Counties, and incumbent </w:t>
      </w:r>
      <w:r w:rsidRPr="00A35B93">
        <w:rPr>
          <w:rFonts w:cs="Arial"/>
          <w:sz w:val="22"/>
          <w:szCs w:val="22"/>
        </w:rPr>
        <w:lastRenderedPageBreak/>
        <w:t>contractor staff in order to meet the estimated Transition-In schedule required by the Infrastructure TIMP to allow for successful cutover.</w:t>
      </w:r>
    </w:p>
    <w:p w14:paraId="2E0FA402" w14:textId="77777777" w:rsidR="00082CB8" w:rsidRPr="00A35B93" w:rsidRDefault="00082CB8" w:rsidP="00082CB8">
      <w:pPr>
        <w:pStyle w:val="Level4"/>
        <w:ind w:left="2160" w:firstLine="0"/>
        <w:rPr>
          <w:rFonts w:cs="Arial"/>
          <w:sz w:val="22"/>
          <w:szCs w:val="22"/>
        </w:rPr>
      </w:pPr>
      <w:r w:rsidRPr="00A35B93">
        <w:rPr>
          <w:rFonts w:cs="Arial"/>
          <w:sz w:val="22"/>
          <w:szCs w:val="22"/>
        </w:rPr>
        <w:tab/>
        <w:t>Start and completion dates for all Tasks.</w:t>
      </w:r>
    </w:p>
    <w:p w14:paraId="2913B818"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Predecessor and successor dependencies for Tasks without Subtasks, and predecessor and successor dependencies for Subtasks. </w:t>
      </w:r>
    </w:p>
    <w:p w14:paraId="748A429D"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772A6F54" w14:textId="77777777" w:rsidR="00082CB8" w:rsidRPr="00A35B93" w:rsidRDefault="00082CB8" w:rsidP="00082CB8">
      <w:pPr>
        <w:pStyle w:val="Level4"/>
        <w:ind w:left="2160" w:firstLine="0"/>
        <w:rPr>
          <w:rFonts w:cs="Arial"/>
          <w:sz w:val="22"/>
          <w:szCs w:val="22"/>
        </w:rPr>
      </w:pPr>
      <w:r w:rsidRPr="00A35B93">
        <w:rPr>
          <w:rFonts w:cs="Arial"/>
          <w:sz w:val="22"/>
          <w:szCs w:val="22"/>
        </w:rPr>
        <w:tab/>
        <w:t>Estimated hours and durations for Tasks without Subtasks and estimated hours and durations for Subtasks.</w:t>
      </w:r>
    </w:p>
    <w:p w14:paraId="31FDD1BE" w14:textId="77777777" w:rsidR="00082CB8" w:rsidRPr="00A35B93" w:rsidRDefault="00082CB8" w:rsidP="00082CB8">
      <w:pPr>
        <w:pStyle w:val="Level3"/>
        <w:rPr>
          <w:rFonts w:cs="Arial"/>
          <w:b w:val="0"/>
          <w:bCs/>
          <w:sz w:val="22"/>
          <w:szCs w:val="22"/>
        </w:rPr>
      </w:pPr>
      <w:r w:rsidRPr="00A35B93">
        <w:rPr>
          <w:rFonts w:cs="Arial"/>
          <w:sz w:val="22"/>
          <w:szCs w:val="22"/>
        </w:rPr>
        <w:t xml:space="preserve">Infrastructure Transition-In Test and Validation Plan </w:t>
      </w:r>
      <w:r w:rsidRPr="00A35B93">
        <w:rPr>
          <w:rFonts w:cs="Arial"/>
          <w:b w:val="0"/>
          <w:bCs/>
          <w:sz w:val="22"/>
          <w:szCs w:val="22"/>
        </w:rPr>
        <w:t>will contain a separate section for each Service and function area and, in addition, will include:</w:t>
      </w:r>
    </w:p>
    <w:p w14:paraId="716432F9" w14:textId="77777777" w:rsidR="00082CB8" w:rsidRPr="00A35B93" w:rsidRDefault="00082CB8" w:rsidP="00082CB8">
      <w:pPr>
        <w:pStyle w:val="Level4"/>
        <w:ind w:left="2160" w:firstLine="0"/>
        <w:rPr>
          <w:rFonts w:cs="Arial"/>
          <w:sz w:val="22"/>
          <w:szCs w:val="22"/>
        </w:rPr>
      </w:pPr>
      <w:r w:rsidRPr="00A35B93">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2C046934"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Description of how to determine what transition components require formal testing versus validation. </w:t>
      </w:r>
    </w:p>
    <w:p w14:paraId="4044B559" w14:textId="77777777" w:rsidR="00082CB8" w:rsidRPr="00A35B93" w:rsidRDefault="00082CB8" w:rsidP="00082CB8">
      <w:pPr>
        <w:pStyle w:val="Level4"/>
        <w:ind w:left="2160" w:firstLine="0"/>
        <w:rPr>
          <w:rFonts w:cs="Arial"/>
          <w:sz w:val="22"/>
          <w:szCs w:val="22"/>
        </w:rPr>
      </w:pPr>
      <w:r w:rsidRPr="00A35B93">
        <w:rPr>
          <w:rFonts w:cs="Arial"/>
          <w:sz w:val="22"/>
          <w:szCs w:val="22"/>
        </w:rPr>
        <w:tab/>
        <w:t xml:space="preserve">Identification and documentation of the approach and methods to be used to validate such as checklists or demonstrations. </w:t>
      </w:r>
    </w:p>
    <w:p w14:paraId="26EDFFC9" w14:textId="77777777" w:rsidR="00082CB8" w:rsidRPr="00A35B93" w:rsidRDefault="00082CB8" w:rsidP="00082CB8">
      <w:pPr>
        <w:pStyle w:val="Level4"/>
        <w:ind w:left="2160" w:firstLine="0"/>
        <w:rPr>
          <w:rFonts w:cs="Arial"/>
          <w:sz w:val="22"/>
          <w:szCs w:val="22"/>
        </w:rPr>
      </w:pPr>
      <w:r w:rsidRPr="00A35B93">
        <w:rPr>
          <w:rFonts w:cs="Arial"/>
          <w:sz w:val="22"/>
          <w:szCs w:val="22"/>
        </w:rPr>
        <w:tab/>
        <w:t>A test and validation work plan to schedule, monitor, and report the progress of all test and validation activities.</w:t>
      </w:r>
    </w:p>
    <w:p w14:paraId="137A7D71" w14:textId="77777777" w:rsidR="00082CB8" w:rsidRPr="00A35B93" w:rsidRDefault="00082CB8" w:rsidP="00082CB8">
      <w:pPr>
        <w:pStyle w:val="Level3"/>
        <w:rPr>
          <w:rFonts w:cs="Arial"/>
          <w:sz w:val="22"/>
          <w:szCs w:val="22"/>
        </w:rPr>
      </w:pPr>
      <w:r w:rsidRPr="00A35B93">
        <w:rPr>
          <w:rFonts w:cs="Arial"/>
          <w:sz w:val="22"/>
          <w:szCs w:val="22"/>
        </w:rPr>
        <w:t>Infrastructure Project Control Document (PCD)</w:t>
      </w:r>
    </w:p>
    <w:p w14:paraId="5D2B0D19" w14:textId="77777777" w:rsidR="00082CB8" w:rsidRPr="00A35B93" w:rsidRDefault="00082CB8" w:rsidP="00082CB8">
      <w:pPr>
        <w:pStyle w:val="10sp05"/>
        <w:ind w:left="1440"/>
        <w:rPr>
          <w:rFonts w:cs="Arial"/>
          <w:sz w:val="22"/>
          <w:szCs w:val="22"/>
        </w:rPr>
      </w:pPr>
      <w:r w:rsidRPr="00A35B93">
        <w:rPr>
          <w:rFonts w:cs="Arial"/>
          <w:sz w:val="22"/>
          <w:szCs w:val="22"/>
        </w:rPr>
        <w:t>The Infrastructure Project Control Document will align with and support the CalSAWS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(PMP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7A268FF" w14:textId="77777777" w:rsidR="00082CB8" w:rsidRPr="00A35B93" w:rsidRDefault="00082CB8" w:rsidP="00082CB8">
      <w:pPr>
        <w:pStyle w:val="Level3"/>
        <w:rPr>
          <w:rFonts w:cs="Arial"/>
          <w:b w:val="0"/>
          <w:sz w:val="22"/>
          <w:szCs w:val="22"/>
        </w:rPr>
      </w:pPr>
      <w:r w:rsidRPr="00A35B93">
        <w:rPr>
          <w:rFonts w:cs="Arial"/>
          <w:bCs/>
          <w:sz w:val="22"/>
          <w:szCs w:val="22"/>
        </w:rPr>
        <w:t>Infrastructure Work Schedule.</w:t>
      </w:r>
    </w:p>
    <w:p w14:paraId="0CA2F494" w14:textId="77777777" w:rsidR="00082CB8" w:rsidRPr="00A35B93" w:rsidRDefault="00082CB8" w:rsidP="00082CB8">
      <w:pPr>
        <w:pStyle w:val="10sp05"/>
        <w:ind w:left="1440"/>
        <w:rPr>
          <w:rFonts w:cs="Arial"/>
          <w:sz w:val="22"/>
          <w:szCs w:val="22"/>
        </w:rPr>
      </w:pPr>
      <w:r w:rsidRPr="00A35B93">
        <w:rPr>
          <w:rFonts w:cs="Arial"/>
          <w:sz w:val="22"/>
          <w:szCs w:val="22"/>
        </w:rPr>
        <w:lastRenderedPageBreak/>
        <w:t xml:space="preserve">The Infrastructure Work Schedule will be developed and updated in MS Project and will includes Tasks, SubTasks, planned durations, budgets, resources assignments, and schedule reports in accordance with the CalSAWS Work Plan Content Guidelines. Work Plan updates will include posting actual hours worked by Contractor staff. </w:t>
      </w:r>
    </w:p>
    <w:p w14:paraId="628D817E" w14:textId="77777777" w:rsidR="00082CB8" w:rsidRPr="00A35B93" w:rsidRDefault="00082CB8" w:rsidP="00082CB8">
      <w:pPr>
        <w:pStyle w:val="Level3"/>
        <w:rPr>
          <w:rFonts w:cs="Arial"/>
          <w:b w:val="0"/>
          <w:sz w:val="22"/>
          <w:szCs w:val="22"/>
        </w:rPr>
      </w:pPr>
      <w:r w:rsidRPr="00A35B93">
        <w:rPr>
          <w:rFonts w:cs="Arial"/>
          <w:bCs/>
          <w:sz w:val="22"/>
          <w:szCs w:val="22"/>
        </w:rPr>
        <w:t>Technology Infrastructure Refresh Plan.</w:t>
      </w:r>
      <w:r w:rsidRPr="00A35B93">
        <w:rPr>
          <w:rFonts w:cs="Arial"/>
          <w:b w:val="0"/>
          <w:sz w:val="22"/>
          <w:szCs w:val="22"/>
        </w:rPr>
        <w:t xml:space="preserve"> </w:t>
      </w:r>
    </w:p>
    <w:p w14:paraId="69ADB3A9" w14:textId="77777777" w:rsidR="00082CB8" w:rsidRPr="00A35B93" w:rsidRDefault="00082CB8" w:rsidP="00082CB8">
      <w:pPr>
        <w:pStyle w:val="10sp05"/>
        <w:ind w:left="1440"/>
        <w:rPr>
          <w:rFonts w:cs="Arial"/>
          <w:sz w:val="22"/>
          <w:szCs w:val="22"/>
        </w:rPr>
      </w:pPr>
      <w:r w:rsidRPr="00A35B93">
        <w:rPr>
          <w:rFonts w:cs="Arial"/>
          <w:sz w:val="22"/>
          <w:szCs w:val="22"/>
        </w:rPr>
        <w:t xml:space="preserve"> The CalSAWS Technology Infrastructure Refresh Plan will include:</w:t>
      </w:r>
    </w:p>
    <w:p w14:paraId="47D24205" w14:textId="77777777" w:rsidR="00082CB8" w:rsidRPr="00A35B93" w:rsidRDefault="00082CB8" w:rsidP="00082CB8">
      <w:pPr>
        <w:pStyle w:val="Level4"/>
        <w:ind w:left="2160" w:firstLine="0"/>
        <w:rPr>
          <w:rFonts w:cs="Arial"/>
          <w:sz w:val="22"/>
          <w:szCs w:val="22"/>
        </w:rPr>
      </w:pPr>
      <w:r w:rsidRPr="00A35B93">
        <w:rPr>
          <w:rFonts w:cs="Arial"/>
          <w:sz w:val="22"/>
          <w:szCs w:val="22"/>
        </w:rPr>
        <w:tab/>
        <w:t>Determination of Hardware and Software requirements/specifications/support for the CalSAWS System.</w:t>
      </w:r>
    </w:p>
    <w:p w14:paraId="683B9BAC" w14:textId="77777777" w:rsidR="00082CB8" w:rsidRPr="00A35B93" w:rsidRDefault="00082CB8" w:rsidP="00082CB8">
      <w:pPr>
        <w:pStyle w:val="Level4"/>
        <w:ind w:left="2160" w:firstLine="0"/>
        <w:rPr>
          <w:rFonts w:cs="Arial"/>
          <w:sz w:val="22"/>
          <w:szCs w:val="22"/>
        </w:rPr>
      </w:pPr>
      <w:r w:rsidRPr="00A35B93">
        <w:rPr>
          <w:rFonts w:cs="Arial"/>
          <w:sz w:val="22"/>
          <w:szCs w:val="22"/>
        </w:rPr>
        <w:tab/>
        <w:t>Analysis of Hardware and Software technologies available in the market with the needs for the CalSAWS System.</w:t>
      </w:r>
    </w:p>
    <w:p w14:paraId="51CFF7DD" w14:textId="77777777" w:rsidR="00082CB8" w:rsidRPr="00A35B93" w:rsidRDefault="00082CB8" w:rsidP="00082CB8">
      <w:pPr>
        <w:pStyle w:val="Level4"/>
        <w:ind w:left="2160" w:firstLine="0"/>
        <w:rPr>
          <w:rFonts w:cs="Arial"/>
          <w:sz w:val="22"/>
          <w:szCs w:val="22"/>
        </w:rPr>
      </w:pPr>
      <w:r w:rsidRPr="00A35B93">
        <w:rPr>
          <w:rFonts w:cs="Arial"/>
          <w:sz w:val="22"/>
          <w:szCs w:val="22"/>
        </w:rPr>
        <w:tab/>
        <w:t>Cost and capacity forecasts for the current and upcoming budget years.</w:t>
      </w:r>
    </w:p>
    <w:p w14:paraId="3264C615" w14:textId="77777777" w:rsidR="00082CB8" w:rsidRPr="00A35B93" w:rsidRDefault="00082CB8" w:rsidP="00082CB8">
      <w:pPr>
        <w:pStyle w:val="Level3"/>
        <w:rPr>
          <w:rFonts w:cs="Arial"/>
          <w:sz w:val="22"/>
          <w:szCs w:val="22"/>
        </w:rPr>
      </w:pPr>
      <w:r w:rsidRPr="00A35B93">
        <w:rPr>
          <w:rFonts w:cs="Arial"/>
          <w:bCs/>
          <w:sz w:val="22"/>
          <w:szCs w:val="22"/>
        </w:rPr>
        <w:t>Infrastructure Managed Hardware and Software Inventory – Infrastructure Agreement Monthly Update.</w:t>
      </w:r>
    </w:p>
    <w:p w14:paraId="5F0FE393" w14:textId="77777777" w:rsidR="00082CB8" w:rsidRPr="00A35B93" w:rsidRDefault="00082CB8" w:rsidP="00082CB8">
      <w:pPr>
        <w:pStyle w:val="10sp05"/>
        <w:ind w:left="1440"/>
        <w:rPr>
          <w:rFonts w:cs="Arial"/>
          <w:sz w:val="22"/>
          <w:szCs w:val="22"/>
        </w:rPr>
      </w:pPr>
      <w:r w:rsidRPr="00A35B93">
        <w:rPr>
          <w:rFonts w:cs="Arial"/>
          <w:sz w:val="22"/>
          <w:szCs w:val="22"/>
        </w:rPr>
        <w:t xml:space="preserve">The CalSAWS Managed Hardware and Software Inventory – Infrastructure Agreement Monthly Update will be developed using the forms established by the Consortium for CalSAWS Managed Hardware Inventory and CalSAWS Managed Software Inventory. </w:t>
      </w:r>
    </w:p>
    <w:p w14:paraId="7F9A7755" w14:textId="77777777" w:rsidR="00082CB8" w:rsidRPr="00A35B93" w:rsidRDefault="00082CB8" w:rsidP="00082CB8">
      <w:pPr>
        <w:pStyle w:val="Level3"/>
        <w:rPr>
          <w:rFonts w:cs="Arial"/>
          <w:b w:val="0"/>
          <w:sz w:val="22"/>
          <w:szCs w:val="22"/>
        </w:rPr>
      </w:pPr>
      <w:r w:rsidRPr="00A35B93">
        <w:rPr>
          <w:rFonts w:cs="Arial"/>
          <w:bCs/>
          <w:sz w:val="22"/>
          <w:szCs w:val="22"/>
        </w:rPr>
        <w:t>Infrastructure Technical Design Document</w:t>
      </w:r>
      <w:r w:rsidRPr="00A35B93">
        <w:rPr>
          <w:rFonts w:cs="Arial"/>
          <w:b w:val="0"/>
          <w:sz w:val="22"/>
          <w:szCs w:val="22"/>
        </w:rPr>
        <w:t>.</w:t>
      </w:r>
    </w:p>
    <w:p w14:paraId="63E0FE86" w14:textId="77777777" w:rsidR="00082CB8" w:rsidRPr="00A35B93" w:rsidRDefault="00082CB8" w:rsidP="00082CB8">
      <w:pPr>
        <w:pStyle w:val="10sp05"/>
        <w:ind w:left="1440"/>
        <w:rPr>
          <w:rFonts w:cs="Arial"/>
          <w:sz w:val="22"/>
          <w:szCs w:val="22"/>
        </w:rPr>
      </w:pPr>
      <w:r w:rsidRPr="00A35B93">
        <w:rPr>
          <w:rFonts w:cs="Arial"/>
          <w:sz w:val="22"/>
          <w:szCs w:val="22"/>
        </w:rPr>
        <w:t xml:space="preserve">The Deliverable format and content will be based on the existing document, incorporating changes as approved by the Consortium.   </w:t>
      </w:r>
    </w:p>
    <w:p w14:paraId="49914441" w14:textId="77777777" w:rsidR="00082CB8" w:rsidRPr="00A35B93" w:rsidRDefault="00082CB8" w:rsidP="00082CB8">
      <w:pPr>
        <w:pStyle w:val="Level3"/>
        <w:rPr>
          <w:rFonts w:cs="Arial"/>
          <w:b w:val="0"/>
          <w:sz w:val="22"/>
          <w:szCs w:val="22"/>
        </w:rPr>
      </w:pPr>
      <w:r w:rsidRPr="00A35B93">
        <w:rPr>
          <w:rFonts w:cs="Arial"/>
          <w:b w:val="0"/>
          <w:sz w:val="22"/>
          <w:szCs w:val="22"/>
        </w:rPr>
        <w:t xml:space="preserve"> </w:t>
      </w:r>
      <w:r w:rsidRPr="00A35B93">
        <w:rPr>
          <w:rFonts w:cs="Arial"/>
          <w:bCs/>
          <w:sz w:val="22"/>
          <w:szCs w:val="22"/>
        </w:rPr>
        <w:t>Infrastructure Network Design Plan.</w:t>
      </w:r>
    </w:p>
    <w:p w14:paraId="64F448D4" w14:textId="77777777" w:rsidR="00082CB8" w:rsidRPr="00A35B93" w:rsidRDefault="00082CB8" w:rsidP="00082CB8">
      <w:pPr>
        <w:pStyle w:val="10sp05"/>
        <w:ind w:left="1440"/>
        <w:rPr>
          <w:rFonts w:cs="Arial"/>
          <w:sz w:val="22"/>
          <w:szCs w:val="22"/>
        </w:rPr>
      </w:pPr>
      <w:r w:rsidRPr="00A35B93">
        <w:rPr>
          <w:rFonts w:cs="Arial"/>
          <w:sz w:val="22"/>
          <w:szCs w:val="22"/>
        </w:rPr>
        <w:t>The Deliverable format and content will be based on the existing document, incorporating changes as approved by the Consortium.</w:t>
      </w:r>
    </w:p>
    <w:p w14:paraId="0A9AD758" w14:textId="77777777" w:rsidR="00082CB8" w:rsidRPr="00A35B93" w:rsidRDefault="00082CB8" w:rsidP="00082CB8">
      <w:pPr>
        <w:pStyle w:val="Level3"/>
        <w:rPr>
          <w:rFonts w:cs="Arial"/>
          <w:b w:val="0"/>
          <w:sz w:val="22"/>
          <w:szCs w:val="22"/>
        </w:rPr>
      </w:pPr>
      <w:r w:rsidRPr="00A35B93">
        <w:rPr>
          <w:rFonts w:cs="Arial"/>
          <w:bCs/>
          <w:sz w:val="22"/>
          <w:szCs w:val="22"/>
        </w:rPr>
        <w:t>Infrastructure Technical Asset Configuration Report for the Development Test, Staging, Performance and Production Environments</w:t>
      </w:r>
      <w:r w:rsidRPr="00A35B93">
        <w:rPr>
          <w:rFonts w:cs="Arial"/>
          <w:b w:val="0"/>
          <w:sz w:val="22"/>
          <w:szCs w:val="22"/>
        </w:rPr>
        <w:t>.</w:t>
      </w:r>
    </w:p>
    <w:p w14:paraId="7143F4C7" w14:textId="77777777" w:rsidR="00082CB8" w:rsidRPr="00A35B93" w:rsidRDefault="00082CB8" w:rsidP="00082CB8">
      <w:pPr>
        <w:pStyle w:val="10sp05"/>
        <w:ind w:left="1440"/>
        <w:rPr>
          <w:rFonts w:cs="Arial"/>
          <w:sz w:val="22"/>
          <w:szCs w:val="22"/>
        </w:rPr>
      </w:pPr>
      <w:r w:rsidRPr="00A35B93">
        <w:rPr>
          <w:rFonts w:cs="Arial"/>
          <w:sz w:val="22"/>
          <w:szCs w:val="22"/>
        </w:rPr>
        <w:t>The Deliverable format and content will be based on the existing document, incorporating changes as approved by the Consortium.</w:t>
      </w:r>
    </w:p>
    <w:p w14:paraId="57125DC5" w14:textId="77777777" w:rsidR="00082CB8" w:rsidRPr="00A35B93" w:rsidRDefault="00082CB8" w:rsidP="00082CB8">
      <w:pPr>
        <w:pStyle w:val="Level3"/>
        <w:rPr>
          <w:rFonts w:cs="Arial"/>
          <w:b w:val="0"/>
          <w:sz w:val="22"/>
          <w:szCs w:val="22"/>
        </w:rPr>
      </w:pPr>
      <w:r w:rsidRPr="00A35B93">
        <w:rPr>
          <w:rFonts w:cs="Arial"/>
          <w:bCs/>
          <w:sz w:val="22"/>
          <w:szCs w:val="22"/>
        </w:rPr>
        <w:t>Infrastructure Approach to Automation, Artificial Intelligence, and Machine Learning.</w:t>
      </w:r>
    </w:p>
    <w:p w14:paraId="76A4228F" w14:textId="77777777" w:rsidR="00082CB8" w:rsidRPr="00A35B93" w:rsidRDefault="00082CB8" w:rsidP="00082CB8">
      <w:pPr>
        <w:pStyle w:val="10sp05"/>
        <w:ind w:left="1440"/>
        <w:rPr>
          <w:rFonts w:cs="Arial"/>
          <w:sz w:val="22"/>
          <w:szCs w:val="22"/>
        </w:rPr>
      </w:pPr>
      <w:r w:rsidRPr="00A35B93">
        <w:rPr>
          <w:rFonts w:cs="Arial"/>
          <w:sz w:val="22"/>
          <w:szCs w:val="22"/>
        </w:rPr>
        <w:t>The Approach to Automation, Artificial Intelligence, and Machine Learning will include:</w:t>
      </w:r>
    </w:p>
    <w:p w14:paraId="11CEB98B" w14:textId="77777777" w:rsidR="00082CB8" w:rsidRPr="00A35B93" w:rsidRDefault="00082CB8" w:rsidP="00082CB8">
      <w:pPr>
        <w:pStyle w:val="Level4"/>
        <w:ind w:left="2160" w:firstLine="0"/>
        <w:rPr>
          <w:rFonts w:cs="Arial"/>
          <w:sz w:val="22"/>
          <w:szCs w:val="22"/>
        </w:rPr>
      </w:pPr>
      <w:r w:rsidRPr="00A35B93">
        <w:rPr>
          <w:rFonts w:cs="Arial"/>
          <w:sz w:val="22"/>
          <w:szCs w:val="22"/>
        </w:rPr>
        <w:t>Approach to building an automation, artificial intelligence, and machine learning infrastructure considering data storage, specifically the ability to scale shortage as the volume of data grows.</w:t>
      </w:r>
    </w:p>
    <w:p w14:paraId="42B0CB0F" w14:textId="77777777" w:rsidR="00082CB8" w:rsidRPr="00A35B93" w:rsidRDefault="00082CB8" w:rsidP="00082CB8">
      <w:pPr>
        <w:pStyle w:val="Level4"/>
        <w:ind w:left="2160" w:firstLine="0"/>
        <w:rPr>
          <w:rFonts w:cs="Arial"/>
          <w:sz w:val="22"/>
          <w:szCs w:val="22"/>
        </w:rPr>
      </w:pPr>
      <w:r w:rsidRPr="00A35B93">
        <w:rPr>
          <w:rFonts w:cs="Arial"/>
          <w:sz w:val="22"/>
          <w:szCs w:val="22"/>
        </w:rPr>
        <w:lastRenderedPageBreak/>
        <w:t>Establishing the proper storage capacity and reliability.</w:t>
      </w:r>
    </w:p>
    <w:p w14:paraId="136AD5D2" w14:textId="77777777" w:rsidR="00082CB8" w:rsidRPr="00A35B93" w:rsidRDefault="00082CB8" w:rsidP="00082CB8">
      <w:pPr>
        <w:pStyle w:val="Level4"/>
        <w:ind w:left="2160" w:firstLine="0"/>
        <w:rPr>
          <w:rFonts w:cs="Arial"/>
          <w:sz w:val="22"/>
          <w:szCs w:val="22"/>
        </w:rPr>
      </w:pPr>
      <w:r w:rsidRPr="00A35B93">
        <w:rPr>
          <w:rFonts w:cs="Arial"/>
          <w:sz w:val="22"/>
          <w:szCs w:val="22"/>
        </w:rPr>
        <w:t>Approach to networking infrastructure with high bandwidth, high-efficiency and low-latency.</w:t>
      </w:r>
    </w:p>
    <w:p w14:paraId="049984D4" w14:textId="77777777" w:rsidR="00082CB8" w:rsidRPr="00A35B93" w:rsidRDefault="00082CB8" w:rsidP="00082CB8">
      <w:pPr>
        <w:pStyle w:val="Level4"/>
        <w:ind w:left="2160" w:firstLine="0"/>
        <w:rPr>
          <w:rFonts w:cs="Arial"/>
          <w:sz w:val="22"/>
          <w:szCs w:val="22"/>
        </w:rPr>
      </w:pPr>
      <w:r w:rsidRPr="00A35B93">
        <w:rPr>
          <w:rFonts w:cs="Arial"/>
          <w:sz w:val="22"/>
          <w:szCs w:val="22"/>
        </w:rPr>
        <w:t>Sufficient computing capabilities and resources and optimized hardware.</w:t>
      </w:r>
    </w:p>
    <w:p w14:paraId="10895A96" w14:textId="77777777" w:rsidR="00082CB8" w:rsidRPr="00A35B93" w:rsidRDefault="00082CB8" w:rsidP="00082CB8">
      <w:pPr>
        <w:pStyle w:val="Level4"/>
        <w:ind w:left="2160" w:firstLine="0"/>
        <w:rPr>
          <w:rFonts w:cs="Arial"/>
          <w:sz w:val="22"/>
          <w:szCs w:val="22"/>
        </w:rPr>
      </w:pPr>
      <w:r w:rsidRPr="00A35B93">
        <w:rPr>
          <w:rFonts w:cs="Arial"/>
          <w:sz w:val="22"/>
          <w:szCs w:val="22"/>
        </w:rPr>
        <w:t>Anticipating network demands or security threats and reacting in real time.</w:t>
      </w:r>
    </w:p>
    <w:p w14:paraId="0064EE5C" w14:textId="77777777" w:rsidR="00082CB8" w:rsidRPr="00A35B93" w:rsidRDefault="00082CB8" w:rsidP="00082CB8">
      <w:pPr>
        <w:pStyle w:val="Level3"/>
        <w:rPr>
          <w:rFonts w:cs="Arial"/>
          <w:sz w:val="22"/>
          <w:szCs w:val="22"/>
        </w:rPr>
      </w:pPr>
      <w:r w:rsidRPr="00A35B93">
        <w:rPr>
          <w:rFonts w:cs="Arial"/>
          <w:sz w:val="22"/>
          <w:szCs w:val="22"/>
        </w:rPr>
        <w:t>Infrastructure Monthly Operations Report.</w:t>
      </w:r>
    </w:p>
    <w:p w14:paraId="3B18E5F0" w14:textId="77777777" w:rsidR="00082CB8" w:rsidRPr="00A35B93" w:rsidRDefault="00082CB8" w:rsidP="00082CB8">
      <w:pPr>
        <w:pStyle w:val="10sp05"/>
        <w:ind w:left="1440"/>
        <w:rPr>
          <w:rFonts w:cs="Arial"/>
          <w:sz w:val="22"/>
          <w:szCs w:val="22"/>
        </w:rPr>
      </w:pPr>
      <w:r w:rsidRPr="00A35B93">
        <w:rPr>
          <w:rFonts w:cs="Arial"/>
          <w:sz w:val="22"/>
          <w:szCs w:val="22"/>
        </w:rPr>
        <w:t>The Infrastructure Monthly Operations Report will be developed using the CalSAWS Monthly Operations Report Sample.</w:t>
      </w:r>
    </w:p>
    <w:p w14:paraId="4539E99A" w14:textId="77777777" w:rsidR="00082CB8" w:rsidRPr="00A35B93" w:rsidRDefault="00082CB8" w:rsidP="00082CB8">
      <w:pPr>
        <w:pStyle w:val="Level3"/>
        <w:rPr>
          <w:rFonts w:cs="Arial"/>
          <w:sz w:val="22"/>
          <w:szCs w:val="22"/>
        </w:rPr>
      </w:pPr>
      <w:r w:rsidRPr="00A35B93">
        <w:rPr>
          <w:rFonts w:cs="Arial"/>
          <w:sz w:val="22"/>
          <w:szCs w:val="22"/>
        </w:rPr>
        <w:t xml:space="preserve">Infrastructure Technology Recovery Plan, </w:t>
      </w:r>
      <w:r w:rsidRPr="00A35B93">
        <w:rPr>
          <w:rFonts w:cs="Arial"/>
          <w:b w:val="0"/>
          <w:bCs/>
          <w:sz w:val="22"/>
          <w:szCs w:val="22"/>
        </w:rPr>
        <w:t>which will include:</w:t>
      </w:r>
    </w:p>
    <w:p w14:paraId="59C390C3" w14:textId="77777777" w:rsidR="00082CB8" w:rsidRPr="00A35B93" w:rsidRDefault="00082CB8" w:rsidP="00082CB8">
      <w:pPr>
        <w:pStyle w:val="Level4"/>
        <w:ind w:left="2160" w:firstLine="0"/>
        <w:rPr>
          <w:rFonts w:cs="Arial"/>
          <w:sz w:val="22"/>
          <w:szCs w:val="22"/>
        </w:rPr>
      </w:pPr>
      <w:r w:rsidRPr="00A35B93">
        <w:rPr>
          <w:rFonts w:eastAsia="Times" w:cs="Arial"/>
          <w:sz w:val="22"/>
          <w:szCs w:val="22"/>
        </w:rPr>
        <w:t>Roles and responsibilities of the Contractor, Consortium, Counties, and other CalSAWS contractors as applicable, for technology recovery services applicable to the Contractor’s scope of services.</w:t>
      </w:r>
      <w:r w:rsidRPr="00A35B93">
        <w:rPr>
          <w:rFonts w:cs="Arial"/>
          <w:sz w:val="22"/>
          <w:szCs w:val="22"/>
        </w:rPr>
        <w:t xml:space="preserve"> </w:t>
      </w:r>
    </w:p>
    <w:p w14:paraId="3E955E2F"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Recovery Strategy</w:t>
      </w:r>
      <w:r w:rsidRPr="00A35B93">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034B06A5"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Backup</w:t>
      </w:r>
      <w:r w:rsidRPr="00A35B93">
        <w:rPr>
          <w:rFonts w:eastAsia="Times" w:cs="Arial"/>
          <w:sz w:val="22"/>
          <w:szCs w:val="22"/>
        </w:rPr>
        <w:t xml:space="preserve"> – Backup and retention schedules and procedures</w:t>
      </w:r>
      <w:r w:rsidRPr="00A35B93">
        <w:rPr>
          <w:rFonts w:cs="Arial"/>
          <w:sz w:val="22"/>
          <w:szCs w:val="22"/>
        </w:rPr>
        <w:t>.</w:t>
      </w:r>
    </w:p>
    <w:p w14:paraId="704AAC0C"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Technology Recovery Procedures</w:t>
      </w:r>
      <w:r w:rsidRPr="00A35B93">
        <w:rPr>
          <w:rFonts w:eastAsia="Times" w:cs="Arial"/>
          <w:sz w:val="22"/>
          <w:szCs w:val="22"/>
        </w:rPr>
        <w:t xml:space="preserve"> – Operational procedures that will allow recovery to be achieved in a timely and orderly way.</w:t>
      </w:r>
    </w:p>
    <w:p w14:paraId="7BB74CD5"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AWS Cloud Services</w:t>
      </w:r>
      <w:r w:rsidRPr="00A35B93">
        <w:rPr>
          <w:rFonts w:eastAsia="Times" w:cs="Arial"/>
          <w:sz w:val="22"/>
          <w:szCs w:val="22"/>
        </w:rPr>
        <w:t xml:space="preserve"> – A description of AWS hosting services that will be provided during recovery.</w:t>
      </w:r>
    </w:p>
    <w:p w14:paraId="420B7DB1"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Testing</w:t>
      </w:r>
      <w:r w:rsidRPr="00A35B93">
        <w:rPr>
          <w:rFonts w:eastAsia="Times" w:cs="Arial"/>
          <w:sz w:val="22"/>
          <w:szCs w:val="22"/>
        </w:rPr>
        <w:t xml:space="preserve"> – A description of the semi-annual technology recovery test(s) planning and execution methodology.</w:t>
      </w:r>
    </w:p>
    <w:p w14:paraId="4DE1C1F2"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Contact List(s)</w:t>
      </w:r>
      <w:r w:rsidRPr="00A35B93">
        <w:rPr>
          <w:rFonts w:eastAsia="Times" w:cs="Arial"/>
          <w:sz w:val="22"/>
          <w:szCs w:val="22"/>
        </w:rPr>
        <w:t>.</w:t>
      </w:r>
    </w:p>
    <w:p w14:paraId="68DA482A"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An Infrastructure Technology Recovery Plan</w:t>
      </w:r>
      <w:r w:rsidRPr="00A35B93">
        <w:rPr>
          <w:rFonts w:eastAsia="Times" w:cs="Arial"/>
          <w:sz w:val="22"/>
          <w:szCs w:val="22"/>
        </w:rPr>
        <w:t>, which will include (i) Test Overview and Scope; (ii) Roles and responsibilities of the Contractor, Consortium, and other CalSAWS contractors as applicable; (iii) Test Objectives; (iv) Test Requirements; (v) Test Activities and Schedule; (vi) Test Reporting Metrics to be collected.</w:t>
      </w:r>
    </w:p>
    <w:p w14:paraId="190F58A3" w14:textId="77777777" w:rsidR="00082CB8" w:rsidRPr="00A35B93" w:rsidRDefault="00082CB8" w:rsidP="00082CB8">
      <w:pPr>
        <w:pStyle w:val="Level4"/>
        <w:ind w:left="2160" w:firstLine="0"/>
        <w:rPr>
          <w:rFonts w:cs="Arial"/>
          <w:sz w:val="22"/>
          <w:szCs w:val="22"/>
        </w:rPr>
      </w:pPr>
      <w:r w:rsidRPr="00A35B93">
        <w:rPr>
          <w:rFonts w:eastAsia="Times" w:cs="Arial"/>
          <w:b/>
          <w:bCs/>
          <w:sz w:val="22"/>
          <w:szCs w:val="22"/>
        </w:rPr>
        <w:t>An Infrastructure Technology Recovery Test Report</w:t>
      </w:r>
      <w:r w:rsidRPr="00A35B93">
        <w:rPr>
          <w:rFonts w:eastAsia="Times" w:cs="Arial"/>
          <w:sz w:val="22"/>
          <w:szCs w:val="22"/>
        </w:rPr>
        <w:t xml:space="preserve">, which will include (i) Summary of Test; (ii) An assessment and recommendations for improvements to existing technology recovery </w:t>
      </w:r>
      <w:r w:rsidRPr="00A35B93">
        <w:rPr>
          <w:rFonts w:eastAsia="Times" w:cs="Arial"/>
          <w:sz w:val="22"/>
          <w:szCs w:val="22"/>
        </w:rPr>
        <w:lastRenderedPageBreak/>
        <w:t>documentation; (iii) A report on performance against SLAs and recovery timeframes.</w:t>
      </w:r>
    </w:p>
    <w:p w14:paraId="7CC835D6" w14:textId="77777777" w:rsidR="00082CB8" w:rsidRPr="00A35B93" w:rsidRDefault="00082CB8" w:rsidP="00082CB8">
      <w:pPr>
        <w:pStyle w:val="Level3"/>
        <w:rPr>
          <w:rFonts w:cs="Arial"/>
          <w:sz w:val="22"/>
          <w:szCs w:val="22"/>
        </w:rPr>
      </w:pPr>
      <w:r w:rsidRPr="00A35B93">
        <w:rPr>
          <w:rFonts w:cs="Arial"/>
          <w:sz w:val="22"/>
          <w:szCs w:val="22"/>
        </w:rPr>
        <w:t>Infrastructure System Security Plan.</w:t>
      </w:r>
    </w:p>
    <w:p w14:paraId="27C63DAB" w14:textId="77777777" w:rsidR="00082CB8" w:rsidRPr="00A35B93" w:rsidRDefault="00082CB8" w:rsidP="00082CB8">
      <w:pPr>
        <w:pStyle w:val="10sp05"/>
        <w:ind w:left="1440"/>
        <w:rPr>
          <w:rFonts w:cs="Arial"/>
          <w:sz w:val="22"/>
          <w:szCs w:val="22"/>
        </w:rPr>
      </w:pPr>
      <w:r w:rsidRPr="00A35B93">
        <w:rPr>
          <w:rFonts w:cs="Arial"/>
          <w:sz w:val="22"/>
          <w:szCs w:val="22"/>
        </w:rPr>
        <w:t>The Infrastructure System Security Plan will be completed by providing responses to each of the NIST 800-53 controls contained in the CalSAWS System Security Plan template (from the NIST 800-53 moderate baseline).</w:t>
      </w:r>
    </w:p>
    <w:p w14:paraId="7B388463" w14:textId="77777777" w:rsidR="00082CB8" w:rsidRPr="00A35B93" w:rsidRDefault="00082CB8" w:rsidP="00082CB8">
      <w:pPr>
        <w:pStyle w:val="Level3"/>
        <w:rPr>
          <w:rFonts w:cs="Arial"/>
          <w:sz w:val="22"/>
          <w:szCs w:val="22"/>
        </w:rPr>
      </w:pPr>
      <w:r w:rsidRPr="00A35B93">
        <w:rPr>
          <w:rFonts w:cs="Arial"/>
          <w:sz w:val="22"/>
          <w:szCs w:val="22"/>
        </w:rPr>
        <w:t>Penetration Test Report.</w:t>
      </w:r>
    </w:p>
    <w:p w14:paraId="423BBDCE" w14:textId="77777777" w:rsidR="00082CB8" w:rsidRPr="00A35B93" w:rsidRDefault="00082CB8" w:rsidP="00082CB8">
      <w:pPr>
        <w:pStyle w:val="10sp05"/>
        <w:ind w:left="1440"/>
        <w:rPr>
          <w:rFonts w:cs="Arial"/>
          <w:sz w:val="22"/>
          <w:szCs w:val="22"/>
        </w:rPr>
      </w:pPr>
      <w:r w:rsidRPr="00A35B93">
        <w:rPr>
          <w:rFonts w:cs="Arial"/>
          <w:sz w:val="22"/>
          <w:szCs w:val="22"/>
        </w:rPr>
        <w:t>The Penetration Test Report provides a detailed and comprehensive analysis of the CalSAWS System’s vulnerabilities and will detail how to mitigate those and will include:</w:t>
      </w:r>
    </w:p>
    <w:p w14:paraId="08ED5AC9" w14:textId="77777777" w:rsidR="00082CB8" w:rsidRPr="00A35B93" w:rsidRDefault="00082CB8" w:rsidP="00082CB8">
      <w:pPr>
        <w:pStyle w:val="Level4"/>
        <w:ind w:left="2160" w:firstLine="0"/>
        <w:rPr>
          <w:rFonts w:cs="Arial"/>
          <w:sz w:val="22"/>
          <w:szCs w:val="22"/>
        </w:rPr>
      </w:pPr>
      <w:r w:rsidRPr="00A35B93">
        <w:rPr>
          <w:rFonts w:cs="Arial"/>
          <w:b/>
          <w:bCs/>
          <w:sz w:val="22"/>
          <w:szCs w:val="22"/>
        </w:rPr>
        <w:t>Sign Off and Report Details</w:t>
      </w:r>
      <w:r w:rsidRPr="00A35B93">
        <w:rPr>
          <w:rFonts w:cs="Arial"/>
          <w:sz w:val="22"/>
          <w:szCs w:val="22"/>
        </w:rPr>
        <w:t>, which will include (i) Document Management; (ii) Security Assessment Information; (iii) Scope Summary.</w:t>
      </w:r>
    </w:p>
    <w:p w14:paraId="14C0876C" w14:textId="77777777" w:rsidR="00082CB8" w:rsidRPr="00A35B93" w:rsidRDefault="00082CB8" w:rsidP="00082CB8">
      <w:pPr>
        <w:pStyle w:val="Level4"/>
        <w:tabs>
          <w:tab w:val="clear" w:pos="2880"/>
        </w:tabs>
        <w:ind w:left="1440" w:firstLine="720"/>
        <w:rPr>
          <w:rFonts w:cs="Arial"/>
          <w:sz w:val="22"/>
          <w:szCs w:val="22"/>
        </w:rPr>
      </w:pPr>
      <w:r w:rsidRPr="00A35B93">
        <w:rPr>
          <w:rFonts w:cs="Arial"/>
          <w:b/>
          <w:bCs/>
          <w:sz w:val="22"/>
          <w:szCs w:val="22"/>
        </w:rPr>
        <w:t>Primer</w:t>
      </w:r>
      <w:r w:rsidRPr="00A35B93">
        <w:rPr>
          <w:rFonts w:cs="Arial"/>
          <w:sz w:val="22"/>
          <w:szCs w:val="22"/>
        </w:rPr>
        <w:t>, which will include (i) Penetration Test Overview; (ii)</w:t>
      </w:r>
      <w:r w:rsidRPr="00A35B93">
        <w:rPr>
          <w:rFonts w:cs="Arial"/>
          <w:sz w:val="22"/>
          <w:szCs w:val="22"/>
        </w:rPr>
        <w:tab/>
        <w:t>Risk Summary; (iii) Risk Scoring.</w:t>
      </w:r>
    </w:p>
    <w:p w14:paraId="3917E8C4" w14:textId="77777777" w:rsidR="00082CB8" w:rsidRPr="00A35B93" w:rsidRDefault="00082CB8" w:rsidP="00082CB8">
      <w:pPr>
        <w:pStyle w:val="Level4"/>
        <w:ind w:left="2160" w:firstLine="0"/>
        <w:rPr>
          <w:rFonts w:cs="Arial"/>
          <w:sz w:val="22"/>
          <w:szCs w:val="22"/>
        </w:rPr>
      </w:pPr>
      <w:r w:rsidRPr="00A35B93">
        <w:rPr>
          <w:rFonts w:cs="Arial"/>
          <w:b/>
          <w:bCs/>
          <w:sz w:val="22"/>
          <w:szCs w:val="22"/>
        </w:rPr>
        <w:t>Scope</w:t>
      </w:r>
      <w:r w:rsidRPr="00A35B93">
        <w:rPr>
          <w:rFonts w:cs="Arial"/>
          <w:sz w:val="22"/>
          <w:szCs w:val="22"/>
        </w:rPr>
        <w:t>, which will include (i) Assumptions &amp; Liabilities; (ii) Accounts/Credentials; (iii) Standard Test Cases.</w:t>
      </w:r>
    </w:p>
    <w:p w14:paraId="65497953" w14:textId="77777777" w:rsidR="00082CB8" w:rsidRPr="00A35B93" w:rsidRDefault="00082CB8" w:rsidP="00082CB8">
      <w:pPr>
        <w:pStyle w:val="Level4"/>
        <w:ind w:left="2160" w:firstLine="0"/>
        <w:rPr>
          <w:rFonts w:cs="Arial"/>
          <w:sz w:val="22"/>
          <w:szCs w:val="22"/>
        </w:rPr>
      </w:pPr>
      <w:r w:rsidRPr="00A35B93">
        <w:rPr>
          <w:rFonts w:cs="Arial"/>
          <w:b/>
          <w:bCs/>
          <w:sz w:val="22"/>
          <w:szCs w:val="22"/>
        </w:rPr>
        <w:t>Security Posture Analysis</w:t>
      </w:r>
      <w:r w:rsidRPr="00A35B93">
        <w:rPr>
          <w:rFonts w:cs="Arial"/>
          <w:sz w:val="22"/>
          <w:szCs w:val="22"/>
        </w:rPr>
        <w:t>, which will include (i) Areas of Risk; (ii) Threat Posture Statistics.</w:t>
      </w:r>
    </w:p>
    <w:p w14:paraId="4EC041FD" w14:textId="77777777" w:rsidR="00082CB8" w:rsidRPr="00A35B93" w:rsidRDefault="00082CB8" w:rsidP="00082CB8">
      <w:pPr>
        <w:pStyle w:val="Level4"/>
        <w:ind w:left="2160" w:firstLine="0"/>
        <w:rPr>
          <w:rFonts w:cs="Arial"/>
          <w:sz w:val="22"/>
          <w:szCs w:val="22"/>
        </w:rPr>
      </w:pPr>
      <w:r w:rsidRPr="00A35B93">
        <w:rPr>
          <w:rFonts w:cs="Arial"/>
          <w:b/>
          <w:bCs/>
          <w:sz w:val="22"/>
          <w:szCs w:val="22"/>
        </w:rPr>
        <w:t>Detailed Findings and Remediation Guidance</w:t>
      </w:r>
      <w:r w:rsidRPr="00A35B93">
        <w:rPr>
          <w:rFonts w:cs="Arial"/>
          <w:sz w:val="22"/>
          <w:szCs w:val="22"/>
        </w:rPr>
        <w:t>, which will include (i) High Risk Findings and Vulnerabilities; (ii) Medium Risk Findings and Vulnerabilities; (iii) Low Risk Findings and Vulnerabilities; (iv) Informational Findings.</w:t>
      </w:r>
    </w:p>
    <w:p w14:paraId="40B062C6" w14:textId="77777777" w:rsidR="00082CB8" w:rsidRPr="00A35B93" w:rsidRDefault="00082CB8" w:rsidP="00082CB8">
      <w:pPr>
        <w:pStyle w:val="Level4"/>
        <w:ind w:left="2160" w:firstLine="0"/>
        <w:rPr>
          <w:rFonts w:cs="Arial"/>
          <w:sz w:val="22"/>
          <w:szCs w:val="22"/>
        </w:rPr>
      </w:pPr>
      <w:r w:rsidRPr="00A35B93">
        <w:rPr>
          <w:rFonts w:cs="Arial"/>
          <w:b/>
          <w:bCs/>
          <w:sz w:val="22"/>
          <w:szCs w:val="22"/>
        </w:rPr>
        <w:t>User Story</w:t>
      </w:r>
      <w:r w:rsidRPr="00A35B93">
        <w:rPr>
          <w:rFonts w:cs="Arial"/>
          <w:sz w:val="22"/>
          <w:szCs w:val="22"/>
        </w:rPr>
        <w:t xml:space="preserve"> (if applicable).</w:t>
      </w:r>
    </w:p>
    <w:p w14:paraId="49CA13EE" w14:textId="77777777" w:rsidR="00082CB8" w:rsidRPr="00A35B93" w:rsidRDefault="00082CB8" w:rsidP="00082CB8">
      <w:pPr>
        <w:pStyle w:val="Level4"/>
        <w:ind w:left="2160" w:firstLine="0"/>
        <w:rPr>
          <w:rFonts w:cs="Arial"/>
          <w:sz w:val="22"/>
          <w:szCs w:val="22"/>
        </w:rPr>
      </w:pPr>
      <w:r w:rsidRPr="00A35B93">
        <w:rPr>
          <w:rFonts w:cs="Arial"/>
          <w:b/>
          <w:bCs/>
          <w:sz w:val="22"/>
          <w:szCs w:val="22"/>
        </w:rPr>
        <w:t>Testing Methodology</w:t>
      </w:r>
      <w:r w:rsidRPr="00A35B93">
        <w:rPr>
          <w:rFonts w:cs="Arial"/>
          <w:sz w:val="22"/>
          <w:szCs w:val="22"/>
        </w:rPr>
        <w:t>.</w:t>
      </w:r>
    </w:p>
    <w:p w14:paraId="686B6EAB" w14:textId="77777777" w:rsidR="00082CB8" w:rsidRPr="00A35B93" w:rsidRDefault="00082CB8" w:rsidP="00082CB8">
      <w:pPr>
        <w:pStyle w:val="Level4"/>
        <w:ind w:left="2160" w:firstLine="0"/>
        <w:rPr>
          <w:rFonts w:cs="Arial"/>
          <w:sz w:val="22"/>
          <w:szCs w:val="22"/>
        </w:rPr>
      </w:pPr>
      <w:r w:rsidRPr="00A35B93">
        <w:rPr>
          <w:rFonts w:cs="Arial"/>
          <w:b/>
          <w:bCs/>
          <w:sz w:val="22"/>
          <w:szCs w:val="22"/>
        </w:rPr>
        <w:t>DREAD Scoring Criteria</w:t>
      </w:r>
      <w:r w:rsidRPr="00A35B93">
        <w:rPr>
          <w:rFonts w:cs="Arial"/>
          <w:sz w:val="22"/>
          <w:szCs w:val="22"/>
        </w:rPr>
        <w:t>.</w:t>
      </w:r>
    </w:p>
    <w:p w14:paraId="7C8194D2" w14:textId="77777777" w:rsidR="00082CB8" w:rsidRPr="00A35B93" w:rsidRDefault="00082CB8" w:rsidP="00082CB8">
      <w:pPr>
        <w:pStyle w:val="Level4"/>
        <w:ind w:left="2160" w:firstLine="0"/>
        <w:rPr>
          <w:rFonts w:cs="Arial"/>
          <w:sz w:val="22"/>
          <w:szCs w:val="22"/>
        </w:rPr>
      </w:pPr>
      <w:r w:rsidRPr="00A35B93">
        <w:rPr>
          <w:rFonts w:cs="Arial"/>
          <w:b/>
          <w:bCs/>
          <w:sz w:val="22"/>
          <w:szCs w:val="22"/>
        </w:rPr>
        <w:t>CVSS Scoring Criteria</w:t>
      </w:r>
      <w:r w:rsidRPr="00A35B93">
        <w:rPr>
          <w:rFonts w:cs="Arial"/>
          <w:sz w:val="22"/>
          <w:szCs w:val="22"/>
        </w:rPr>
        <w:t>.</w:t>
      </w:r>
    </w:p>
    <w:p w14:paraId="1237426A" w14:textId="77777777" w:rsidR="00082CB8" w:rsidRPr="00A35B93" w:rsidRDefault="00082CB8" w:rsidP="00082CB8">
      <w:pPr>
        <w:pStyle w:val="Level4"/>
        <w:ind w:left="2160" w:firstLine="0"/>
        <w:rPr>
          <w:rFonts w:cs="Arial"/>
          <w:sz w:val="22"/>
          <w:szCs w:val="22"/>
        </w:rPr>
      </w:pPr>
      <w:r w:rsidRPr="00A35B93">
        <w:rPr>
          <w:rFonts w:cs="Arial"/>
          <w:b/>
          <w:bCs/>
          <w:sz w:val="22"/>
          <w:szCs w:val="22"/>
        </w:rPr>
        <w:t>Standard Test Cases</w:t>
      </w:r>
      <w:r w:rsidRPr="00A35B93">
        <w:rPr>
          <w:rFonts w:cs="Arial"/>
          <w:sz w:val="22"/>
          <w:szCs w:val="22"/>
        </w:rPr>
        <w:t>.</w:t>
      </w:r>
    </w:p>
    <w:p w14:paraId="6CFB9560" w14:textId="77777777" w:rsidR="00082CB8" w:rsidRPr="00A35B93" w:rsidRDefault="00082CB8" w:rsidP="00082CB8">
      <w:pPr>
        <w:pStyle w:val="Level3"/>
        <w:rPr>
          <w:rFonts w:cs="Arial"/>
          <w:sz w:val="22"/>
          <w:szCs w:val="22"/>
        </w:rPr>
      </w:pPr>
      <w:r w:rsidRPr="00A35B93">
        <w:rPr>
          <w:rFonts w:cs="Arial"/>
          <w:sz w:val="22"/>
          <w:szCs w:val="22"/>
        </w:rPr>
        <w:t>Infrastructure Transition-Out Master Plan</w:t>
      </w:r>
      <w:r w:rsidRPr="00A35B93">
        <w:rPr>
          <w:rFonts w:cs="Arial"/>
          <w:b w:val="0"/>
          <w:bCs/>
          <w:sz w:val="22"/>
          <w:szCs w:val="22"/>
        </w:rPr>
        <w:t>, which will include:</w:t>
      </w:r>
    </w:p>
    <w:p w14:paraId="0A9E7EE9"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detailed Infrastructure Transition-Out Work Plan reflecting all Tasks and Deliverables to be completed. </w:t>
      </w:r>
    </w:p>
    <w:p w14:paraId="7D776E02"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narrative describing each Task and Deliverable. </w:t>
      </w:r>
    </w:p>
    <w:p w14:paraId="69C439DC"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Contractor, Consortium staff, and successor contractor roles and responsibilities. </w:t>
      </w:r>
    </w:p>
    <w:p w14:paraId="27ECA5EF" w14:textId="77777777" w:rsidR="00082CB8" w:rsidRPr="00A35B93" w:rsidRDefault="00082CB8" w:rsidP="00082CB8">
      <w:pPr>
        <w:pStyle w:val="Level4"/>
        <w:ind w:left="2160" w:firstLine="0"/>
        <w:rPr>
          <w:rFonts w:cs="Arial"/>
          <w:sz w:val="22"/>
          <w:szCs w:val="22"/>
        </w:rPr>
      </w:pPr>
      <w:r w:rsidRPr="00A35B93">
        <w:rPr>
          <w:rFonts w:cs="Arial"/>
          <w:sz w:val="22"/>
          <w:szCs w:val="22"/>
        </w:rPr>
        <w:lastRenderedPageBreak/>
        <w:t xml:space="preserve">Narrative describing how the Contractor will plan, organize, communicate, implement, monitor, and report the status of all Transition-Out activities. </w:t>
      </w:r>
    </w:p>
    <w:p w14:paraId="3CA682B6" w14:textId="77777777" w:rsidR="00082CB8" w:rsidRPr="00A35B93" w:rsidRDefault="00082CB8" w:rsidP="00082CB8">
      <w:pPr>
        <w:pStyle w:val="Level4"/>
        <w:ind w:left="2160" w:firstLine="0"/>
        <w:rPr>
          <w:rFonts w:cs="Arial"/>
          <w:sz w:val="22"/>
          <w:szCs w:val="22"/>
        </w:rPr>
      </w:pPr>
      <w:r w:rsidRPr="00A35B93">
        <w:rPr>
          <w:rFonts w:cs="Arial"/>
          <w:sz w:val="22"/>
          <w:szCs w:val="22"/>
        </w:rPr>
        <w:t>Provisions for supporting transition and cutover of services and functions to a successor contractor or the Consortium.</w:t>
      </w:r>
    </w:p>
    <w:p w14:paraId="5AF1657E" w14:textId="77777777" w:rsidR="00082CB8" w:rsidRPr="00A35B93" w:rsidRDefault="00082CB8" w:rsidP="00082CB8">
      <w:pPr>
        <w:pStyle w:val="Level4"/>
        <w:ind w:left="2160" w:firstLine="0"/>
        <w:rPr>
          <w:rFonts w:cs="Arial"/>
          <w:sz w:val="22"/>
          <w:szCs w:val="22"/>
        </w:rPr>
      </w:pPr>
      <w:r w:rsidRPr="00A35B93">
        <w:rPr>
          <w:rFonts w:cs="Arial"/>
          <w:b/>
          <w:bCs/>
          <w:sz w:val="22"/>
          <w:szCs w:val="22"/>
        </w:rPr>
        <w:t>A Transition-Out Knowledge Transfer and Training Plan</w:t>
      </w:r>
      <w:r w:rsidRPr="00A35B93">
        <w:rPr>
          <w:rFonts w:cs="Arial"/>
          <w:sz w:val="22"/>
          <w:szCs w:val="22"/>
        </w:rPr>
        <w:t xml:space="preserve"> detailing the approaches and methodologies the Contractor will employ to transfer knowledge to Consortium staff and/or a prospective successor contractor, which will include: </w:t>
      </w:r>
    </w:p>
    <w:p w14:paraId="79CF89C2" w14:textId="77777777" w:rsidR="00082CB8" w:rsidRPr="00A35B93" w:rsidRDefault="00082CB8" w:rsidP="00082CB8">
      <w:pPr>
        <w:pStyle w:val="Level5"/>
        <w:ind w:left="2880" w:firstLine="0"/>
        <w:rPr>
          <w:rFonts w:cs="Arial"/>
          <w:sz w:val="22"/>
          <w:szCs w:val="22"/>
        </w:rPr>
      </w:pPr>
      <w:r w:rsidRPr="00A35B93">
        <w:rPr>
          <w:rFonts w:cs="Arial"/>
          <w:sz w:val="22"/>
          <w:szCs w:val="22"/>
        </w:rPr>
        <w:t>A schedule of planned knowledge transfer sessions and demonstrations.</w:t>
      </w:r>
    </w:p>
    <w:p w14:paraId="29E4C267" w14:textId="77777777" w:rsidR="00082CB8" w:rsidRPr="00A35B93" w:rsidRDefault="00082CB8" w:rsidP="00082CB8">
      <w:pPr>
        <w:pStyle w:val="Level5"/>
        <w:ind w:left="2880" w:firstLine="0"/>
        <w:rPr>
          <w:rFonts w:cs="Arial"/>
          <w:sz w:val="22"/>
          <w:szCs w:val="22"/>
        </w:rPr>
      </w:pPr>
      <w:r w:rsidRPr="00A35B93">
        <w:rPr>
          <w:rFonts w:cs="Arial"/>
          <w:sz w:val="22"/>
          <w:szCs w:val="22"/>
        </w:rPr>
        <w:t>The number of staff to be included in knowledge transfer sessions per topic area.</w:t>
      </w:r>
    </w:p>
    <w:p w14:paraId="4802A4B0" w14:textId="77777777" w:rsidR="00082CB8" w:rsidRPr="00A35B93" w:rsidRDefault="00082CB8" w:rsidP="00082CB8">
      <w:pPr>
        <w:pStyle w:val="Level5"/>
        <w:ind w:left="2880" w:firstLine="0"/>
        <w:rPr>
          <w:rFonts w:cs="Arial"/>
          <w:sz w:val="22"/>
          <w:szCs w:val="22"/>
        </w:rPr>
      </w:pPr>
      <w:r w:rsidRPr="00A35B93">
        <w:rPr>
          <w:rFonts w:cs="Arial"/>
          <w:sz w:val="22"/>
          <w:szCs w:val="22"/>
        </w:rPr>
        <w:t>Knowledge transfer topics with knowledge transfer objective descriptions and summaries for each topic.</w:t>
      </w:r>
    </w:p>
    <w:p w14:paraId="2874C16A" w14:textId="77777777" w:rsidR="00082CB8" w:rsidRPr="00A35B93" w:rsidRDefault="00082CB8" w:rsidP="00082CB8">
      <w:pPr>
        <w:pStyle w:val="Level5"/>
        <w:ind w:left="2880" w:firstLine="0"/>
        <w:rPr>
          <w:rFonts w:cs="Arial"/>
          <w:sz w:val="22"/>
          <w:szCs w:val="22"/>
        </w:rPr>
      </w:pPr>
      <w:r w:rsidRPr="00A35B93">
        <w:rPr>
          <w:rFonts w:cs="Arial"/>
          <w:sz w:val="22"/>
          <w:szCs w:val="22"/>
        </w:rPr>
        <w:t>Length and location of each knowledge transfer session.</w:t>
      </w:r>
    </w:p>
    <w:p w14:paraId="222CD24E" w14:textId="77777777" w:rsidR="00082CB8" w:rsidRPr="00A35B93" w:rsidRDefault="00082CB8" w:rsidP="00082CB8">
      <w:pPr>
        <w:pStyle w:val="Level4"/>
        <w:ind w:left="2160" w:firstLine="0"/>
        <w:rPr>
          <w:rFonts w:cs="Arial"/>
          <w:sz w:val="22"/>
          <w:szCs w:val="22"/>
        </w:rPr>
      </w:pPr>
      <w:r w:rsidRPr="00A35B93">
        <w:rPr>
          <w:rFonts w:cs="Arial"/>
          <w:sz w:val="22"/>
          <w:szCs w:val="22"/>
        </w:rPr>
        <w:t>A narrative of applicable lessons learned from the Transition-In activities.</w:t>
      </w:r>
    </w:p>
    <w:p w14:paraId="2C8CC929" w14:textId="77777777" w:rsidR="00082CB8" w:rsidRPr="00A35B93" w:rsidRDefault="00082CB8" w:rsidP="00082CB8">
      <w:pPr>
        <w:pStyle w:val="Level4"/>
        <w:ind w:left="2160" w:firstLine="0"/>
        <w:rPr>
          <w:rFonts w:cs="Arial"/>
          <w:sz w:val="22"/>
          <w:szCs w:val="22"/>
        </w:rPr>
      </w:pPr>
      <w:r w:rsidRPr="00A35B93">
        <w:rPr>
          <w:rFonts w:cs="Arial"/>
          <w:b/>
          <w:bCs/>
          <w:sz w:val="22"/>
          <w:szCs w:val="22"/>
        </w:rPr>
        <w:t>A Transition-Out Documentation and Deliverables Assessment</w:t>
      </w:r>
      <w:r w:rsidRPr="00A35B93">
        <w:rPr>
          <w:rFonts w:cs="Arial"/>
          <w:sz w:val="22"/>
          <w:szCs w:val="22"/>
        </w:rPr>
        <w:t>, which will include:</w:t>
      </w:r>
    </w:p>
    <w:p w14:paraId="300E0708" w14:textId="77777777" w:rsidR="00082CB8" w:rsidRPr="00A35B93" w:rsidRDefault="00082CB8" w:rsidP="00082CB8">
      <w:pPr>
        <w:pStyle w:val="Level5"/>
        <w:ind w:left="2880" w:firstLine="0"/>
        <w:rPr>
          <w:rFonts w:cs="Arial"/>
          <w:sz w:val="22"/>
          <w:szCs w:val="22"/>
        </w:rPr>
      </w:pPr>
      <w:r w:rsidRPr="00A35B93">
        <w:rPr>
          <w:rFonts w:cs="Arial"/>
          <w:sz w:val="22"/>
          <w:szCs w:val="22"/>
        </w:rPr>
        <w:t>The results of a complete and comprehensive review and evaluation of all Infrastructure documentation to identify documentation that requires updates or revisions, including the following: (i)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understanding of overall standards, network bandwidth needs, hardware capacity, software needs, and network topology to maintain and operate the current CalSAWS System.</w:t>
      </w:r>
    </w:p>
    <w:p w14:paraId="25308F48" w14:textId="77777777" w:rsidR="00082CB8" w:rsidRPr="00A35B93" w:rsidRDefault="00082CB8" w:rsidP="00082CB8">
      <w:pPr>
        <w:pStyle w:val="Level5"/>
        <w:ind w:left="2880" w:firstLine="0"/>
        <w:rPr>
          <w:rFonts w:cs="Arial"/>
          <w:sz w:val="22"/>
          <w:szCs w:val="22"/>
        </w:rPr>
      </w:pPr>
      <w:r w:rsidRPr="00A35B93">
        <w:rPr>
          <w:rFonts w:cs="Arial"/>
          <w:sz w:val="22"/>
          <w:szCs w:val="22"/>
        </w:rPr>
        <w:t>The archiving, central storing, and file location listing of all documentation included in the inventory and assessment.</w:t>
      </w:r>
    </w:p>
    <w:p w14:paraId="52F57AAC" w14:textId="77777777" w:rsidR="00082CB8" w:rsidRPr="00A35B93" w:rsidRDefault="00082CB8" w:rsidP="00082CB8">
      <w:pPr>
        <w:pStyle w:val="Level3"/>
        <w:rPr>
          <w:rFonts w:cs="Arial"/>
          <w:sz w:val="22"/>
          <w:szCs w:val="22"/>
        </w:rPr>
      </w:pPr>
      <w:r w:rsidRPr="00A35B93">
        <w:rPr>
          <w:rFonts w:cs="Arial"/>
          <w:sz w:val="22"/>
          <w:szCs w:val="22"/>
        </w:rPr>
        <w:t xml:space="preserve">Infrastructure Transition-Out Work Schedule </w:t>
      </w:r>
      <w:r w:rsidRPr="00A35B93">
        <w:rPr>
          <w:rFonts w:cs="Arial"/>
          <w:b w:val="0"/>
          <w:bCs/>
          <w:sz w:val="22"/>
          <w:szCs w:val="22"/>
        </w:rPr>
        <w:t>will be developed in MS Project and will include:</w:t>
      </w:r>
    </w:p>
    <w:p w14:paraId="2E6FF732"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All Transition-Out activities and Tasks which are expected to be completed by Contractor, Consortium, County, and incumbent </w:t>
      </w:r>
      <w:r w:rsidRPr="00A35B93">
        <w:rPr>
          <w:rFonts w:cs="Arial"/>
          <w:sz w:val="22"/>
          <w:szCs w:val="22"/>
        </w:rPr>
        <w:lastRenderedPageBreak/>
        <w:t>contractor staff in order to meet the estimated Transition-In schedule required by the Infrastructure TIMP to allow for successful cutover to the Agreement.</w:t>
      </w:r>
    </w:p>
    <w:p w14:paraId="186B036C" w14:textId="77777777" w:rsidR="00082CB8" w:rsidRPr="00A35B93" w:rsidRDefault="00082CB8" w:rsidP="00082CB8">
      <w:pPr>
        <w:pStyle w:val="Level4"/>
        <w:ind w:left="2160" w:firstLine="0"/>
        <w:rPr>
          <w:rFonts w:cs="Arial"/>
          <w:sz w:val="22"/>
          <w:szCs w:val="22"/>
        </w:rPr>
      </w:pPr>
      <w:r w:rsidRPr="00A35B93">
        <w:rPr>
          <w:rFonts w:cs="Arial"/>
          <w:sz w:val="22"/>
          <w:szCs w:val="22"/>
        </w:rPr>
        <w:t>Start and completion dates for all Tasks.</w:t>
      </w:r>
    </w:p>
    <w:p w14:paraId="5C6EF9EF"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Predecessor and successor dependencies for Tasks without Subtasks, and predecessor and successor dependencies for Subtasks. </w:t>
      </w:r>
    </w:p>
    <w:p w14:paraId="28772C67" w14:textId="77777777" w:rsidR="00082CB8" w:rsidRPr="00A35B93" w:rsidRDefault="00082CB8" w:rsidP="00082CB8">
      <w:pPr>
        <w:pStyle w:val="Level4"/>
        <w:ind w:left="2160" w:firstLine="0"/>
        <w:rPr>
          <w:rFonts w:cs="Arial"/>
          <w:sz w:val="22"/>
          <w:szCs w:val="22"/>
        </w:rPr>
      </w:pPr>
      <w:r w:rsidRPr="00A35B93">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7EEF3871" w14:textId="77777777" w:rsidR="00082CB8" w:rsidRPr="00A35B93" w:rsidRDefault="00082CB8" w:rsidP="00082CB8">
      <w:pPr>
        <w:pStyle w:val="Level4"/>
        <w:ind w:left="2160" w:firstLine="0"/>
        <w:rPr>
          <w:rFonts w:cs="Arial"/>
          <w:sz w:val="22"/>
          <w:szCs w:val="22"/>
        </w:rPr>
      </w:pPr>
      <w:r w:rsidRPr="00A35B93">
        <w:rPr>
          <w:rFonts w:cs="Arial"/>
          <w:sz w:val="22"/>
          <w:szCs w:val="22"/>
        </w:rPr>
        <w:t>Estimated hours and durations for Tasks without Subtasks and estimated hours and durations for Subtasks.</w:t>
      </w:r>
    </w:p>
    <w:p w14:paraId="3A553CC4" w14:textId="77777777" w:rsidR="00082CB8" w:rsidRPr="00A35B93" w:rsidRDefault="00082CB8" w:rsidP="00082CB8">
      <w:pPr>
        <w:pStyle w:val="Level3"/>
        <w:rPr>
          <w:rFonts w:cs="Arial"/>
          <w:sz w:val="22"/>
          <w:szCs w:val="22"/>
        </w:rPr>
      </w:pPr>
      <w:r w:rsidRPr="00A35B93">
        <w:rPr>
          <w:rFonts w:cs="Arial"/>
          <w:sz w:val="22"/>
          <w:szCs w:val="22"/>
        </w:rPr>
        <w:t xml:space="preserve">Infrastructure Agreement Close Out Plan </w:t>
      </w:r>
      <w:r w:rsidRPr="00A35B93">
        <w:rPr>
          <w:rFonts w:cs="Arial"/>
          <w:b w:val="0"/>
          <w:bCs/>
          <w:sz w:val="22"/>
          <w:szCs w:val="22"/>
        </w:rPr>
        <w:t>will include:</w:t>
      </w:r>
    </w:p>
    <w:p w14:paraId="7308EC76"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The overall strategy for closing out the Agreement. </w:t>
      </w:r>
    </w:p>
    <w:p w14:paraId="38647316"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The overall strategy and approach to complete other schedule-related Tasks (related to closeout) identified in any of the other Work Plans developed by the Contractor under this Agreement. </w:t>
      </w:r>
    </w:p>
    <w:p w14:paraId="009FF587"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Deficiency items from the Consortium’s Deficiency &amp; Issue tracking systems that will be updated by the Contractor as condition for completion for Agreement closeout. </w:t>
      </w:r>
    </w:p>
    <w:p w14:paraId="139AEA0D"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outstanding action items or Tasks from meeting minutes or other management tracking systems. </w:t>
      </w:r>
    </w:p>
    <w:p w14:paraId="3911BC6E"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outstanding actions for the Consortium to resolve in order for the Contractor to complete the Agreement closeout. </w:t>
      </w:r>
    </w:p>
    <w:p w14:paraId="7876A6C8" w14:textId="77777777" w:rsidR="00082CB8" w:rsidRPr="00A35B93" w:rsidRDefault="00082CB8" w:rsidP="00082CB8">
      <w:pPr>
        <w:pStyle w:val="Level4"/>
        <w:ind w:left="2160" w:firstLine="0"/>
        <w:rPr>
          <w:rFonts w:cs="Arial"/>
          <w:sz w:val="22"/>
          <w:szCs w:val="22"/>
        </w:rPr>
      </w:pPr>
      <w:r w:rsidRPr="00A35B93">
        <w:rPr>
          <w:rFonts w:cs="Arial"/>
          <w:sz w:val="22"/>
          <w:szCs w:val="22"/>
        </w:rPr>
        <w:t xml:space="preserve">A list of all outstanding Tasks and work required per the approved Infrastructure Work Plan. </w:t>
      </w:r>
    </w:p>
    <w:p w14:paraId="7AE92E81" w14:textId="77777777" w:rsidR="00082CB8" w:rsidRPr="00A35B93" w:rsidRDefault="00082CB8" w:rsidP="00082CB8">
      <w:pPr>
        <w:pStyle w:val="Level4"/>
        <w:ind w:left="2160" w:firstLine="0"/>
        <w:rPr>
          <w:rFonts w:cs="Arial"/>
          <w:sz w:val="22"/>
          <w:szCs w:val="22"/>
        </w:rPr>
      </w:pPr>
      <w:r w:rsidRPr="00A35B93">
        <w:rPr>
          <w:rFonts w:cs="Arial"/>
          <w:sz w:val="22"/>
          <w:szCs w:val="22"/>
        </w:rPr>
        <w:t>A timeline (schedule) for completing Agreement closeout activities.</w:t>
      </w:r>
    </w:p>
    <w:p w14:paraId="5EAA01C6" w14:textId="77777777" w:rsidR="00082CB8" w:rsidRPr="00A35B93" w:rsidRDefault="00082CB8" w:rsidP="00082CB8">
      <w:pPr>
        <w:pStyle w:val="Level4"/>
        <w:ind w:left="2160" w:firstLine="0"/>
        <w:rPr>
          <w:rFonts w:cs="Arial"/>
          <w:sz w:val="22"/>
          <w:szCs w:val="22"/>
        </w:rPr>
      </w:pPr>
      <w:r w:rsidRPr="00A35B93">
        <w:rPr>
          <w:rFonts w:cs="Arial"/>
          <w:sz w:val="22"/>
          <w:szCs w:val="22"/>
        </w:rPr>
        <w:t>Any other items deemed relevant to the clarification of expectations for Contractor closeout.</w:t>
      </w:r>
    </w:p>
    <w:p w14:paraId="3B12ECF6" w14:textId="77777777" w:rsidR="00082CB8" w:rsidRPr="00A35B93" w:rsidRDefault="00082CB8" w:rsidP="00082CB8">
      <w:pPr>
        <w:pStyle w:val="Level3"/>
        <w:rPr>
          <w:rFonts w:cs="Arial"/>
          <w:sz w:val="22"/>
          <w:szCs w:val="22"/>
        </w:rPr>
      </w:pPr>
      <w:r w:rsidRPr="00A35B93">
        <w:rPr>
          <w:rFonts w:cs="Arial"/>
          <w:sz w:val="22"/>
          <w:szCs w:val="22"/>
        </w:rPr>
        <w:t xml:space="preserve">Infrastructure Final Project Close Out Report </w:t>
      </w:r>
      <w:r w:rsidRPr="00A35B93">
        <w:rPr>
          <w:rFonts w:cs="Arial"/>
          <w:b w:val="0"/>
          <w:bCs/>
          <w:sz w:val="22"/>
          <w:szCs w:val="22"/>
        </w:rPr>
        <w:t>will include:</w:t>
      </w:r>
    </w:p>
    <w:p w14:paraId="60195FA6" w14:textId="77777777" w:rsidR="00082CB8" w:rsidRPr="00A35B93" w:rsidRDefault="00082CB8" w:rsidP="00082CB8">
      <w:pPr>
        <w:pStyle w:val="Level4"/>
        <w:ind w:left="2160" w:firstLine="0"/>
        <w:rPr>
          <w:rFonts w:cs="Arial"/>
          <w:sz w:val="22"/>
          <w:szCs w:val="22"/>
        </w:rPr>
      </w:pPr>
      <w:r w:rsidRPr="00A35B93">
        <w:rPr>
          <w:rFonts w:cs="Arial"/>
          <w:b/>
          <w:bCs/>
          <w:sz w:val="22"/>
          <w:szCs w:val="22"/>
        </w:rPr>
        <w:t>Executive Summary</w:t>
      </w:r>
      <w:r w:rsidRPr="00A35B93">
        <w:rPr>
          <w:rFonts w:cs="Arial"/>
          <w:sz w:val="22"/>
          <w:szCs w:val="22"/>
        </w:rPr>
        <w:t>: Scope, Schedule, Budget: Plan vs. Actuals</w:t>
      </w:r>
    </w:p>
    <w:p w14:paraId="48774BAE" w14:textId="77777777" w:rsidR="00082CB8" w:rsidRPr="00A35B93" w:rsidRDefault="00082CB8" w:rsidP="00082CB8">
      <w:pPr>
        <w:pStyle w:val="Level4"/>
        <w:ind w:left="2160" w:firstLine="0"/>
        <w:rPr>
          <w:rFonts w:cs="Arial"/>
          <w:sz w:val="22"/>
          <w:szCs w:val="22"/>
        </w:rPr>
      </w:pPr>
      <w:r w:rsidRPr="00A35B93">
        <w:rPr>
          <w:rFonts w:cs="Arial"/>
          <w:b/>
          <w:bCs/>
          <w:sz w:val="22"/>
          <w:szCs w:val="22"/>
        </w:rPr>
        <w:t>Summaries by SOW Task Area</w:t>
      </w:r>
      <w:r w:rsidRPr="00A35B93">
        <w:rPr>
          <w:rFonts w:cs="Arial"/>
          <w:sz w:val="22"/>
          <w:szCs w:val="22"/>
        </w:rPr>
        <w:t xml:space="preserve">: Management, Technical Infrastructure Support, Innovations and Modernization Support, </w:t>
      </w:r>
      <w:r w:rsidRPr="00A35B93">
        <w:rPr>
          <w:rFonts w:cs="Arial"/>
          <w:sz w:val="22"/>
          <w:szCs w:val="22"/>
        </w:rPr>
        <w:lastRenderedPageBreak/>
        <w:t>Production Operations, Business Continuity/Disaster Recovery, and Security.</w:t>
      </w:r>
    </w:p>
    <w:p w14:paraId="239F2D07" w14:textId="77777777" w:rsidR="00082CB8" w:rsidRPr="00A35B93" w:rsidRDefault="00082CB8" w:rsidP="00082CB8">
      <w:pPr>
        <w:pStyle w:val="Level4"/>
        <w:ind w:left="2160" w:firstLine="0"/>
        <w:rPr>
          <w:rFonts w:cs="Arial"/>
          <w:sz w:val="22"/>
          <w:szCs w:val="22"/>
        </w:rPr>
      </w:pPr>
      <w:r w:rsidRPr="00A35B93">
        <w:rPr>
          <w:rFonts w:cs="Arial"/>
          <w:b/>
          <w:bCs/>
          <w:sz w:val="22"/>
          <w:szCs w:val="22"/>
        </w:rPr>
        <w:t>Key Best Practices and Lessons Learned</w:t>
      </w:r>
      <w:r w:rsidRPr="00A35B93">
        <w:rPr>
          <w:rFonts w:cs="Arial"/>
          <w:sz w:val="22"/>
          <w:szCs w:val="22"/>
        </w:rPr>
        <w:t xml:space="preserve">. </w:t>
      </w:r>
    </w:p>
    <w:p w14:paraId="2C8F1EB7" w14:textId="77777777" w:rsidR="00082CB8" w:rsidRPr="00A35B93" w:rsidRDefault="00082CB8" w:rsidP="00082CB8">
      <w:pPr>
        <w:pStyle w:val="Level4"/>
        <w:ind w:left="2160" w:firstLine="0"/>
        <w:rPr>
          <w:rFonts w:cs="Arial"/>
          <w:sz w:val="22"/>
          <w:szCs w:val="22"/>
        </w:rPr>
      </w:pPr>
      <w:r w:rsidRPr="00A35B93">
        <w:rPr>
          <w:rFonts w:cs="Arial"/>
          <w:b/>
          <w:bCs/>
          <w:sz w:val="22"/>
          <w:szCs w:val="22"/>
        </w:rPr>
        <w:t>Administrative Closure</w:t>
      </w:r>
      <w:r w:rsidRPr="00A35B93">
        <w:rPr>
          <w:rFonts w:cs="Arial"/>
          <w:sz w:val="22"/>
          <w:szCs w:val="22"/>
        </w:rPr>
        <w:t>.</w:t>
      </w:r>
    </w:p>
    <w:p w14:paraId="6CE2A5E0" w14:textId="634710DC" w:rsidR="00E67DF3" w:rsidRPr="00A35B93" w:rsidRDefault="00082CB8" w:rsidP="00082CB8">
      <w:pPr>
        <w:pStyle w:val="Level4"/>
        <w:ind w:left="2160" w:firstLine="0"/>
        <w:rPr>
          <w:rFonts w:cs="Arial"/>
          <w:sz w:val="22"/>
          <w:szCs w:val="22"/>
        </w:rPr>
      </w:pPr>
      <w:r w:rsidRPr="00A35B93">
        <w:rPr>
          <w:rFonts w:cs="Arial"/>
          <w:b/>
          <w:bCs/>
          <w:sz w:val="22"/>
          <w:szCs w:val="22"/>
        </w:rPr>
        <w:t>Agreement Closure</w:t>
      </w:r>
      <w:r w:rsidRPr="00A35B93">
        <w:rPr>
          <w:rFonts w:cs="Arial"/>
          <w:sz w:val="22"/>
          <w:szCs w:val="22"/>
        </w:rPr>
        <w:t>.</w:t>
      </w:r>
      <w:r w:rsidR="00E67DF3" w:rsidRPr="00A35B93">
        <w:rPr>
          <w:rFonts w:cs="Arial"/>
          <w:sz w:val="22"/>
          <w:szCs w:val="22"/>
        </w:rPr>
        <w:t xml:space="preserve"> </w:t>
      </w:r>
    </w:p>
    <w:p w14:paraId="184BA12B" w14:textId="4DE94DB0" w:rsidR="00142581" w:rsidRPr="00A35B93" w:rsidRDefault="00142581" w:rsidP="00142581">
      <w:pPr>
        <w:pStyle w:val="Level2"/>
        <w:rPr>
          <w:sz w:val="22"/>
          <w:szCs w:val="22"/>
        </w:rPr>
      </w:pPr>
      <w:bookmarkStart w:id="214" w:name="_Toc107427600"/>
      <w:r w:rsidRPr="00A35B93">
        <w:rPr>
          <w:sz w:val="22"/>
          <w:szCs w:val="22"/>
        </w:rPr>
        <w:t>Optional Imaging Services</w:t>
      </w:r>
      <w:bookmarkEnd w:id="214"/>
    </w:p>
    <w:p w14:paraId="0A56455D" w14:textId="023E8BD0" w:rsidR="00142581" w:rsidRPr="00A35B93" w:rsidRDefault="00142581" w:rsidP="0028771E">
      <w:pPr>
        <w:pStyle w:val="10sp05"/>
        <w:rPr>
          <w:rFonts w:cs="Arial"/>
          <w:sz w:val="22"/>
          <w:szCs w:val="22"/>
        </w:rPr>
      </w:pPr>
      <w:r w:rsidRPr="00A35B93">
        <w:rPr>
          <w:rFonts w:cs="Arial"/>
          <w:sz w:val="22"/>
          <w:szCs w:val="22"/>
        </w:rPr>
        <w:t>In the event the Consortium elects to purchase Optional Imaging Services, the Contractor will maintain and enhance the Imaging application as defined by approved SCR(s), in cooperation and coordination with the Consortium and other CalSAWS contractors as applicable.</w:t>
      </w:r>
    </w:p>
    <w:p w14:paraId="2103809F" w14:textId="77777777" w:rsidR="00082CB8" w:rsidRPr="00A35B93" w:rsidRDefault="00082CB8" w:rsidP="00082CB8">
      <w:pPr>
        <w:pStyle w:val="Level3"/>
        <w:rPr>
          <w:rFonts w:cs="Arial"/>
          <w:sz w:val="22"/>
          <w:szCs w:val="22"/>
        </w:rPr>
      </w:pPr>
      <w:r w:rsidRPr="00A35B93">
        <w:rPr>
          <w:rFonts w:cs="Arial"/>
          <w:sz w:val="22"/>
          <w:szCs w:val="22"/>
        </w:rPr>
        <w:t xml:space="preserve">Imaging Solution Approach.  </w:t>
      </w:r>
      <w:r w:rsidRPr="00A35B93">
        <w:rPr>
          <w:rFonts w:cs="Arial"/>
          <w:b w:val="0"/>
          <w:bCs/>
          <w:sz w:val="22"/>
          <w:szCs w:val="22"/>
        </w:rPr>
        <w:t>The Imaging Solution Approach will include:</w:t>
      </w:r>
    </w:p>
    <w:p w14:paraId="1E6A139A" w14:textId="77777777" w:rsidR="00082CB8" w:rsidRPr="00A35B93" w:rsidRDefault="00082CB8" w:rsidP="00082CB8">
      <w:pPr>
        <w:pStyle w:val="Level4"/>
        <w:rPr>
          <w:rFonts w:cs="Arial"/>
          <w:sz w:val="22"/>
          <w:szCs w:val="22"/>
        </w:rPr>
      </w:pPr>
      <w:r w:rsidRPr="00A35B93">
        <w:rPr>
          <w:rFonts w:cs="Arial"/>
          <w:sz w:val="22"/>
          <w:szCs w:val="22"/>
        </w:rPr>
        <w:t>Solution Overview:</w:t>
      </w:r>
    </w:p>
    <w:p w14:paraId="667ECB7E" w14:textId="77777777" w:rsidR="00082CB8" w:rsidRPr="00A35B93" w:rsidRDefault="00082CB8" w:rsidP="00082CB8">
      <w:pPr>
        <w:pStyle w:val="Level5"/>
        <w:ind w:left="2880" w:firstLine="0"/>
        <w:rPr>
          <w:rFonts w:cs="Arial"/>
          <w:sz w:val="22"/>
          <w:szCs w:val="22"/>
        </w:rPr>
      </w:pPr>
      <w:r w:rsidRPr="00A35B93">
        <w:rPr>
          <w:rFonts w:cs="Arial"/>
          <w:sz w:val="22"/>
          <w:szCs w:val="22"/>
        </w:rPr>
        <w:t>Provide infrastructure architecture guidance and specifications for all environments required for developing, testing, deploying and operating the proposed solution.</w:t>
      </w:r>
    </w:p>
    <w:p w14:paraId="295184BB"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 Map application architecture deployment models to hardware and software infrastructure specifications including memory and central processing unit specifications.</w:t>
      </w:r>
    </w:p>
    <w:p w14:paraId="375DB940" w14:textId="77777777" w:rsidR="00082CB8" w:rsidRPr="00A35B93" w:rsidRDefault="00082CB8" w:rsidP="00082CB8">
      <w:pPr>
        <w:pStyle w:val="Level5"/>
        <w:ind w:left="2880" w:firstLine="0"/>
        <w:rPr>
          <w:rFonts w:cs="Arial"/>
          <w:sz w:val="22"/>
          <w:szCs w:val="22"/>
        </w:rPr>
      </w:pPr>
      <w:r w:rsidRPr="00A35B93">
        <w:rPr>
          <w:rFonts w:cs="Arial"/>
          <w:sz w:val="22"/>
          <w:szCs w:val="22"/>
        </w:rPr>
        <w:t>Include specifications for software, hardware, network, and middleware.</w:t>
      </w:r>
    </w:p>
    <w:p w14:paraId="21989263" w14:textId="77777777" w:rsidR="00082CB8" w:rsidRPr="00A35B93" w:rsidRDefault="00082CB8" w:rsidP="00082CB8">
      <w:pPr>
        <w:pStyle w:val="Level5"/>
        <w:ind w:left="2880" w:firstLine="0"/>
        <w:rPr>
          <w:rFonts w:cs="Arial"/>
          <w:sz w:val="22"/>
          <w:szCs w:val="22"/>
        </w:rPr>
      </w:pPr>
      <w:r w:rsidRPr="00A35B93">
        <w:rPr>
          <w:rFonts w:cs="Arial"/>
          <w:sz w:val="22"/>
          <w:szCs w:val="22"/>
        </w:rPr>
        <w:t>Describe As-is architecture as it relates to the infrastructure and application components to be transitioned.</w:t>
      </w:r>
    </w:p>
    <w:p w14:paraId="75349409" w14:textId="77777777" w:rsidR="00082CB8" w:rsidRPr="00A35B93" w:rsidRDefault="00082CB8" w:rsidP="00082CB8">
      <w:pPr>
        <w:pStyle w:val="Level5"/>
        <w:ind w:left="2880" w:firstLine="0"/>
        <w:rPr>
          <w:rFonts w:cs="Arial"/>
          <w:sz w:val="22"/>
          <w:szCs w:val="22"/>
        </w:rPr>
      </w:pPr>
      <w:r w:rsidRPr="00A35B93">
        <w:rPr>
          <w:rFonts w:cs="Arial"/>
          <w:sz w:val="22"/>
          <w:szCs w:val="22"/>
        </w:rPr>
        <w:t>Identify and describe the application of potential new future architecture components required to address the new solution.</w:t>
      </w:r>
    </w:p>
    <w:p w14:paraId="7D2026AF" w14:textId="77777777" w:rsidR="00082CB8" w:rsidRPr="00A35B93" w:rsidRDefault="00082CB8" w:rsidP="00082CB8">
      <w:pPr>
        <w:pStyle w:val="Level5"/>
        <w:ind w:left="2880" w:firstLine="0"/>
        <w:rPr>
          <w:rFonts w:cs="Arial"/>
          <w:sz w:val="22"/>
          <w:szCs w:val="22"/>
        </w:rPr>
      </w:pPr>
      <w:r w:rsidRPr="00A35B93">
        <w:rPr>
          <w:rFonts w:cs="Arial"/>
          <w:sz w:val="22"/>
          <w:szCs w:val="22"/>
        </w:rPr>
        <w:t>Describe the high-level transition approach supporting the migration of the current architecture to the proposed/new infrastructure.</w:t>
      </w:r>
    </w:p>
    <w:p w14:paraId="55790CDF" w14:textId="77777777" w:rsidR="00082CB8" w:rsidRPr="00A35B93" w:rsidRDefault="00082CB8" w:rsidP="00082CB8">
      <w:pPr>
        <w:pStyle w:val="Level5"/>
        <w:ind w:left="2880" w:firstLine="0"/>
        <w:rPr>
          <w:rFonts w:cs="Arial"/>
          <w:sz w:val="22"/>
          <w:szCs w:val="22"/>
        </w:rPr>
      </w:pPr>
      <w:r w:rsidRPr="00A35B93">
        <w:rPr>
          <w:rFonts w:cs="Arial"/>
          <w:sz w:val="22"/>
          <w:szCs w:val="22"/>
        </w:rPr>
        <w:t>Identify and describe the current business processes to be transitioned.  Identify and describe the current system infrastructure.</w:t>
      </w:r>
    </w:p>
    <w:p w14:paraId="1FEFA63F"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Present a high-level approach to transition current business processes and architecture to the new solution architecture. Describe and define the scope of major phases for a phased implementation and transition approach. Specify how </w:t>
      </w:r>
      <w:r w:rsidRPr="00A35B93">
        <w:rPr>
          <w:rFonts w:cs="Arial"/>
          <w:sz w:val="22"/>
          <w:szCs w:val="22"/>
        </w:rPr>
        <w:lastRenderedPageBreak/>
        <w:t>current business processes will be migrated to the solution’s business processes and infrastructure.</w:t>
      </w:r>
    </w:p>
    <w:p w14:paraId="47C9938E" w14:textId="77777777" w:rsidR="00082CB8" w:rsidRPr="00A35B93" w:rsidRDefault="00082CB8" w:rsidP="00082CB8">
      <w:pPr>
        <w:pStyle w:val="Level4"/>
        <w:rPr>
          <w:rFonts w:cs="Arial"/>
          <w:sz w:val="22"/>
          <w:szCs w:val="22"/>
        </w:rPr>
      </w:pPr>
      <w:r w:rsidRPr="00A35B93">
        <w:rPr>
          <w:rFonts w:cs="Arial"/>
          <w:sz w:val="22"/>
          <w:szCs w:val="22"/>
        </w:rPr>
        <w:t>Architecture Attributes.</w:t>
      </w:r>
    </w:p>
    <w:p w14:paraId="1B2E922B" w14:textId="77777777" w:rsidR="00082CB8" w:rsidRPr="00A35B93" w:rsidRDefault="00082CB8" w:rsidP="00082CB8">
      <w:pPr>
        <w:pStyle w:val="Level5"/>
        <w:ind w:left="2880" w:firstLine="0"/>
        <w:rPr>
          <w:rFonts w:cs="Arial"/>
          <w:sz w:val="22"/>
          <w:szCs w:val="22"/>
        </w:rPr>
      </w:pPr>
      <w:r w:rsidRPr="00A35B93">
        <w:rPr>
          <w:rFonts w:cs="Arial"/>
          <w:sz w:val="22"/>
          <w:szCs w:val="22"/>
        </w:rPr>
        <w:t>Identify all software and hardware technologies that are to be used in the solution.</w:t>
      </w:r>
    </w:p>
    <w:p w14:paraId="64AA3E75" w14:textId="77777777" w:rsidR="00082CB8" w:rsidRPr="00A35B93" w:rsidRDefault="00082CB8" w:rsidP="00082CB8">
      <w:pPr>
        <w:pStyle w:val="Level5"/>
        <w:ind w:left="2880" w:firstLine="0"/>
        <w:rPr>
          <w:rFonts w:cs="Arial"/>
          <w:sz w:val="22"/>
          <w:szCs w:val="22"/>
        </w:rPr>
      </w:pPr>
      <w:r w:rsidRPr="00A35B93">
        <w:rPr>
          <w:rFonts w:cs="Arial"/>
          <w:sz w:val="22"/>
          <w:szCs w:val="22"/>
        </w:rPr>
        <w:t>Specify any existing common services to be used by the solution and any new common services that will be developed for the solution.</w:t>
      </w:r>
    </w:p>
    <w:p w14:paraId="722AE93D" w14:textId="77777777" w:rsidR="00082CB8" w:rsidRPr="00A35B93" w:rsidRDefault="00082CB8" w:rsidP="00082CB8">
      <w:pPr>
        <w:pStyle w:val="Level5"/>
        <w:ind w:left="2880" w:firstLine="0"/>
        <w:rPr>
          <w:rFonts w:cs="Arial"/>
          <w:sz w:val="22"/>
          <w:szCs w:val="22"/>
        </w:rPr>
      </w:pPr>
      <w:r w:rsidRPr="00A35B93">
        <w:rPr>
          <w:rFonts w:cs="Arial"/>
          <w:sz w:val="22"/>
          <w:szCs w:val="22"/>
        </w:rPr>
        <w:t>Specify any CalSAWS reusable common components to be reused as part of the solution.</w:t>
      </w:r>
    </w:p>
    <w:p w14:paraId="7342C816" w14:textId="77777777" w:rsidR="00082CB8" w:rsidRPr="00A35B93" w:rsidRDefault="00082CB8" w:rsidP="00082CB8">
      <w:pPr>
        <w:pStyle w:val="Level5"/>
        <w:ind w:left="2880" w:firstLine="0"/>
        <w:rPr>
          <w:rFonts w:cs="Arial"/>
          <w:sz w:val="22"/>
          <w:szCs w:val="22"/>
        </w:rPr>
      </w:pPr>
      <w:r w:rsidRPr="00A35B93">
        <w:rPr>
          <w:rFonts w:cs="Arial"/>
          <w:sz w:val="22"/>
          <w:szCs w:val="22"/>
        </w:rPr>
        <w:t>Specify architecture attributes and guidance to support use of components that can be easily ported to other host hardware, operating systems and software tools.</w:t>
      </w:r>
    </w:p>
    <w:p w14:paraId="6402E8CE" w14:textId="77777777" w:rsidR="00082CB8" w:rsidRPr="00A35B93" w:rsidRDefault="00082CB8" w:rsidP="00082CB8">
      <w:pPr>
        <w:pStyle w:val="Level5"/>
        <w:ind w:left="2880" w:firstLine="0"/>
        <w:rPr>
          <w:rFonts w:cs="Arial"/>
          <w:sz w:val="22"/>
          <w:szCs w:val="22"/>
        </w:rPr>
      </w:pPr>
      <w:r w:rsidRPr="00A35B93">
        <w:rPr>
          <w:rFonts w:cs="Arial"/>
          <w:sz w:val="22"/>
          <w:szCs w:val="22"/>
        </w:rPr>
        <w:t>Describe architecture attributes to address database and data storage, including network capacity.</w:t>
      </w:r>
    </w:p>
    <w:p w14:paraId="5EAA0791" w14:textId="77777777" w:rsidR="00082CB8" w:rsidRPr="00A35B93" w:rsidRDefault="00082CB8" w:rsidP="00082CB8">
      <w:pPr>
        <w:pStyle w:val="Level5"/>
        <w:ind w:left="2880" w:firstLine="0"/>
        <w:rPr>
          <w:rFonts w:cs="Arial"/>
          <w:sz w:val="22"/>
          <w:szCs w:val="22"/>
        </w:rPr>
      </w:pPr>
      <w:r w:rsidRPr="00A35B93">
        <w:rPr>
          <w:rFonts w:cs="Arial"/>
          <w:sz w:val="22"/>
          <w:szCs w:val="22"/>
        </w:rPr>
        <w:t>Describe the architecture performance attributes, such as the expected responsiveness of critical system functions.</w:t>
      </w:r>
    </w:p>
    <w:p w14:paraId="3BF1329F"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F2FDBA6" w14:textId="77777777" w:rsidR="00082CB8" w:rsidRPr="00A35B93" w:rsidRDefault="00082CB8" w:rsidP="00082CB8">
      <w:pPr>
        <w:pStyle w:val="Level5"/>
        <w:ind w:left="2880" w:firstLine="0"/>
        <w:rPr>
          <w:rFonts w:cs="Arial"/>
          <w:sz w:val="22"/>
          <w:szCs w:val="22"/>
        </w:rPr>
      </w:pPr>
      <w:r w:rsidRPr="00A35B93">
        <w:rPr>
          <w:rFonts w:cs="Arial"/>
          <w:sz w:val="22"/>
          <w:szCs w:val="22"/>
        </w:rPr>
        <w:t xml:space="preserve">Describe the architecture attributes necessary to accommodate forecasted growth in terms of system function transactions and volumes. </w:t>
      </w:r>
    </w:p>
    <w:p w14:paraId="5A0A39A2" w14:textId="77777777" w:rsidR="00082CB8" w:rsidRPr="00A35B93" w:rsidRDefault="00082CB8" w:rsidP="00082CB8">
      <w:pPr>
        <w:pStyle w:val="Level5"/>
        <w:ind w:left="2880" w:firstLine="0"/>
        <w:rPr>
          <w:rFonts w:cs="Arial"/>
          <w:sz w:val="22"/>
          <w:szCs w:val="22"/>
        </w:rPr>
      </w:pPr>
      <w:r w:rsidRPr="00A35B93">
        <w:rPr>
          <w:rFonts w:cs="Arial"/>
          <w:sz w:val="22"/>
          <w:szCs w:val="22"/>
        </w:rPr>
        <w:t>Describe the architecture attributes proposed to meet operational and administrative purposes, such as reporting.</w:t>
      </w:r>
    </w:p>
    <w:p w14:paraId="5551DCE2" w14:textId="77777777" w:rsidR="00082CB8" w:rsidRPr="00A35B93" w:rsidRDefault="00082CB8" w:rsidP="00082CB8">
      <w:pPr>
        <w:pStyle w:val="Level5"/>
        <w:ind w:left="2880" w:firstLine="0"/>
        <w:rPr>
          <w:rFonts w:cs="Arial"/>
          <w:sz w:val="22"/>
          <w:szCs w:val="22"/>
        </w:rPr>
      </w:pPr>
      <w:r w:rsidRPr="00A35B93">
        <w:rPr>
          <w:rFonts w:cs="Arial"/>
          <w:sz w:val="22"/>
          <w:szCs w:val="22"/>
        </w:rPr>
        <w:t>Specify the attributes necessary for business continuity and disaster recovery.</w:t>
      </w:r>
    </w:p>
    <w:p w14:paraId="4093AC8F" w14:textId="77777777" w:rsidR="00082CB8" w:rsidRPr="00A35B93" w:rsidRDefault="00082CB8" w:rsidP="00082CB8">
      <w:pPr>
        <w:pStyle w:val="Level5"/>
        <w:ind w:left="2880" w:firstLine="0"/>
        <w:rPr>
          <w:rFonts w:cs="Arial"/>
          <w:sz w:val="22"/>
          <w:szCs w:val="22"/>
        </w:rPr>
      </w:pPr>
      <w:r w:rsidRPr="00A35B93">
        <w:rPr>
          <w:rFonts w:cs="Arial"/>
          <w:sz w:val="22"/>
          <w:szCs w:val="22"/>
        </w:rPr>
        <w:t>Provide data architecture attributes necessary to support electronic records management.</w:t>
      </w:r>
    </w:p>
    <w:p w14:paraId="7C4FB759" w14:textId="77777777" w:rsidR="00082CB8" w:rsidRPr="00A35B93" w:rsidRDefault="00082CB8" w:rsidP="00082CB8">
      <w:pPr>
        <w:pStyle w:val="Level4"/>
        <w:rPr>
          <w:rFonts w:cs="Arial"/>
          <w:sz w:val="22"/>
          <w:szCs w:val="22"/>
        </w:rPr>
      </w:pPr>
      <w:r w:rsidRPr="00A35B93">
        <w:rPr>
          <w:rFonts w:cs="Arial"/>
          <w:sz w:val="22"/>
          <w:szCs w:val="22"/>
        </w:rPr>
        <w:t>Security Solution Overview</w:t>
      </w:r>
    </w:p>
    <w:p w14:paraId="1939C387" w14:textId="77777777" w:rsidR="00082CB8" w:rsidRPr="00A35B93" w:rsidRDefault="00082CB8" w:rsidP="00082CB8">
      <w:pPr>
        <w:pStyle w:val="Level5"/>
        <w:ind w:left="2880" w:firstLine="0"/>
        <w:rPr>
          <w:rFonts w:cs="Arial"/>
          <w:sz w:val="22"/>
          <w:szCs w:val="22"/>
        </w:rPr>
      </w:pPr>
      <w:r w:rsidRPr="00A35B93">
        <w:rPr>
          <w:rFonts w:cs="Arial"/>
          <w:sz w:val="22"/>
          <w:szCs w:val="22"/>
        </w:rPr>
        <w:t>Provide a high-level solution overview and description of the security architecture. Identify and describe how the security architecture aligns with the CalSAWS security requirements.</w:t>
      </w:r>
    </w:p>
    <w:p w14:paraId="580EBEA0" w14:textId="77777777" w:rsidR="00082CB8" w:rsidRPr="00A35B93" w:rsidRDefault="00082CB8" w:rsidP="00082CB8">
      <w:pPr>
        <w:pStyle w:val="Level4"/>
        <w:rPr>
          <w:rFonts w:cs="Arial"/>
          <w:sz w:val="22"/>
          <w:szCs w:val="22"/>
        </w:rPr>
      </w:pPr>
      <w:r w:rsidRPr="00A35B93">
        <w:rPr>
          <w:rFonts w:cs="Arial"/>
          <w:sz w:val="22"/>
          <w:szCs w:val="22"/>
        </w:rPr>
        <w:t xml:space="preserve">Phasing Strategy </w:t>
      </w:r>
    </w:p>
    <w:p w14:paraId="48B3DCE3" w14:textId="77777777" w:rsidR="00082CB8" w:rsidRPr="00A35B93" w:rsidRDefault="00082CB8" w:rsidP="00082CB8">
      <w:pPr>
        <w:pStyle w:val="Level5"/>
        <w:ind w:left="2880" w:firstLine="0"/>
        <w:rPr>
          <w:rFonts w:cs="Arial"/>
          <w:sz w:val="22"/>
          <w:szCs w:val="22"/>
        </w:rPr>
      </w:pPr>
      <w:r w:rsidRPr="00A35B93">
        <w:rPr>
          <w:rFonts w:cs="Arial"/>
          <w:sz w:val="22"/>
          <w:szCs w:val="22"/>
        </w:rPr>
        <w:lastRenderedPageBreak/>
        <w:t>Identify the activities and tasks that must be accomplished to allow for a successful transition of operational control of a service or function, needed to implement a successful cutover.</w:t>
      </w:r>
    </w:p>
    <w:p w14:paraId="372DC55C" w14:textId="77777777" w:rsidR="00082CB8" w:rsidRPr="00A35B93" w:rsidRDefault="00082CB8" w:rsidP="00082CB8">
      <w:pPr>
        <w:pStyle w:val="Level5"/>
        <w:ind w:left="2880" w:firstLine="0"/>
        <w:rPr>
          <w:rFonts w:cs="Arial"/>
          <w:sz w:val="22"/>
          <w:szCs w:val="22"/>
        </w:rPr>
      </w:pPr>
      <w:r w:rsidRPr="00A35B93">
        <w:rPr>
          <w:rFonts w:cs="Arial"/>
          <w:sz w:val="22"/>
          <w:szCs w:val="22"/>
        </w:rPr>
        <w:t>Define the roles and responsibilities for completing the defined activities and tasks.</w:t>
      </w:r>
    </w:p>
    <w:p w14:paraId="348658A5" w14:textId="14508C94" w:rsidR="00082CB8" w:rsidRPr="00A35B93" w:rsidRDefault="00082CB8" w:rsidP="00082CB8">
      <w:pPr>
        <w:pStyle w:val="Level5"/>
        <w:ind w:left="2880" w:firstLine="0"/>
        <w:rPr>
          <w:rFonts w:cs="Arial"/>
          <w:sz w:val="22"/>
          <w:szCs w:val="22"/>
        </w:rPr>
      </w:pPr>
      <w:r w:rsidRPr="00A35B93">
        <w:rPr>
          <w:rFonts w:cs="Arial"/>
          <w:sz w:val="22"/>
          <w:szCs w:val="22"/>
        </w:rPr>
        <w:t>Include an approach to messaging communications to users.</w:t>
      </w:r>
    </w:p>
    <w:p w14:paraId="0238E4B4" w14:textId="35490548" w:rsidR="007B0ED6" w:rsidRPr="00A35B93" w:rsidRDefault="007B0ED6" w:rsidP="007B0ED6">
      <w:pPr>
        <w:pStyle w:val="Level2"/>
        <w:rPr>
          <w:sz w:val="22"/>
          <w:szCs w:val="22"/>
        </w:rPr>
      </w:pPr>
      <w:bookmarkStart w:id="215" w:name="_Toc107427601"/>
      <w:r w:rsidRPr="00A35B93">
        <w:rPr>
          <w:sz w:val="22"/>
          <w:szCs w:val="22"/>
        </w:rPr>
        <w:t>Deliverable Acceptance.</w:t>
      </w:r>
      <w:bookmarkEnd w:id="215"/>
    </w:p>
    <w:p w14:paraId="5BAA716E" w14:textId="1E55DE91" w:rsidR="007B0ED6" w:rsidRPr="00A35B93" w:rsidRDefault="007B0ED6" w:rsidP="007B0ED6">
      <w:pPr>
        <w:pStyle w:val="Level3"/>
        <w:rPr>
          <w:rFonts w:cs="Arial"/>
          <w:b w:val="0"/>
          <w:bCs/>
          <w:sz w:val="22"/>
          <w:szCs w:val="22"/>
        </w:rPr>
      </w:pPr>
      <w:r w:rsidRPr="00A35B93">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A35B93">
        <w:rPr>
          <w:rFonts w:cs="Arial"/>
          <w:b w:val="0"/>
          <w:bCs/>
          <w:sz w:val="22"/>
          <w:szCs w:val="22"/>
        </w:rPr>
        <w:t>Consortium</w:t>
      </w:r>
      <w:r w:rsidRPr="00A35B93">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E67DF3" w:rsidRPr="00A35B93">
        <w:rPr>
          <w:rFonts w:cs="Arial"/>
          <w:b w:val="0"/>
          <w:bCs/>
          <w:sz w:val="22"/>
          <w:szCs w:val="22"/>
        </w:rPr>
        <w:t xml:space="preserve">applicable </w:t>
      </w:r>
      <w:r w:rsidRPr="00A35B93">
        <w:rPr>
          <w:rFonts w:cs="Arial"/>
          <w:b w:val="0"/>
          <w:bCs/>
          <w:sz w:val="22"/>
          <w:szCs w:val="22"/>
        </w:rPr>
        <w:t xml:space="preserve">M&amp;E </w:t>
      </w:r>
      <w:r w:rsidR="00E67DF3" w:rsidRPr="00A35B93">
        <w:rPr>
          <w:rFonts w:cs="Arial"/>
          <w:b w:val="0"/>
          <w:bCs/>
          <w:sz w:val="22"/>
          <w:szCs w:val="22"/>
        </w:rPr>
        <w:t xml:space="preserve">or Infrastructure </w:t>
      </w:r>
      <w:r w:rsidRPr="00A35B93">
        <w:rPr>
          <w:rFonts w:cs="Arial"/>
          <w:b w:val="0"/>
          <w:bCs/>
          <w:sz w:val="22"/>
          <w:szCs w:val="22"/>
        </w:rPr>
        <w:t>Service Plan.</w:t>
      </w:r>
    </w:p>
    <w:p w14:paraId="34CE70F7" w14:textId="0519BCC8" w:rsidR="007B0ED6" w:rsidRPr="00A35B93" w:rsidRDefault="007B0ED6" w:rsidP="007B0ED6">
      <w:pPr>
        <w:pStyle w:val="Level3"/>
        <w:rPr>
          <w:rFonts w:cs="Arial"/>
          <w:sz w:val="22"/>
          <w:szCs w:val="22"/>
        </w:rPr>
      </w:pPr>
      <w:r w:rsidRPr="00A35B93">
        <w:rPr>
          <w:rFonts w:cs="Arial"/>
          <w:b w:val="0"/>
          <w:bCs/>
          <w:sz w:val="22"/>
          <w:szCs w:val="22"/>
        </w:rPr>
        <w:t xml:space="preserve">In accordance with the review periods delineated in </w:t>
      </w:r>
      <w:r w:rsidR="00E67DF3" w:rsidRPr="00A35B93">
        <w:rPr>
          <w:rFonts w:cs="Arial"/>
          <w:b w:val="0"/>
          <w:bCs/>
          <w:sz w:val="22"/>
          <w:szCs w:val="22"/>
        </w:rPr>
        <w:t xml:space="preserve">either </w:t>
      </w:r>
      <w:r w:rsidRPr="00A35B93">
        <w:rPr>
          <w:rFonts w:cs="Arial"/>
          <w:b w:val="0"/>
          <w:bCs/>
          <w:sz w:val="22"/>
          <w:szCs w:val="22"/>
        </w:rPr>
        <w:t>the M&amp;E</w:t>
      </w:r>
      <w:r w:rsidR="00E67DF3" w:rsidRPr="00A35B93">
        <w:rPr>
          <w:rFonts w:cs="Arial"/>
          <w:b w:val="0"/>
          <w:bCs/>
          <w:sz w:val="22"/>
          <w:szCs w:val="22"/>
        </w:rPr>
        <w:t xml:space="preserve"> or Infrastructure</w:t>
      </w:r>
      <w:r w:rsidRPr="00A35B93">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1BD2EEB4" w:rsidR="007B0ED6" w:rsidRPr="00A35B93" w:rsidRDefault="007B0ED6" w:rsidP="007B0ED6">
      <w:pPr>
        <w:pStyle w:val="Level3"/>
        <w:rPr>
          <w:rFonts w:cs="Arial"/>
          <w:b w:val="0"/>
          <w:bCs/>
          <w:sz w:val="22"/>
          <w:szCs w:val="22"/>
        </w:rPr>
      </w:pPr>
      <w:bookmarkStart w:id="216" w:name="_Toc529972149"/>
      <w:r w:rsidRPr="00A35B93">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w:t>
      </w:r>
      <w:r w:rsidR="00E67DF3" w:rsidRPr="00A35B93">
        <w:rPr>
          <w:rFonts w:cs="Arial"/>
          <w:b w:val="0"/>
          <w:bCs/>
          <w:sz w:val="22"/>
          <w:szCs w:val="22"/>
        </w:rPr>
        <w:t xml:space="preserve">either </w:t>
      </w:r>
      <w:r w:rsidRPr="00A35B93">
        <w:rPr>
          <w:rFonts w:cs="Arial"/>
          <w:b w:val="0"/>
          <w:bCs/>
          <w:sz w:val="22"/>
          <w:szCs w:val="22"/>
        </w:rPr>
        <w:t xml:space="preserve">the M&amp;E </w:t>
      </w:r>
      <w:r w:rsidR="00E67DF3" w:rsidRPr="00A35B93">
        <w:rPr>
          <w:rFonts w:cs="Arial"/>
          <w:b w:val="0"/>
          <w:bCs/>
          <w:sz w:val="22"/>
          <w:szCs w:val="22"/>
        </w:rPr>
        <w:t xml:space="preserve">or Infrastructure </w:t>
      </w:r>
      <w:r w:rsidRPr="00A35B93">
        <w:rPr>
          <w:rFonts w:cs="Arial"/>
          <w:b w:val="0"/>
          <w:bCs/>
          <w:sz w:val="22"/>
          <w:szCs w:val="22"/>
        </w:rPr>
        <w:t xml:space="preserve">Service Plan, </w:t>
      </w:r>
      <w:r w:rsidR="00E67DF3" w:rsidRPr="00A35B93">
        <w:rPr>
          <w:rFonts w:cs="Arial"/>
          <w:b w:val="0"/>
          <w:bCs/>
          <w:sz w:val="22"/>
          <w:szCs w:val="22"/>
        </w:rPr>
        <w:t xml:space="preserve">as applicable, </w:t>
      </w:r>
      <w:r w:rsidRPr="00A35B93">
        <w:rPr>
          <w:rFonts w:cs="Arial"/>
          <w:b w:val="0"/>
          <w:bCs/>
          <w:sz w:val="22"/>
          <w:szCs w:val="22"/>
        </w:rPr>
        <w:t>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216"/>
      <w:r w:rsidRPr="00A35B93">
        <w:rPr>
          <w:rFonts w:cs="Arial"/>
          <w:b w:val="0"/>
          <w:bCs/>
          <w:sz w:val="22"/>
          <w:szCs w:val="22"/>
        </w:rPr>
        <w:t xml:space="preserve">  The correction of Deficiencies is governed by </w:t>
      </w:r>
      <w:r w:rsidR="001B6A9D" w:rsidRPr="00A35B93">
        <w:rPr>
          <w:rFonts w:cs="Arial"/>
          <w:b w:val="0"/>
          <w:bCs/>
          <w:sz w:val="22"/>
          <w:szCs w:val="22"/>
        </w:rPr>
        <w:t>Section 11.3</w:t>
      </w:r>
      <w:r w:rsidRPr="00A35B93">
        <w:rPr>
          <w:rFonts w:cs="Arial"/>
          <w:b w:val="0"/>
          <w:bCs/>
          <w:sz w:val="22"/>
          <w:szCs w:val="22"/>
        </w:rPr>
        <w:t xml:space="preserve"> (Correction of Deficiencies) and </w:t>
      </w:r>
      <w:r w:rsidR="001B6A9D" w:rsidRPr="00A35B93">
        <w:rPr>
          <w:rFonts w:cs="Arial"/>
          <w:b w:val="0"/>
          <w:bCs/>
          <w:sz w:val="22"/>
          <w:szCs w:val="22"/>
        </w:rPr>
        <w:t>Section 11.4</w:t>
      </w:r>
      <w:r w:rsidRPr="00A35B93">
        <w:rPr>
          <w:rFonts w:cs="Arial"/>
          <w:b w:val="0"/>
          <w:bCs/>
          <w:sz w:val="22"/>
          <w:szCs w:val="22"/>
        </w:rPr>
        <w:t xml:space="preserve"> (Warranty Work Response) of this Agreement.</w:t>
      </w:r>
    </w:p>
    <w:p w14:paraId="50331E76" w14:textId="31A6E070" w:rsidR="007B0ED6" w:rsidRPr="00A35B93" w:rsidRDefault="007B0ED6" w:rsidP="007B0ED6">
      <w:pPr>
        <w:pStyle w:val="Level3"/>
        <w:rPr>
          <w:rFonts w:cs="Arial"/>
          <w:b w:val="0"/>
          <w:bCs/>
          <w:sz w:val="22"/>
          <w:szCs w:val="22"/>
        </w:rPr>
      </w:pPr>
      <w:r w:rsidRPr="00A35B93">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w:t>
      </w:r>
      <w:r w:rsidRPr="00A35B93">
        <w:rPr>
          <w:rFonts w:cs="Arial"/>
          <w:b w:val="0"/>
          <w:bCs/>
          <w:sz w:val="22"/>
          <w:szCs w:val="22"/>
        </w:rPr>
        <w:lastRenderedPageBreak/>
        <w:t xml:space="preserve">above, the Deficiency persists and the Contractor has failed to cure it in a timely fashion, the Consortium may exercise its right </w:t>
      </w:r>
      <w:r w:rsidR="00322189" w:rsidRPr="00A35B93">
        <w:rPr>
          <w:rFonts w:cs="Arial"/>
          <w:b w:val="0"/>
          <w:bCs/>
          <w:sz w:val="22"/>
          <w:szCs w:val="22"/>
        </w:rPr>
        <w:t>to terminate</w:t>
      </w:r>
      <w:r w:rsidRPr="00A35B93">
        <w:rPr>
          <w:rFonts w:cs="Arial"/>
          <w:b w:val="0"/>
          <w:bCs/>
          <w:sz w:val="22"/>
          <w:szCs w:val="22"/>
        </w:rPr>
        <w:t xml:space="preserve"> this Agreement as described in </w:t>
      </w:r>
      <w:r w:rsidR="001B6A9D" w:rsidRPr="00A35B93">
        <w:rPr>
          <w:rFonts w:cs="Arial"/>
          <w:b w:val="0"/>
          <w:bCs/>
          <w:sz w:val="22"/>
          <w:szCs w:val="22"/>
        </w:rPr>
        <w:t>Sections 18.1 and 18.2</w:t>
      </w:r>
      <w:r w:rsidRPr="00A35B93">
        <w:rPr>
          <w:rFonts w:cs="Arial"/>
          <w:b w:val="0"/>
          <w:bCs/>
          <w:sz w:val="22"/>
          <w:szCs w:val="22"/>
        </w:rPr>
        <w:t>.  The Consortium’s options under this Section 5.3 shall remain in effect until Acceptance of all of the Deliverables.</w:t>
      </w:r>
    </w:p>
    <w:p w14:paraId="5424846F" w14:textId="77777777" w:rsidR="007B0ED6" w:rsidRPr="00A35B93" w:rsidRDefault="007B0ED6" w:rsidP="007B0ED6">
      <w:pPr>
        <w:pStyle w:val="Level3"/>
        <w:rPr>
          <w:rFonts w:cs="Arial"/>
          <w:b w:val="0"/>
          <w:bCs/>
          <w:sz w:val="22"/>
          <w:szCs w:val="22"/>
        </w:rPr>
      </w:pPr>
      <w:r w:rsidRPr="00A35B93">
        <w:rPr>
          <w:rFonts w:cs="Arial"/>
          <w:b w:val="0"/>
          <w:bCs/>
          <w:sz w:val="22"/>
          <w:szCs w:val="22"/>
        </w:rPr>
        <w:t>The Consortium shall provide its Acceptance when it determines that each Deliverable conforms to its applicable Specifications, including Acceptance Criteria defined in the applicable DED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A35B93" w:rsidRDefault="007B0ED6" w:rsidP="007B0ED6">
      <w:pPr>
        <w:pStyle w:val="Level3"/>
        <w:rPr>
          <w:rFonts w:cs="Arial"/>
          <w:b w:val="0"/>
          <w:bCs/>
          <w:sz w:val="22"/>
          <w:szCs w:val="22"/>
        </w:rPr>
      </w:pPr>
      <w:r w:rsidRPr="00A35B93">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A35B93" w:rsidRDefault="007B0ED6" w:rsidP="007B0ED6">
      <w:pPr>
        <w:pStyle w:val="Level3"/>
        <w:rPr>
          <w:rFonts w:cs="Arial"/>
          <w:b w:val="0"/>
          <w:bCs/>
          <w:sz w:val="22"/>
          <w:szCs w:val="22"/>
        </w:rPr>
      </w:pPr>
      <w:r w:rsidRPr="00A35B93">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A35B93" w:rsidRDefault="007B0ED6" w:rsidP="007B0ED6">
      <w:pPr>
        <w:pStyle w:val="Level2"/>
        <w:rPr>
          <w:sz w:val="22"/>
          <w:szCs w:val="22"/>
        </w:rPr>
      </w:pPr>
      <w:bookmarkStart w:id="217" w:name="_Toc107427602"/>
      <w:r w:rsidRPr="00A35B93">
        <w:rPr>
          <w:sz w:val="22"/>
          <w:szCs w:val="22"/>
        </w:rPr>
        <w:t>Representations Regarding Deliverables.</w:t>
      </w:r>
      <w:bookmarkEnd w:id="217"/>
    </w:p>
    <w:p w14:paraId="25F17C7A" w14:textId="77777777" w:rsidR="007B0ED6" w:rsidRPr="00A35B93" w:rsidRDefault="007B0ED6" w:rsidP="007B0ED6">
      <w:pPr>
        <w:pStyle w:val="10sp05"/>
        <w:rPr>
          <w:rFonts w:cs="Arial"/>
          <w:sz w:val="22"/>
          <w:szCs w:val="22"/>
        </w:rPr>
      </w:pPr>
      <w:r w:rsidRPr="00A35B93">
        <w:rPr>
          <w:rFonts w:cs="Arial"/>
          <w:sz w:val="22"/>
          <w:szCs w:val="22"/>
        </w:rPr>
        <w:t xml:space="preserve">By submitting a Deliverable, Contractor represents that, to the best of its knowledge, it has met the Specifications in this Agreement, including applicable DEDs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A35B93" w:rsidRDefault="007B0ED6" w:rsidP="007B0ED6">
      <w:pPr>
        <w:pStyle w:val="Level2"/>
        <w:rPr>
          <w:sz w:val="22"/>
          <w:szCs w:val="22"/>
        </w:rPr>
      </w:pPr>
      <w:bookmarkStart w:id="218" w:name="_Toc107427603"/>
      <w:r w:rsidRPr="00A35B93">
        <w:rPr>
          <w:sz w:val="22"/>
          <w:szCs w:val="22"/>
        </w:rPr>
        <w:t>Contractor Report to Consortium Board of Directors.</w:t>
      </w:r>
      <w:bookmarkEnd w:id="218"/>
    </w:p>
    <w:p w14:paraId="17866DA1" w14:textId="3C7C444E" w:rsidR="007B0ED6" w:rsidRPr="00A35B93" w:rsidRDefault="007B0ED6" w:rsidP="007B0ED6">
      <w:pPr>
        <w:pStyle w:val="10sp05"/>
        <w:rPr>
          <w:rFonts w:cs="Arial"/>
          <w:sz w:val="22"/>
          <w:szCs w:val="22"/>
        </w:rPr>
      </w:pPr>
      <w:r w:rsidRPr="00A35B93">
        <w:rPr>
          <w:rFonts w:cs="Arial"/>
          <w:sz w:val="22"/>
          <w:szCs w:val="22"/>
        </w:rPr>
        <w:t>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CalSAWS Systems, the design, development or implementation of changes to the CalSAWS System, or the Contractor’s Deliverables or Services, including without limitation the cost or time for completion.</w:t>
      </w:r>
    </w:p>
    <w:p w14:paraId="2F175E10" w14:textId="77777777" w:rsidR="00FA24C1" w:rsidRPr="00A35B93" w:rsidRDefault="00FA24C1" w:rsidP="00FA24C1">
      <w:pPr>
        <w:pStyle w:val="Level1"/>
        <w:rPr>
          <w:rFonts w:cs="Arial"/>
          <w:sz w:val="22"/>
          <w:szCs w:val="22"/>
        </w:rPr>
      </w:pPr>
      <w:bookmarkStart w:id="219" w:name="_Toc107427604"/>
      <w:r w:rsidRPr="00A35B93">
        <w:rPr>
          <w:rFonts w:cs="Arial"/>
          <w:sz w:val="22"/>
          <w:szCs w:val="22"/>
        </w:rPr>
        <w:lastRenderedPageBreak/>
        <w:t>project management.</w:t>
      </w:r>
      <w:bookmarkEnd w:id="219"/>
    </w:p>
    <w:p w14:paraId="2E805F95" w14:textId="77777777" w:rsidR="00FA24C1" w:rsidRPr="00A35B93" w:rsidRDefault="00FA24C1" w:rsidP="00FA24C1">
      <w:pPr>
        <w:pStyle w:val="Level2"/>
        <w:rPr>
          <w:sz w:val="22"/>
          <w:szCs w:val="22"/>
        </w:rPr>
      </w:pPr>
      <w:bookmarkStart w:id="220" w:name="_Toc107427605"/>
      <w:r w:rsidRPr="00A35B93">
        <w:rPr>
          <w:sz w:val="22"/>
          <w:szCs w:val="22"/>
        </w:rPr>
        <w:t>General.</w:t>
      </w:r>
      <w:bookmarkEnd w:id="220"/>
    </w:p>
    <w:p w14:paraId="0DDFB3D2" w14:textId="77777777" w:rsidR="00FA24C1" w:rsidRPr="00A35B93" w:rsidRDefault="00FA24C1" w:rsidP="00FA24C1">
      <w:pPr>
        <w:pStyle w:val="10sp05"/>
        <w:rPr>
          <w:rFonts w:cs="Arial"/>
          <w:sz w:val="22"/>
          <w:szCs w:val="22"/>
        </w:rPr>
      </w:pPr>
      <w:r w:rsidRPr="00A35B93">
        <w:rPr>
          <w:rFonts w:cs="Arial"/>
          <w:sz w:val="22"/>
          <w:szCs w:val="22"/>
        </w:rPr>
        <w:t>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M&amp;E support team and assignments relate to the overall CalSAWS System and operations.</w:t>
      </w:r>
    </w:p>
    <w:p w14:paraId="5A0226DA" w14:textId="71429D55" w:rsidR="00FA24C1" w:rsidRPr="00A35B93" w:rsidRDefault="00FA24C1" w:rsidP="00045C39">
      <w:pPr>
        <w:pStyle w:val="Level2"/>
        <w:rPr>
          <w:sz w:val="22"/>
          <w:szCs w:val="22"/>
        </w:rPr>
      </w:pPr>
      <w:bookmarkStart w:id="221" w:name="_Toc107427606"/>
      <w:r w:rsidRPr="00A35B93">
        <w:rPr>
          <w:sz w:val="22"/>
          <w:szCs w:val="22"/>
        </w:rPr>
        <w:t>Contractor Project Manager.</w:t>
      </w:r>
      <w:bookmarkEnd w:id="221"/>
    </w:p>
    <w:p w14:paraId="1F994F71" w14:textId="77777777" w:rsidR="00FA24C1" w:rsidRPr="00A35B93" w:rsidRDefault="00FA24C1" w:rsidP="009202FA">
      <w:pPr>
        <w:pStyle w:val="Level4"/>
        <w:ind w:left="2160" w:firstLine="0"/>
        <w:rPr>
          <w:rFonts w:cs="Arial"/>
          <w:b/>
          <w:sz w:val="22"/>
          <w:szCs w:val="22"/>
        </w:rPr>
      </w:pPr>
      <w:bookmarkStart w:id="222" w:name="_Toc527455805"/>
      <w:bookmarkStart w:id="223" w:name="_Toc527456878"/>
      <w:bookmarkStart w:id="224" w:name="_Toc527469128"/>
      <w:bookmarkStart w:id="225" w:name="_Toc529972158"/>
      <w:bookmarkStart w:id="226" w:name="_Toc39493547"/>
      <w:r w:rsidRPr="00A35B93">
        <w:rPr>
          <w:rFonts w:cs="Arial"/>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222"/>
      <w:bookmarkEnd w:id="223"/>
      <w:bookmarkEnd w:id="224"/>
      <w:bookmarkEnd w:id="225"/>
      <w:bookmarkEnd w:id="226"/>
    </w:p>
    <w:p w14:paraId="57895826" w14:textId="77777777" w:rsidR="00FA24C1" w:rsidRPr="00A35B93" w:rsidRDefault="00FA24C1" w:rsidP="009202FA">
      <w:pPr>
        <w:pStyle w:val="Level4"/>
        <w:ind w:left="2160" w:firstLine="0"/>
        <w:rPr>
          <w:rFonts w:cs="Arial"/>
          <w:b/>
          <w:sz w:val="22"/>
          <w:szCs w:val="22"/>
        </w:rPr>
      </w:pPr>
      <w:r w:rsidRPr="00A35B93">
        <w:rPr>
          <w:rFonts w:cs="Arial"/>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A35B93" w:rsidRDefault="00FA24C1" w:rsidP="009202FA">
      <w:pPr>
        <w:pStyle w:val="Level4"/>
        <w:ind w:left="2160" w:firstLine="0"/>
        <w:rPr>
          <w:rFonts w:cs="Arial"/>
          <w:b/>
          <w:sz w:val="22"/>
          <w:szCs w:val="22"/>
        </w:rPr>
      </w:pPr>
      <w:r w:rsidRPr="00A35B93">
        <w:rPr>
          <w:rFonts w:cs="Arial"/>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0CAB2AA7" w:rsidR="00FA24C1" w:rsidRPr="00A35B93" w:rsidRDefault="009202FA" w:rsidP="00045C39">
      <w:pPr>
        <w:pStyle w:val="Level2"/>
        <w:rPr>
          <w:sz w:val="22"/>
          <w:szCs w:val="22"/>
        </w:rPr>
      </w:pPr>
      <w:bookmarkStart w:id="227" w:name="_Toc107427607"/>
      <w:r w:rsidRPr="00A35B93">
        <w:rPr>
          <w:sz w:val="22"/>
          <w:szCs w:val="22"/>
        </w:rPr>
        <w:t>Additional M&amp;E Key Personnel Positions</w:t>
      </w:r>
      <w:r w:rsidR="00FA24C1" w:rsidRPr="00A35B93">
        <w:rPr>
          <w:sz w:val="22"/>
          <w:szCs w:val="22"/>
        </w:rPr>
        <w:t>.</w:t>
      </w:r>
      <w:bookmarkEnd w:id="227"/>
    </w:p>
    <w:p w14:paraId="1C615656" w14:textId="2E4EE74F" w:rsidR="00FA24C1" w:rsidRPr="00A35B93" w:rsidRDefault="00FA24C1" w:rsidP="0028771E">
      <w:pPr>
        <w:pStyle w:val="10sp0"/>
        <w:ind w:left="90" w:firstLine="630"/>
        <w:rPr>
          <w:rFonts w:cs="Arial"/>
          <w:sz w:val="22"/>
          <w:szCs w:val="22"/>
        </w:rPr>
      </w:pPr>
      <w:r w:rsidRPr="00A35B93">
        <w:rPr>
          <w:rFonts w:cs="Arial"/>
          <w:sz w:val="22"/>
          <w:szCs w:val="22"/>
        </w:rPr>
        <w:t xml:space="preserve">In addition to the Project Manager described in Section 6.2 above, the identified Key </w:t>
      </w:r>
      <w:r w:rsidR="00CF7492" w:rsidRPr="00A35B93">
        <w:rPr>
          <w:rFonts w:cs="Arial"/>
          <w:sz w:val="22"/>
          <w:szCs w:val="22"/>
        </w:rPr>
        <w:t>Personnel</w:t>
      </w:r>
      <w:r w:rsidRPr="00A35B93">
        <w:rPr>
          <w:rFonts w:cs="Arial"/>
          <w:sz w:val="22"/>
          <w:szCs w:val="22"/>
        </w:rPr>
        <w:t xml:space="preserve"> positions for the </w:t>
      </w:r>
      <w:r w:rsidR="00FB1C1A" w:rsidRPr="00A35B93">
        <w:rPr>
          <w:rFonts w:cs="Arial"/>
          <w:sz w:val="22"/>
          <w:szCs w:val="22"/>
        </w:rPr>
        <w:t xml:space="preserve">M&amp;E </w:t>
      </w:r>
      <w:r w:rsidRPr="00A35B93">
        <w:rPr>
          <w:rFonts w:cs="Arial"/>
          <w:sz w:val="22"/>
          <w:szCs w:val="22"/>
        </w:rPr>
        <w:t xml:space="preserve">Project are as follows: M&amp;E PMO Lead, M&amp;E Delivery </w:t>
      </w:r>
      <w:r w:rsidRPr="00A35B93">
        <w:rPr>
          <w:rFonts w:cs="Arial"/>
          <w:sz w:val="22"/>
          <w:szCs w:val="22"/>
        </w:rPr>
        <w:lastRenderedPageBreak/>
        <w:t xml:space="preserve">Integration Manager, M&amp;E Transition Manager, M&amp;E Innovation Lead, M&amp;E Enterprise Architect, M&amp;E Technical Manager, M&amp;E Application Manager, M&amp;E Security Manager, M&amp;E Testing Manager, M&amp;E Release Manager, and M&amp;E Project Scheduler.  The qualifications of each of these Key </w:t>
      </w:r>
      <w:r w:rsidR="00CF7492" w:rsidRPr="00A35B93">
        <w:rPr>
          <w:rFonts w:cs="Arial"/>
          <w:sz w:val="22"/>
          <w:szCs w:val="22"/>
        </w:rPr>
        <w:t>Personnel</w:t>
      </w:r>
      <w:r w:rsidRPr="00A35B93">
        <w:rPr>
          <w:rFonts w:cs="Arial"/>
          <w:sz w:val="22"/>
          <w:szCs w:val="22"/>
        </w:rPr>
        <w:t xml:space="preserve"> positions is set forth in Section 5.3.2.2.1 of the RFP, which is expressly incorporated into this subsection by reference.</w:t>
      </w:r>
    </w:p>
    <w:p w14:paraId="3A36CFB5" w14:textId="334B987E" w:rsidR="00045C39" w:rsidRPr="00A35B93" w:rsidRDefault="00045C39" w:rsidP="00045C39">
      <w:pPr>
        <w:pStyle w:val="Level2"/>
        <w:rPr>
          <w:sz w:val="22"/>
          <w:szCs w:val="22"/>
        </w:rPr>
      </w:pPr>
      <w:bookmarkStart w:id="228" w:name="_Toc107427608"/>
      <w:r w:rsidRPr="00A35B93">
        <w:rPr>
          <w:sz w:val="22"/>
          <w:szCs w:val="22"/>
        </w:rPr>
        <w:t>Additional Infrastructure Key Personnel Positions.</w:t>
      </w:r>
      <w:bookmarkEnd w:id="228"/>
    </w:p>
    <w:p w14:paraId="7625D94F" w14:textId="491C170C" w:rsidR="00045C39" w:rsidRPr="00A35B93" w:rsidRDefault="00045C39" w:rsidP="0028771E">
      <w:pPr>
        <w:pStyle w:val="10sp0"/>
        <w:ind w:firstLine="720"/>
        <w:rPr>
          <w:rFonts w:cs="Arial"/>
          <w:sz w:val="22"/>
          <w:szCs w:val="22"/>
        </w:rPr>
      </w:pPr>
      <w:r w:rsidRPr="00A35B93">
        <w:rPr>
          <w:rFonts w:cs="Arial"/>
          <w:bCs/>
          <w:sz w:val="22"/>
          <w:szCs w:val="22"/>
        </w:rPr>
        <w:t xml:space="preserve">In addition to the Project Manager described in Section 6.2 above, the identified Key Personnel positions for the </w:t>
      </w:r>
      <w:r w:rsidR="00FB1C1A" w:rsidRPr="00A35B93">
        <w:rPr>
          <w:rFonts w:cs="Arial"/>
          <w:bCs/>
          <w:sz w:val="22"/>
          <w:szCs w:val="22"/>
        </w:rPr>
        <w:t xml:space="preserve">Infrastructure </w:t>
      </w:r>
      <w:r w:rsidRPr="00A35B93">
        <w:rPr>
          <w:rFonts w:cs="Arial"/>
          <w:bCs/>
          <w:sz w:val="22"/>
          <w:szCs w:val="22"/>
        </w:rPr>
        <w:t>Project are as follows:</w:t>
      </w:r>
      <w:r w:rsidRPr="00A35B93">
        <w:rPr>
          <w:rFonts w:cs="Arial"/>
          <w:b/>
          <w:bCs/>
          <w:sz w:val="22"/>
          <w:szCs w:val="22"/>
        </w:rPr>
        <w:t xml:space="preserve"> </w:t>
      </w:r>
      <w:r w:rsidRPr="00A35B93">
        <w:rPr>
          <w:rFonts w:cs="Arial"/>
          <w:bCs/>
          <w:sz w:val="22"/>
          <w:szCs w:val="22"/>
        </w:rPr>
        <w:t>Infrastructure Project Management Office (PMO) Lead, Infrastructure Delivery Integration Manager, Infrastructure Transition Manager, Infrastructure Operations Manager, Infrastructure Security Manager, Infrastructure Operations Service Desk Lead, and AWS Manager   The qualifications of each of these Key Personnel positions is set forth in Section 5.3.2.2.1 of the RFP, which is expressly incorporated into this subsection by reference</w:t>
      </w:r>
    </w:p>
    <w:p w14:paraId="1D499E5C" w14:textId="77777777" w:rsidR="00FB1C1A" w:rsidRPr="00A35B93" w:rsidRDefault="00FA24C1" w:rsidP="00FB1C1A">
      <w:pPr>
        <w:pStyle w:val="Level2"/>
        <w:rPr>
          <w:sz w:val="22"/>
          <w:szCs w:val="22"/>
        </w:rPr>
      </w:pPr>
      <w:bookmarkStart w:id="229" w:name="_Toc107427609"/>
      <w:r w:rsidRPr="00A35B93">
        <w:rPr>
          <w:sz w:val="22"/>
          <w:szCs w:val="22"/>
        </w:rPr>
        <w:t>Contractor Organizational Chart.</w:t>
      </w:r>
      <w:bookmarkEnd w:id="229"/>
    </w:p>
    <w:p w14:paraId="5D39E4E7" w14:textId="18B01B19" w:rsidR="00FA24C1" w:rsidRPr="00A35B93" w:rsidRDefault="00FA24C1" w:rsidP="0028771E">
      <w:pPr>
        <w:pStyle w:val="10sp0"/>
        <w:ind w:firstLine="720"/>
        <w:rPr>
          <w:rFonts w:cs="Arial"/>
          <w:sz w:val="22"/>
          <w:szCs w:val="22"/>
        </w:rPr>
      </w:pPr>
      <w:r w:rsidRPr="00A35B93">
        <w:rPr>
          <w:rFonts w:cs="Arial"/>
          <w:sz w:val="22"/>
          <w:szCs w:val="22"/>
        </w:rPr>
        <w:t xml:space="preserve">Contractor’s organization chart for the Contractor’s Project team and the names of mutually agreed Key </w:t>
      </w:r>
      <w:r w:rsidR="00CF7492" w:rsidRPr="00A35B93">
        <w:rPr>
          <w:rFonts w:cs="Arial"/>
          <w:sz w:val="22"/>
          <w:szCs w:val="22"/>
        </w:rPr>
        <w:t>Personnel</w:t>
      </w:r>
      <w:r w:rsidRPr="00A35B93">
        <w:rPr>
          <w:rFonts w:cs="Arial"/>
          <w:sz w:val="22"/>
          <w:szCs w:val="22"/>
        </w:rPr>
        <w:t xml:space="preserve"> must be provided to the Consortium’s Executive Director.  Any such Key </w:t>
      </w:r>
      <w:r w:rsidR="00CF7492" w:rsidRPr="00A35B93">
        <w:rPr>
          <w:rFonts w:cs="Arial"/>
          <w:sz w:val="22"/>
          <w:szCs w:val="22"/>
        </w:rPr>
        <w:t>Personnel</w:t>
      </w:r>
      <w:r w:rsidRPr="00A35B93">
        <w:rPr>
          <w:rFonts w:cs="Arial"/>
          <w:sz w:val="22"/>
          <w:szCs w:val="22"/>
        </w:rPr>
        <w:t xml:space="preserve"> shall be subject to the Consortium Executive Director’s approval.  In the event of the disability, illness, grave personal circumstances, or separation from employment of an individual in a Key </w:t>
      </w:r>
      <w:r w:rsidR="00CF7492" w:rsidRPr="00A35B93">
        <w:rPr>
          <w:rFonts w:cs="Arial"/>
          <w:sz w:val="22"/>
          <w:szCs w:val="22"/>
        </w:rPr>
        <w:t>Personnel</w:t>
      </w:r>
      <w:r w:rsidRPr="00A35B93">
        <w:rPr>
          <w:rFonts w:cs="Arial"/>
          <w:sz w:val="22"/>
          <w:szCs w:val="22"/>
        </w:rPr>
        <w:t xml:space="preserve"> position, that individual may be replaced but the replacement person must still be approved by the Consortium’s Executive Director in writing.  Except in the circumstances identified, Key </w:t>
      </w:r>
      <w:r w:rsidR="00CF7492" w:rsidRPr="00A35B93">
        <w:rPr>
          <w:rFonts w:cs="Arial"/>
          <w:sz w:val="22"/>
          <w:szCs w:val="22"/>
        </w:rPr>
        <w:t>Personnel</w:t>
      </w:r>
      <w:r w:rsidRPr="00A35B93">
        <w:rPr>
          <w:rFonts w:cs="Arial"/>
          <w:sz w:val="22"/>
          <w:szCs w:val="22"/>
        </w:rPr>
        <w:t xml:space="preserve"> shall not be modified or removed except upon the express written approval of the Consortium’s Executive Director.</w:t>
      </w:r>
    </w:p>
    <w:p w14:paraId="2E2237C5" w14:textId="77777777" w:rsidR="00FB1C1A" w:rsidRPr="00A35B93" w:rsidRDefault="00FA24C1" w:rsidP="00FB1C1A">
      <w:pPr>
        <w:pStyle w:val="Level2"/>
        <w:rPr>
          <w:sz w:val="22"/>
          <w:szCs w:val="22"/>
        </w:rPr>
      </w:pPr>
      <w:bookmarkStart w:id="230" w:name="_Toc107427610"/>
      <w:r w:rsidRPr="00A35B93">
        <w:rPr>
          <w:sz w:val="22"/>
          <w:szCs w:val="22"/>
        </w:rPr>
        <w:t>Contractor Staff Matrix.</w:t>
      </w:r>
      <w:bookmarkEnd w:id="230"/>
    </w:p>
    <w:p w14:paraId="110F4C96" w14:textId="2696DC41" w:rsidR="00FA24C1" w:rsidRPr="00A35B93" w:rsidRDefault="00FA24C1" w:rsidP="0028771E">
      <w:pPr>
        <w:pStyle w:val="10sp0"/>
        <w:rPr>
          <w:rFonts w:cs="Arial"/>
          <w:b/>
          <w:sz w:val="22"/>
          <w:szCs w:val="22"/>
        </w:rPr>
      </w:pPr>
      <w:r w:rsidRPr="00A35B93">
        <w:rPr>
          <w:rFonts w:cs="Arial"/>
          <w:sz w:val="22"/>
          <w:szCs w:val="22"/>
        </w:rPr>
        <w:tab/>
      </w:r>
      <w:bookmarkStart w:id="231" w:name="_Toc39493552"/>
      <w:r w:rsidRPr="00A35B93">
        <w:rPr>
          <w:rFonts w:cs="Arial"/>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231"/>
    </w:p>
    <w:p w14:paraId="2319B896" w14:textId="77777777" w:rsidR="00FB1C1A" w:rsidRPr="00A35B93" w:rsidRDefault="00FA24C1" w:rsidP="00FB1C1A">
      <w:pPr>
        <w:pStyle w:val="Level2"/>
        <w:rPr>
          <w:sz w:val="22"/>
          <w:szCs w:val="22"/>
        </w:rPr>
      </w:pPr>
      <w:bookmarkStart w:id="232" w:name="_Toc107427611"/>
      <w:r w:rsidRPr="00A35B93">
        <w:rPr>
          <w:sz w:val="22"/>
          <w:szCs w:val="22"/>
        </w:rPr>
        <w:t>Consortium’s Right to Approve/Disapprove Contractor Staff.</w:t>
      </w:r>
      <w:bookmarkEnd w:id="232"/>
    </w:p>
    <w:p w14:paraId="12F9C1BB" w14:textId="422C84CB" w:rsidR="00FA24C1" w:rsidRPr="00A35B93" w:rsidRDefault="00FA24C1" w:rsidP="0028771E">
      <w:pPr>
        <w:pStyle w:val="10sp0"/>
        <w:ind w:left="90"/>
        <w:rPr>
          <w:rFonts w:cs="Arial"/>
          <w:b/>
          <w:sz w:val="22"/>
          <w:szCs w:val="22"/>
        </w:rPr>
      </w:pPr>
      <w:r w:rsidRPr="00A35B93">
        <w:rPr>
          <w:rFonts w:cs="Arial"/>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2B93D9C5" w14:textId="77777777" w:rsidR="00FB1C1A" w:rsidRPr="00A35B93" w:rsidRDefault="00FA24C1" w:rsidP="00FB1C1A">
      <w:pPr>
        <w:pStyle w:val="Level2"/>
        <w:rPr>
          <w:sz w:val="22"/>
          <w:szCs w:val="22"/>
        </w:rPr>
      </w:pPr>
      <w:bookmarkStart w:id="233" w:name="_Toc107427612"/>
      <w:r w:rsidRPr="00A35B93">
        <w:rPr>
          <w:sz w:val="22"/>
          <w:szCs w:val="22"/>
        </w:rPr>
        <w:t>Replacement of Contractor Staff</w:t>
      </w:r>
      <w:bookmarkEnd w:id="233"/>
    </w:p>
    <w:p w14:paraId="1289CEFF" w14:textId="31B3DB1C" w:rsidR="00FA24C1" w:rsidRPr="00A35B93" w:rsidRDefault="00FA24C1" w:rsidP="0028771E">
      <w:pPr>
        <w:pStyle w:val="10sp0"/>
        <w:rPr>
          <w:rFonts w:cs="Arial"/>
          <w:b/>
          <w:sz w:val="22"/>
          <w:szCs w:val="22"/>
        </w:rPr>
      </w:pPr>
      <w:r w:rsidRPr="00A35B93">
        <w:rPr>
          <w:rFonts w:cs="Arial"/>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6E2032C3" w14:textId="77777777" w:rsidR="00FB1C1A" w:rsidRPr="00A35B93" w:rsidRDefault="00FA24C1" w:rsidP="00FB1C1A">
      <w:pPr>
        <w:pStyle w:val="Level2"/>
        <w:rPr>
          <w:sz w:val="22"/>
          <w:szCs w:val="22"/>
        </w:rPr>
      </w:pPr>
      <w:bookmarkStart w:id="234" w:name="_Toc107427613"/>
      <w:r w:rsidRPr="00A35B93">
        <w:rPr>
          <w:sz w:val="22"/>
          <w:szCs w:val="22"/>
        </w:rPr>
        <w:lastRenderedPageBreak/>
        <w:t xml:space="preserve">Restrictions on Reassignment of Key </w:t>
      </w:r>
      <w:r w:rsidR="00CF7492" w:rsidRPr="00A35B93">
        <w:rPr>
          <w:sz w:val="22"/>
          <w:szCs w:val="22"/>
        </w:rPr>
        <w:t>Personnel</w:t>
      </w:r>
      <w:bookmarkEnd w:id="234"/>
    </w:p>
    <w:p w14:paraId="4BD6B89F" w14:textId="0F3C0099" w:rsidR="00FA24C1" w:rsidRPr="00A35B93" w:rsidRDefault="00FA24C1" w:rsidP="0028771E">
      <w:pPr>
        <w:pStyle w:val="10sp0"/>
        <w:rPr>
          <w:rFonts w:cs="Arial"/>
          <w:b/>
          <w:sz w:val="22"/>
          <w:szCs w:val="22"/>
        </w:rPr>
      </w:pPr>
      <w:r w:rsidRPr="00A35B93">
        <w:rPr>
          <w:rFonts w:cs="Arial"/>
          <w:sz w:val="22"/>
          <w:szCs w:val="22"/>
        </w:rPr>
        <w:tab/>
        <w:t xml:space="preserve">Contractor shall not remove from the Project the Key </w:t>
      </w:r>
      <w:r w:rsidR="00CF7492" w:rsidRPr="00A35B93">
        <w:rPr>
          <w:rFonts w:cs="Arial"/>
          <w:sz w:val="22"/>
          <w:szCs w:val="22"/>
        </w:rPr>
        <w:t>Personnel</w:t>
      </w:r>
      <w:r w:rsidRPr="00A35B93">
        <w:rPr>
          <w:rFonts w:cs="Arial"/>
          <w:sz w:val="22"/>
          <w:szCs w:val="22"/>
        </w:rPr>
        <w:t xml:space="preserve">, nor temporarily reassign or reduce the time of the Key </w:t>
      </w:r>
      <w:r w:rsidR="00CF7492" w:rsidRPr="00A35B93">
        <w:rPr>
          <w:rFonts w:cs="Arial"/>
          <w:sz w:val="22"/>
          <w:szCs w:val="22"/>
        </w:rPr>
        <w:t>Personnel</w:t>
      </w:r>
      <w:r w:rsidRPr="00A35B93">
        <w:rPr>
          <w:rFonts w:cs="Arial"/>
          <w:sz w:val="22"/>
          <w:szCs w:val="22"/>
        </w:rPr>
        <w:t xml:space="preserve"> to the Project or divide the time of the Key </w:t>
      </w:r>
      <w:r w:rsidR="00CF7492" w:rsidRPr="00A35B93">
        <w:rPr>
          <w:rFonts w:cs="Arial"/>
          <w:sz w:val="22"/>
          <w:szCs w:val="22"/>
        </w:rPr>
        <w:t>Personnel</w:t>
      </w:r>
      <w:r w:rsidRPr="00A35B93">
        <w:rPr>
          <w:rFonts w:cs="Arial"/>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w:t>
      </w:r>
      <w:r w:rsidR="00CB3E83" w:rsidRPr="00A35B93">
        <w:rPr>
          <w:rFonts w:cs="Arial"/>
          <w:sz w:val="22"/>
          <w:szCs w:val="22"/>
        </w:rPr>
        <w:t xml:space="preserve">either </w:t>
      </w:r>
      <w:r w:rsidRPr="00A35B93">
        <w:rPr>
          <w:rFonts w:cs="Arial"/>
          <w:sz w:val="22"/>
          <w:szCs w:val="22"/>
        </w:rPr>
        <w:t xml:space="preserve">the M&amp;E </w:t>
      </w:r>
      <w:r w:rsidR="00CB3E83" w:rsidRPr="00A35B93">
        <w:rPr>
          <w:rFonts w:cs="Arial"/>
          <w:sz w:val="22"/>
          <w:szCs w:val="22"/>
        </w:rPr>
        <w:t xml:space="preserve">or Infrastructure </w:t>
      </w:r>
      <w:r w:rsidRPr="00A35B93">
        <w:rPr>
          <w:rFonts w:cs="Arial"/>
          <w:sz w:val="22"/>
          <w:szCs w:val="22"/>
        </w:rPr>
        <w:t>Services Plan</w:t>
      </w:r>
      <w:r w:rsidR="00CB3E83" w:rsidRPr="00A35B93">
        <w:rPr>
          <w:rFonts w:cs="Arial"/>
          <w:sz w:val="22"/>
          <w:szCs w:val="22"/>
        </w:rPr>
        <w:t>, as applicable,</w:t>
      </w:r>
      <w:r w:rsidRPr="00A35B93">
        <w:rPr>
          <w:rFonts w:cs="Arial"/>
          <w:sz w:val="22"/>
          <w:szCs w:val="22"/>
        </w:rPr>
        <w:t xml:space="preserve"> or otherwise leaving Contractor’s employment; or by mutual agreement of the parties.  The Consortium shall not arbitrarily or capriciously withhold agreement to such removal, reassignment, reduction, or division of time of Key </w:t>
      </w:r>
      <w:r w:rsidR="00CF7492" w:rsidRPr="00A35B93">
        <w:rPr>
          <w:rFonts w:cs="Arial"/>
          <w:sz w:val="22"/>
          <w:szCs w:val="22"/>
        </w:rPr>
        <w:t>Personnel</w:t>
      </w:r>
      <w:r w:rsidRPr="00A35B93">
        <w:rPr>
          <w:rFonts w:cs="Arial"/>
          <w:sz w:val="22"/>
          <w:szCs w:val="22"/>
        </w:rPr>
        <w:t xml:space="preserve"> and shall work with Contractor in scheduling Key </w:t>
      </w:r>
      <w:r w:rsidR="00CF7492" w:rsidRPr="00A35B93">
        <w:rPr>
          <w:rFonts w:cs="Arial"/>
          <w:sz w:val="22"/>
          <w:szCs w:val="22"/>
        </w:rPr>
        <w:t>Personnel</w:t>
      </w:r>
      <w:r w:rsidRPr="00A35B93">
        <w:rPr>
          <w:rFonts w:cs="Arial"/>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A35B93">
        <w:rPr>
          <w:rFonts w:cs="Arial"/>
          <w:sz w:val="22"/>
          <w:szCs w:val="22"/>
        </w:rPr>
        <w:t>Personnel</w:t>
      </w:r>
      <w:r w:rsidRPr="00A35B93">
        <w:rPr>
          <w:rFonts w:cs="Arial"/>
          <w:sz w:val="22"/>
          <w:szCs w:val="22"/>
        </w:rPr>
        <w:t xml:space="preserve"> or Staff for training, corporate meetings, or personal emergencies.</w:t>
      </w:r>
      <w:r w:rsidR="0005681D" w:rsidRPr="00A35B93">
        <w:rPr>
          <w:rFonts w:cs="Arial"/>
          <w:sz w:val="22"/>
          <w:szCs w:val="22"/>
        </w:rPr>
        <w:t xml:space="preserve"> 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p>
    <w:p w14:paraId="4B5B2875" w14:textId="77777777" w:rsidR="00FB1C1A" w:rsidRPr="00A35B93" w:rsidRDefault="00FA24C1" w:rsidP="00FB1C1A">
      <w:pPr>
        <w:pStyle w:val="Level2"/>
        <w:rPr>
          <w:sz w:val="22"/>
          <w:szCs w:val="22"/>
        </w:rPr>
      </w:pPr>
      <w:bookmarkStart w:id="235" w:name="_Toc107427614"/>
      <w:r w:rsidRPr="00A35B93">
        <w:rPr>
          <w:sz w:val="22"/>
          <w:szCs w:val="22"/>
        </w:rPr>
        <w:t>Claims by Contractor’s Staff</w:t>
      </w:r>
      <w:bookmarkEnd w:id="235"/>
    </w:p>
    <w:p w14:paraId="07757725" w14:textId="795CE6AD" w:rsidR="00FA24C1" w:rsidRPr="00A35B93" w:rsidRDefault="00FA24C1" w:rsidP="0028771E">
      <w:pPr>
        <w:pStyle w:val="10sp0"/>
        <w:rPr>
          <w:rFonts w:cs="Arial"/>
          <w:b/>
          <w:sz w:val="22"/>
          <w:szCs w:val="22"/>
        </w:rPr>
      </w:pPr>
      <w:r w:rsidRPr="00A35B93">
        <w:rPr>
          <w:rFonts w:cs="Arial"/>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9AF0CF9" w14:textId="77777777" w:rsidR="00FB1C1A" w:rsidRPr="00A35B93" w:rsidRDefault="00FA24C1" w:rsidP="00FB1C1A">
      <w:pPr>
        <w:pStyle w:val="Level2"/>
        <w:rPr>
          <w:sz w:val="22"/>
          <w:szCs w:val="22"/>
        </w:rPr>
      </w:pPr>
      <w:bookmarkStart w:id="236" w:name="_Toc107427615"/>
      <w:r w:rsidRPr="00A35B93">
        <w:rPr>
          <w:sz w:val="22"/>
          <w:szCs w:val="22"/>
        </w:rPr>
        <w:t>DEI Commitment.</w:t>
      </w:r>
      <w:bookmarkEnd w:id="236"/>
    </w:p>
    <w:p w14:paraId="40686F94" w14:textId="5C816CBB" w:rsidR="00FA24C1" w:rsidRPr="00A35B93" w:rsidRDefault="00FA24C1" w:rsidP="0028771E">
      <w:pPr>
        <w:pStyle w:val="10sp0"/>
        <w:rPr>
          <w:rFonts w:cs="Arial"/>
          <w:sz w:val="22"/>
          <w:szCs w:val="22"/>
        </w:rPr>
      </w:pPr>
      <w:r w:rsidRPr="00A35B93">
        <w:rPr>
          <w:rFonts w:cs="Arial"/>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A35B93" w:rsidRDefault="00FA24C1" w:rsidP="00FA24C1">
      <w:pPr>
        <w:pStyle w:val="Level2"/>
        <w:rPr>
          <w:sz w:val="22"/>
          <w:szCs w:val="22"/>
        </w:rPr>
      </w:pPr>
      <w:bookmarkStart w:id="237" w:name="_Toc525541103"/>
      <w:bookmarkStart w:id="238" w:name="_Toc60726172"/>
      <w:bookmarkStart w:id="239" w:name="_Toc107427616"/>
      <w:r w:rsidRPr="00A35B93">
        <w:rPr>
          <w:sz w:val="22"/>
          <w:szCs w:val="22"/>
        </w:rPr>
        <w:t>Subcontractors</w:t>
      </w:r>
      <w:bookmarkEnd w:id="237"/>
      <w:r w:rsidRPr="00A35B93">
        <w:rPr>
          <w:sz w:val="22"/>
          <w:szCs w:val="22"/>
        </w:rPr>
        <w:t>.</w:t>
      </w:r>
      <w:bookmarkEnd w:id="238"/>
      <w:bookmarkEnd w:id="239"/>
    </w:p>
    <w:p w14:paraId="253EB07A" w14:textId="75DE8B53" w:rsidR="00FA24C1" w:rsidRPr="00A35B93" w:rsidRDefault="00FA24C1" w:rsidP="00FA24C1">
      <w:pPr>
        <w:pStyle w:val="Level3"/>
        <w:rPr>
          <w:rFonts w:cs="Arial"/>
          <w:b w:val="0"/>
          <w:sz w:val="22"/>
          <w:szCs w:val="22"/>
        </w:rPr>
      </w:pPr>
      <w:r w:rsidRPr="00A35B93">
        <w:rPr>
          <w:rFonts w:cs="Arial"/>
          <w:b w:val="0"/>
          <w:sz w:val="22"/>
          <w:szCs w:val="22"/>
        </w:rPr>
        <w:t>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A35B93">
        <w:rPr>
          <w:rFonts w:cs="Arial"/>
          <w:b w:val="0"/>
          <w:sz w:val="22"/>
          <w:szCs w:val="22"/>
        </w:rPr>
        <w:t>s 11.4</w:t>
      </w:r>
      <w:r w:rsidRPr="00A35B93">
        <w:rPr>
          <w:rFonts w:cs="Arial"/>
          <w:b w:val="0"/>
          <w:sz w:val="22"/>
          <w:szCs w:val="22"/>
        </w:rPr>
        <w:t xml:space="preserve">.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w:t>
      </w:r>
      <w:r w:rsidRPr="00A35B93">
        <w:rPr>
          <w:rFonts w:cs="Arial"/>
          <w:b w:val="0"/>
          <w:sz w:val="22"/>
          <w:szCs w:val="22"/>
        </w:rPr>
        <w:lastRenderedPageBreak/>
        <w:t>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(“MWBEs”) and Disabled Veteran Business Enterprises (“DVBEs”).  For each subcontract Contractor submits to the Consortium for approval, if the proposed Subcontractor is not a MWBE or DVBE, Contractor must provide a description of its efforts to solicit MWBEs or DVBEs to provide the Deliverables, or perform the Services, covered by the proposed subcontract.</w:t>
      </w:r>
    </w:p>
    <w:p w14:paraId="7104F935" w14:textId="77777777" w:rsidR="00FA24C1" w:rsidRPr="00A35B93" w:rsidRDefault="00FA24C1" w:rsidP="00FA24C1">
      <w:pPr>
        <w:pStyle w:val="Level2"/>
        <w:rPr>
          <w:sz w:val="22"/>
          <w:szCs w:val="22"/>
        </w:rPr>
      </w:pPr>
      <w:bookmarkStart w:id="240" w:name="_Toc60726173"/>
      <w:bookmarkStart w:id="241" w:name="_Toc107427617"/>
      <w:r w:rsidRPr="00A35B93">
        <w:rPr>
          <w:sz w:val="22"/>
          <w:szCs w:val="22"/>
        </w:rPr>
        <w:t>Accounting Requirements.</w:t>
      </w:r>
      <w:bookmarkEnd w:id="240"/>
      <w:bookmarkEnd w:id="241"/>
    </w:p>
    <w:p w14:paraId="66D95722" w14:textId="77777777" w:rsidR="00FA24C1" w:rsidRPr="00A35B93" w:rsidRDefault="00FA24C1" w:rsidP="00FA24C1">
      <w:pPr>
        <w:pStyle w:val="Level3"/>
        <w:rPr>
          <w:rFonts w:cs="Arial"/>
          <w:b w:val="0"/>
          <w:sz w:val="22"/>
          <w:szCs w:val="22"/>
        </w:rPr>
      </w:pPr>
      <w:r w:rsidRPr="00A35B93">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A35B93" w:rsidRDefault="00FA24C1" w:rsidP="00FA24C1">
      <w:pPr>
        <w:pStyle w:val="Level3"/>
        <w:rPr>
          <w:rFonts w:cs="Arial"/>
          <w:b w:val="0"/>
          <w:sz w:val="22"/>
          <w:szCs w:val="22"/>
        </w:rPr>
      </w:pPr>
      <w:r w:rsidRPr="00A35B93">
        <w:rPr>
          <w:rFonts w:cs="Arial"/>
          <w:b w:val="0"/>
          <w:sz w:val="22"/>
          <w:szCs w:val="22"/>
        </w:rPr>
        <w:t xml:space="preserve">Records and procedures pertaining to the calculation and invoicing of Charges for the Project are subject to the Consortium’s and </w:t>
      </w:r>
      <w:r w:rsidR="00322189" w:rsidRPr="00A35B93">
        <w:rPr>
          <w:rFonts w:cs="Arial"/>
          <w:b w:val="0"/>
          <w:sz w:val="22"/>
          <w:szCs w:val="22"/>
        </w:rPr>
        <w:t>State review</w:t>
      </w:r>
      <w:r w:rsidRPr="00A35B93">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A35B93">
        <w:rPr>
          <w:rFonts w:cs="Arial"/>
          <w:b w:val="0"/>
          <w:sz w:val="22"/>
          <w:szCs w:val="22"/>
        </w:rPr>
        <w:t xml:space="preserve">applicable </w:t>
      </w:r>
      <w:r w:rsidRPr="00A35B93">
        <w:rPr>
          <w:rFonts w:cs="Arial"/>
          <w:b w:val="0"/>
          <w:sz w:val="22"/>
          <w:szCs w:val="22"/>
        </w:rPr>
        <w:t>records retention period</w:t>
      </w:r>
      <w:r w:rsidR="004B089E" w:rsidRPr="00A35B93">
        <w:rPr>
          <w:rFonts w:cs="Arial"/>
          <w:b w:val="0"/>
          <w:sz w:val="22"/>
          <w:szCs w:val="22"/>
        </w:rPr>
        <w:t>.</w:t>
      </w:r>
    </w:p>
    <w:p w14:paraId="3A3A18E7" w14:textId="77777777" w:rsidR="00FA24C1" w:rsidRPr="00A35B93" w:rsidRDefault="00FA24C1" w:rsidP="00FA24C1">
      <w:pPr>
        <w:pStyle w:val="Level2"/>
        <w:rPr>
          <w:sz w:val="22"/>
          <w:szCs w:val="22"/>
        </w:rPr>
      </w:pPr>
      <w:bookmarkStart w:id="242" w:name="_Toc60726174"/>
      <w:bookmarkStart w:id="243" w:name="_Toc107427618"/>
      <w:r w:rsidRPr="00A35B93">
        <w:rPr>
          <w:sz w:val="22"/>
          <w:szCs w:val="22"/>
        </w:rPr>
        <w:t>Records Retention and Access Requirements.</w:t>
      </w:r>
      <w:bookmarkEnd w:id="242"/>
      <w:bookmarkEnd w:id="243"/>
    </w:p>
    <w:p w14:paraId="61DA3141" w14:textId="77777777" w:rsidR="00FA24C1" w:rsidRPr="00A35B93" w:rsidRDefault="00FA24C1" w:rsidP="00FA24C1">
      <w:pPr>
        <w:pStyle w:val="Level3"/>
        <w:rPr>
          <w:rFonts w:cs="Arial"/>
          <w:b w:val="0"/>
          <w:sz w:val="22"/>
          <w:szCs w:val="22"/>
        </w:rPr>
      </w:pPr>
      <w:r w:rsidRPr="00A35B93">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A35B93" w:rsidRDefault="00FA24C1" w:rsidP="00FA24C1">
      <w:pPr>
        <w:pStyle w:val="Level3"/>
        <w:rPr>
          <w:rFonts w:cs="Arial"/>
          <w:b w:val="0"/>
          <w:sz w:val="22"/>
          <w:szCs w:val="22"/>
        </w:rPr>
      </w:pPr>
      <w:r w:rsidRPr="00A35B93">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A35B93" w:rsidRDefault="00FA24C1" w:rsidP="00FA24C1">
      <w:pPr>
        <w:pStyle w:val="Level3"/>
        <w:rPr>
          <w:rFonts w:cs="Arial"/>
          <w:b w:val="0"/>
          <w:sz w:val="22"/>
          <w:szCs w:val="22"/>
        </w:rPr>
      </w:pPr>
      <w:r w:rsidRPr="00A35B93">
        <w:rPr>
          <w:rFonts w:cs="Arial"/>
          <w:b w:val="0"/>
          <w:sz w:val="22"/>
          <w:szCs w:val="22"/>
        </w:rPr>
        <w:lastRenderedPageBreak/>
        <w:t>Records involving matters in litigation related to this Agreement shall be kept for three (3) years following the termination of litigation, including all appeals.</w:t>
      </w:r>
    </w:p>
    <w:p w14:paraId="6B9BFE71" w14:textId="60F41DF9" w:rsidR="00FA24C1" w:rsidRPr="00A35B93" w:rsidRDefault="00FA24C1" w:rsidP="00FA24C1">
      <w:pPr>
        <w:pStyle w:val="Level3"/>
        <w:rPr>
          <w:rFonts w:cs="Arial"/>
          <w:b w:val="0"/>
          <w:sz w:val="22"/>
          <w:szCs w:val="22"/>
        </w:rPr>
      </w:pPr>
      <w:r w:rsidRPr="00A35B93">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A35B93">
        <w:rPr>
          <w:rFonts w:cs="Arial"/>
          <w:b w:val="0"/>
          <w:sz w:val="22"/>
          <w:szCs w:val="22"/>
        </w:rPr>
        <w:t>Section 6.7</w:t>
      </w:r>
      <w:r w:rsidRPr="00A35B93">
        <w:rPr>
          <w:rFonts w:cs="Arial"/>
          <w:b w:val="0"/>
          <w:sz w:val="22"/>
          <w:szCs w:val="22"/>
        </w:rPr>
        <w:t xml:space="preserve"> (Inspections).</w:t>
      </w:r>
    </w:p>
    <w:p w14:paraId="5A7D2D76" w14:textId="4811D441" w:rsidR="00FA24C1" w:rsidRPr="00A35B93" w:rsidRDefault="00FA24C1" w:rsidP="00FA24C1">
      <w:pPr>
        <w:pStyle w:val="Level3"/>
        <w:rPr>
          <w:rFonts w:cs="Arial"/>
          <w:b w:val="0"/>
          <w:sz w:val="22"/>
          <w:szCs w:val="22"/>
        </w:rPr>
      </w:pPr>
      <w:r w:rsidRPr="00A35B93">
        <w:rPr>
          <w:rFonts w:cs="Arial"/>
          <w:b w:val="0"/>
          <w:sz w:val="22"/>
          <w:szCs w:val="22"/>
        </w:rPr>
        <w:t xml:space="preserve">Contractor agrees that its financial records shall contain itemized records of </w:t>
      </w:r>
      <w:r w:rsidR="00322189" w:rsidRPr="00A35B93">
        <w:rPr>
          <w:rFonts w:cs="Arial"/>
          <w:b w:val="0"/>
          <w:sz w:val="22"/>
          <w:szCs w:val="22"/>
        </w:rPr>
        <w:t>all Charges</w:t>
      </w:r>
      <w:r w:rsidRPr="00A35B93">
        <w:rPr>
          <w:rFonts w:cs="Arial"/>
          <w:b w:val="0"/>
          <w:sz w:val="22"/>
          <w:szCs w:val="22"/>
        </w:rPr>
        <w:t xml:space="preserve"> payable by Consortium related to its performance under this Agreement and be available for inspection by the Consortium </w:t>
      </w:r>
      <w:r w:rsidR="00E84FAD" w:rsidRPr="00A35B93">
        <w:rPr>
          <w:rFonts w:cs="Arial"/>
          <w:b w:val="0"/>
          <w:sz w:val="22"/>
          <w:szCs w:val="22"/>
        </w:rPr>
        <w:t>within four</w:t>
      </w:r>
      <w:r w:rsidRPr="00A35B93">
        <w:rPr>
          <w:rFonts w:cs="Arial"/>
          <w:b w:val="0"/>
          <w:sz w:val="22"/>
          <w:szCs w:val="22"/>
        </w:rPr>
        <w:t xml:space="preserve"> (4) working days of the request by the Consortium, County, State, or federal agencies.</w:t>
      </w:r>
    </w:p>
    <w:p w14:paraId="0F45DDD0" w14:textId="77777777" w:rsidR="00FA24C1" w:rsidRPr="00A35B93" w:rsidRDefault="00FA24C1" w:rsidP="00FA24C1">
      <w:pPr>
        <w:pStyle w:val="Level2"/>
        <w:rPr>
          <w:sz w:val="22"/>
          <w:szCs w:val="22"/>
        </w:rPr>
      </w:pPr>
      <w:bookmarkStart w:id="244" w:name="_Toc415632263"/>
      <w:bookmarkStart w:id="245" w:name="_Toc437943205"/>
      <w:bookmarkStart w:id="246" w:name="_Toc525541106"/>
      <w:bookmarkStart w:id="247" w:name="_Toc60726175"/>
      <w:bookmarkStart w:id="248" w:name="_Toc107427619"/>
      <w:r w:rsidRPr="00A35B93">
        <w:rPr>
          <w:sz w:val="22"/>
          <w:szCs w:val="22"/>
        </w:rPr>
        <w:t>Inspections</w:t>
      </w:r>
      <w:bookmarkEnd w:id="244"/>
      <w:bookmarkEnd w:id="245"/>
      <w:bookmarkEnd w:id="246"/>
      <w:r w:rsidRPr="00A35B93">
        <w:rPr>
          <w:sz w:val="22"/>
          <w:szCs w:val="22"/>
        </w:rPr>
        <w:t>.</w:t>
      </w:r>
      <w:bookmarkEnd w:id="247"/>
      <w:bookmarkEnd w:id="248"/>
      <w:r w:rsidRPr="00A35B93">
        <w:rPr>
          <w:sz w:val="22"/>
          <w:szCs w:val="22"/>
        </w:rPr>
        <w:t xml:space="preserve"> </w:t>
      </w:r>
    </w:p>
    <w:p w14:paraId="065B3528" w14:textId="2C86AF70" w:rsidR="00FA24C1" w:rsidRPr="00A35B93" w:rsidRDefault="00FA24C1" w:rsidP="00FA24C1">
      <w:pPr>
        <w:pStyle w:val="10sp05"/>
        <w:rPr>
          <w:rFonts w:cs="Arial"/>
          <w:sz w:val="22"/>
          <w:szCs w:val="22"/>
        </w:rPr>
      </w:pPr>
      <w:r w:rsidRPr="00A35B93">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49" w:name="_Toc527455823"/>
      <w:bookmarkStart w:id="250" w:name="_Toc527456896"/>
      <w:bookmarkStart w:id="251" w:name="_Toc527469146"/>
      <w:r w:rsidRPr="00A35B93">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A35B93">
        <w:rPr>
          <w:rFonts w:cs="Arial"/>
          <w:sz w:val="22"/>
          <w:szCs w:val="22"/>
        </w:rPr>
        <w:t xml:space="preserve"> this Section</w:t>
      </w:r>
      <w:r w:rsidRPr="00A35B93">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49"/>
      <w:bookmarkEnd w:id="250"/>
      <w:bookmarkEnd w:id="251"/>
      <w:r w:rsidRPr="00A35B93">
        <w:rPr>
          <w:rFonts w:cs="Arial"/>
          <w:sz w:val="22"/>
          <w:szCs w:val="22"/>
        </w:rPr>
        <w:t xml:space="preserve">  Inspections and audits will be limited solely to environments dedicated to the performance of Services under this Agreement.</w:t>
      </w:r>
    </w:p>
    <w:p w14:paraId="7412E2AB" w14:textId="77777777" w:rsidR="00FA24C1" w:rsidRPr="00A35B93" w:rsidRDefault="00FA24C1" w:rsidP="00FA24C1">
      <w:pPr>
        <w:pStyle w:val="Level2"/>
        <w:rPr>
          <w:sz w:val="22"/>
          <w:szCs w:val="22"/>
        </w:rPr>
      </w:pPr>
      <w:bookmarkStart w:id="252" w:name="_Toc15189205"/>
      <w:bookmarkStart w:id="253" w:name="_Toc158644067"/>
      <w:bookmarkStart w:id="254" w:name="_Toc525541107"/>
      <w:bookmarkStart w:id="255" w:name="_Toc60726176"/>
      <w:bookmarkStart w:id="256" w:name="_Toc107427620"/>
      <w:r w:rsidRPr="00A35B93">
        <w:rPr>
          <w:sz w:val="22"/>
          <w:szCs w:val="22"/>
        </w:rPr>
        <w:t>Staff Background Checks</w:t>
      </w:r>
      <w:bookmarkEnd w:id="252"/>
      <w:bookmarkEnd w:id="253"/>
      <w:bookmarkEnd w:id="254"/>
      <w:r w:rsidRPr="00A35B93">
        <w:rPr>
          <w:sz w:val="22"/>
          <w:szCs w:val="22"/>
        </w:rPr>
        <w:t>.</w:t>
      </w:r>
      <w:bookmarkEnd w:id="255"/>
      <w:bookmarkEnd w:id="256"/>
    </w:p>
    <w:p w14:paraId="138EC198" w14:textId="77777777" w:rsidR="00FA24C1" w:rsidRPr="00A35B93" w:rsidRDefault="00FA24C1" w:rsidP="00FA24C1">
      <w:pPr>
        <w:pStyle w:val="10sp05"/>
        <w:rPr>
          <w:rFonts w:cs="Arial"/>
          <w:sz w:val="22"/>
          <w:szCs w:val="22"/>
        </w:rPr>
      </w:pPr>
      <w:r w:rsidRPr="00A35B93">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A35B93" w:rsidRDefault="00FA24C1" w:rsidP="00FA24C1">
      <w:pPr>
        <w:pStyle w:val="Level2"/>
        <w:rPr>
          <w:sz w:val="22"/>
          <w:szCs w:val="22"/>
        </w:rPr>
      </w:pPr>
      <w:bookmarkStart w:id="257" w:name="_Toc158644070"/>
      <w:bookmarkStart w:id="258" w:name="_Toc60726177"/>
      <w:bookmarkStart w:id="259" w:name="_Toc107427621"/>
      <w:r w:rsidRPr="00A35B93">
        <w:rPr>
          <w:sz w:val="22"/>
          <w:szCs w:val="22"/>
        </w:rPr>
        <w:lastRenderedPageBreak/>
        <w:t>Supplemental Contracts</w:t>
      </w:r>
      <w:bookmarkEnd w:id="257"/>
      <w:r w:rsidRPr="00A35B93">
        <w:rPr>
          <w:sz w:val="22"/>
          <w:szCs w:val="22"/>
        </w:rPr>
        <w:t>.</w:t>
      </w:r>
      <w:bookmarkEnd w:id="258"/>
      <w:bookmarkEnd w:id="259"/>
    </w:p>
    <w:p w14:paraId="7C0F3E6F" w14:textId="328EF6D2" w:rsidR="00FA24C1" w:rsidRPr="00A35B93" w:rsidRDefault="00FA24C1" w:rsidP="00FA24C1">
      <w:pPr>
        <w:pStyle w:val="Level3"/>
        <w:rPr>
          <w:rFonts w:cs="Arial"/>
          <w:b w:val="0"/>
          <w:sz w:val="22"/>
          <w:szCs w:val="22"/>
        </w:rPr>
      </w:pPr>
      <w:r w:rsidRPr="00A35B93">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M&amp;E </w:t>
      </w:r>
      <w:r w:rsidR="00CB3E83" w:rsidRPr="00A35B93">
        <w:rPr>
          <w:rFonts w:cs="Arial"/>
          <w:b w:val="0"/>
          <w:sz w:val="22"/>
          <w:szCs w:val="22"/>
        </w:rPr>
        <w:t xml:space="preserve">or Infrastructure </w:t>
      </w:r>
      <w:r w:rsidRPr="00A35B93">
        <w:rPr>
          <w:rFonts w:cs="Arial"/>
          <w:b w:val="0"/>
          <w:sz w:val="22"/>
          <w:szCs w:val="22"/>
        </w:rPr>
        <w:t xml:space="preserve">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A35B93" w:rsidRDefault="00FA24C1" w:rsidP="00FA24C1">
      <w:pPr>
        <w:pStyle w:val="Level3"/>
        <w:rPr>
          <w:rFonts w:cs="Arial"/>
          <w:b w:val="0"/>
          <w:sz w:val="22"/>
          <w:szCs w:val="22"/>
        </w:rPr>
      </w:pPr>
      <w:r w:rsidRPr="00A35B93">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A35B93" w:rsidRDefault="00FA24C1" w:rsidP="00857CB2">
      <w:pPr>
        <w:pStyle w:val="Level1"/>
        <w:rPr>
          <w:rFonts w:cs="Arial"/>
          <w:sz w:val="22"/>
          <w:szCs w:val="22"/>
        </w:rPr>
      </w:pPr>
      <w:bookmarkStart w:id="260" w:name="_Toc107427622"/>
      <w:r w:rsidRPr="00A35B93">
        <w:rPr>
          <w:rFonts w:cs="Arial"/>
          <w:sz w:val="22"/>
          <w:szCs w:val="22"/>
        </w:rPr>
        <w:t>Payments; invoicing and related financial terms</w:t>
      </w:r>
      <w:r w:rsidR="00857CB2" w:rsidRPr="00A35B93">
        <w:rPr>
          <w:rFonts w:cs="Arial"/>
          <w:sz w:val="22"/>
          <w:szCs w:val="22"/>
        </w:rPr>
        <w:t>.</w:t>
      </w:r>
      <w:bookmarkEnd w:id="260"/>
    </w:p>
    <w:p w14:paraId="287BBBB0" w14:textId="77777777" w:rsidR="00FA24C1" w:rsidRPr="00A35B93" w:rsidRDefault="00FA24C1" w:rsidP="00FA24C1">
      <w:pPr>
        <w:pStyle w:val="Level2"/>
        <w:rPr>
          <w:sz w:val="22"/>
          <w:szCs w:val="22"/>
        </w:rPr>
      </w:pPr>
      <w:bookmarkStart w:id="261" w:name="_Toc60726179"/>
      <w:bookmarkStart w:id="262" w:name="_Toc107427623"/>
      <w:r w:rsidRPr="00A35B93">
        <w:rPr>
          <w:sz w:val="22"/>
          <w:szCs w:val="22"/>
        </w:rPr>
        <w:t>Total Maximum Contract Sum</w:t>
      </w:r>
      <w:bookmarkEnd w:id="261"/>
      <w:bookmarkEnd w:id="262"/>
    </w:p>
    <w:p w14:paraId="2DDC1C1D" w14:textId="77777777" w:rsidR="00FA24C1" w:rsidRPr="00A35B93" w:rsidRDefault="00FA24C1" w:rsidP="00FA24C1">
      <w:pPr>
        <w:pStyle w:val="Level3"/>
        <w:rPr>
          <w:rFonts w:cs="Arial"/>
          <w:sz w:val="22"/>
          <w:szCs w:val="22"/>
        </w:rPr>
      </w:pPr>
      <w:r w:rsidRPr="00A35B93">
        <w:rPr>
          <w:rFonts w:cs="Arial"/>
          <w:sz w:val="22"/>
          <w:szCs w:val="22"/>
        </w:rPr>
        <w:t xml:space="preserve">General.  </w:t>
      </w:r>
    </w:p>
    <w:p w14:paraId="702F61D1" w14:textId="319F95C1" w:rsidR="00FA24C1" w:rsidRPr="00A35B93" w:rsidRDefault="00FA24C1" w:rsidP="00FA24C1">
      <w:pPr>
        <w:pStyle w:val="10spLeftInd1"/>
        <w:rPr>
          <w:rFonts w:cs="Arial"/>
          <w:sz w:val="22"/>
          <w:szCs w:val="22"/>
        </w:rPr>
      </w:pPr>
      <w:r w:rsidRPr="00A35B93">
        <w:rPr>
          <w:rFonts w:cs="Arial"/>
          <w:sz w:val="22"/>
          <w:szCs w:val="22"/>
        </w:rPr>
        <w:tab/>
        <w:t xml:space="preserve">All of the pricing and sums set forth in this Section </w:t>
      </w:r>
      <w:r w:rsidR="007E0D8B" w:rsidRPr="00A35B93">
        <w:rPr>
          <w:rFonts w:cs="Arial"/>
          <w:sz w:val="22"/>
          <w:szCs w:val="22"/>
        </w:rPr>
        <w:t>7</w:t>
      </w:r>
      <w:r w:rsidRPr="00A35B93">
        <w:rPr>
          <w:rFonts w:cs="Arial"/>
          <w:sz w:val="22"/>
          <w:szCs w:val="22"/>
        </w:rPr>
        <w:t xml:space="preserve"> apply to the Scope of Contract Work and Deliverables and Services described in Section </w:t>
      </w:r>
      <w:r w:rsidR="007E0D8B" w:rsidRPr="00A35B93">
        <w:rPr>
          <w:rFonts w:cs="Arial"/>
          <w:sz w:val="22"/>
          <w:szCs w:val="22"/>
        </w:rPr>
        <w:t>5</w:t>
      </w:r>
      <w:r w:rsidRPr="00A35B93">
        <w:rPr>
          <w:rFonts w:cs="Arial"/>
          <w:sz w:val="22"/>
          <w:szCs w:val="22"/>
        </w:rPr>
        <w:t>.</w:t>
      </w:r>
    </w:p>
    <w:p w14:paraId="5240E12F" w14:textId="412508B4" w:rsidR="00CB3E83" w:rsidRPr="00A35B93" w:rsidRDefault="00CB3E83" w:rsidP="00FA24C1">
      <w:pPr>
        <w:pStyle w:val="10spLeftInd1"/>
        <w:rPr>
          <w:rFonts w:cs="Arial"/>
          <w:sz w:val="22"/>
          <w:szCs w:val="22"/>
        </w:rPr>
      </w:pPr>
      <w:r w:rsidRPr="00A35B93">
        <w:rPr>
          <w:rFonts w:cs="Arial"/>
          <w:sz w:val="22"/>
          <w:szCs w:val="22"/>
        </w:rPr>
        <w:tab/>
        <w:t>The Total Maximum Contract Sum for both M&amp;E and Infrastructure Deliverables and Services, including Optional Imaging Services, shall not exceed _____________________ Dollars ($_________________).  This Total Maximum Contract Sum is inclusive of all of the following:</w:t>
      </w:r>
    </w:p>
    <w:p w14:paraId="7DF98D37" w14:textId="19AB656F" w:rsidR="00525EAB" w:rsidRPr="00A35B93" w:rsidRDefault="00FA24C1" w:rsidP="00525EAB">
      <w:pPr>
        <w:pStyle w:val="10spLeftInd1"/>
        <w:ind w:left="1800"/>
        <w:rPr>
          <w:rFonts w:cs="Arial"/>
          <w:sz w:val="22"/>
          <w:szCs w:val="22"/>
        </w:rPr>
      </w:pPr>
      <w:r w:rsidRPr="00A35B93">
        <w:rPr>
          <w:rFonts w:cs="Arial"/>
          <w:sz w:val="22"/>
          <w:szCs w:val="22"/>
        </w:rPr>
        <w:tab/>
      </w:r>
      <w:r w:rsidR="00525EAB" w:rsidRPr="00A35B93">
        <w:rPr>
          <w:rFonts w:cs="Arial"/>
          <w:sz w:val="22"/>
          <w:szCs w:val="22"/>
        </w:rPr>
        <w:t>Consolidated Infrastructure and M&amp;E Summary by SFY (Schedule 1) shall not exceed the sum of ___________________________________ ($_________________).</w:t>
      </w:r>
    </w:p>
    <w:p w14:paraId="5F5F08D2" w14:textId="506C0E4C" w:rsidR="00525EAB" w:rsidRPr="00A35B93" w:rsidRDefault="00525EAB" w:rsidP="00525EAB">
      <w:pPr>
        <w:pStyle w:val="10spLeftInd1"/>
        <w:ind w:left="1800"/>
        <w:rPr>
          <w:rFonts w:cs="Arial"/>
          <w:sz w:val="22"/>
          <w:szCs w:val="22"/>
        </w:rPr>
      </w:pPr>
      <w:r w:rsidRPr="00A35B93">
        <w:rPr>
          <w:rFonts w:cs="Arial"/>
          <w:sz w:val="22"/>
          <w:szCs w:val="22"/>
        </w:rPr>
        <w:tab/>
        <w:t>Consolidated Infrastructure Services Summary by SFY (Schedule 2) shall not exceed the sum of ___________________________________ ($_________________).</w:t>
      </w:r>
    </w:p>
    <w:p w14:paraId="5C6D5C23" w14:textId="47E18CEA" w:rsidR="00525EAB" w:rsidRPr="00A35B93" w:rsidRDefault="00525EAB" w:rsidP="00525EAB">
      <w:pPr>
        <w:pStyle w:val="10spLeftInd1"/>
        <w:ind w:left="1800"/>
        <w:rPr>
          <w:rFonts w:cs="Arial"/>
          <w:sz w:val="22"/>
          <w:szCs w:val="22"/>
        </w:rPr>
      </w:pPr>
      <w:r w:rsidRPr="00A35B93">
        <w:rPr>
          <w:rFonts w:cs="Arial"/>
          <w:sz w:val="22"/>
          <w:szCs w:val="22"/>
        </w:rPr>
        <w:lastRenderedPageBreak/>
        <w:tab/>
        <w:t>Consolidated Infrastructure Deliverables May 2024 through October 2024 (Schedule 3) shall not exceed the sum of ___________________________________ ($_________________).</w:t>
      </w:r>
    </w:p>
    <w:p w14:paraId="32E7BA7C" w14:textId="17F61990" w:rsidR="00525EAB" w:rsidRPr="00A35B93" w:rsidRDefault="00525EAB" w:rsidP="00525EAB">
      <w:pPr>
        <w:pStyle w:val="10spLeftInd1"/>
        <w:ind w:left="1800"/>
        <w:rPr>
          <w:rFonts w:cs="Arial"/>
          <w:sz w:val="22"/>
          <w:szCs w:val="22"/>
        </w:rPr>
      </w:pPr>
      <w:r w:rsidRPr="00A35B93">
        <w:rPr>
          <w:rFonts w:cs="Arial"/>
          <w:sz w:val="22"/>
          <w:szCs w:val="22"/>
        </w:rPr>
        <w:tab/>
        <w:t>Consolidated Infrastructure Transition-In Staff Loading (Schedule 4) shall not exceed the sum of ___________________________________ ($_________________).</w:t>
      </w:r>
    </w:p>
    <w:p w14:paraId="573F54B2" w14:textId="24745373" w:rsidR="00525EAB" w:rsidRPr="00A35B93" w:rsidRDefault="00525EAB" w:rsidP="00525EAB">
      <w:pPr>
        <w:pStyle w:val="10spLeftInd1"/>
        <w:ind w:left="1800"/>
        <w:rPr>
          <w:rFonts w:cs="Arial"/>
          <w:sz w:val="22"/>
          <w:szCs w:val="22"/>
        </w:rPr>
      </w:pPr>
      <w:r w:rsidRPr="00A35B93">
        <w:rPr>
          <w:rFonts w:cs="Arial"/>
          <w:sz w:val="22"/>
          <w:szCs w:val="22"/>
        </w:rPr>
        <w:tab/>
        <w:t>Consolidated Infrastructure Hardware and Software (Schedule 5) shall not exceed the sum of ___________________________________ ($_________________).</w:t>
      </w:r>
    </w:p>
    <w:p w14:paraId="1DB217AE" w14:textId="5FFA550A" w:rsidR="00525EAB" w:rsidRPr="00A35B93" w:rsidRDefault="00525EAB" w:rsidP="00525EAB">
      <w:pPr>
        <w:pStyle w:val="10spLeftInd1"/>
        <w:ind w:left="1800"/>
        <w:rPr>
          <w:rFonts w:cs="Arial"/>
          <w:sz w:val="22"/>
          <w:szCs w:val="22"/>
        </w:rPr>
      </w:pPr>
      <w:r w:rsidRPr="00A35B93">
        <w:rPr>
          <w:rFonts w:cs="Arial"/>
          <w:sz w:val="22"/>
          <w:szCs w:val="22"/>
        </w:rPr>
        <w:tab/>
        <w:t xml:space="preserve">Consolidated Ongoing Infrastructure Services: November 2024 through October 2030 </w:t>
      </w:r>
      <w:r w:rsidR="003C0330" w:rsidRPr="00A35B93">
        <w:rPr>
          <w:rFonts w:cs="Arial"/>
          <w:sz w:val="22"/>
          <w:szCs w:val="22"/>
        </w:rPr>
        <w:t xml:space="preserve">(Schedule 6) </w:t>
      </w:r>
      <w:r w:rsidRPr="00A35B93">
        <w:rPr>
          <w:rFonts w:cs="Arial"/>
          <w:sz w:val="22"/>
          <w:szCs w:val="22"/>
        </w:rPr>
        <w:t>shall not exceed the sum of ___________________________________ ($_________________).</w:t>
      </w:r>
    </w:p>
    <w:p w14:paraId="0A430780" w14:textId="7DC97D68" w:rsidR="00525EAB" w:rsidRPr="00A35B93" w:rsidRDefault="00525EAB" w:rsidP="00525EAB">
      <w:pPr>
        <w:pStyle w:val="10spLeftInd1"/>
        <w:ind w:left="1800"/>
        <w:rPr>
          <w:rFonts w:cs="Arial"/>
          <w:sz w:val="22"/>
          <w:szCs w:val="22"/>
        </w:rPr>
      </w:pPr>
      <w:r w:rsidRPr="00A35B93">
        <w:rPr>
          <w:rFonts w:cs="Arial"/>
          <w:sz w:val="22"/>
          <w:szCs w:val="22"/>
        </w:rPr>
        <w:tab/>
        <w:t>Cons</w:t>
      </w:r>
      <w:r w:rsidR="003C0330" w:rsidRPr="00A35B93">
        <w:rPr>
          <w:rFonts w:cs="Arial"/>
          <w:sz w:val="22"/>
          <w:szCs w:val="22"/>
        </w:rPr>
        <w:t>olidated Infrastructure Staff Loading: November 2024 through October 2025 (Schedule 7) shall not exceed the sum of ___________________________________ ($_________________).</w:t>
      </w:r>
    </w:p>
    <w:p w14:paraId="35DD0188" w14:textId="4D0CA14D" w:rsidR="003C0330" w:rsidRPr="00A35B93" w:rsidRDefault="003C0330" w:rsidP="00525EAB">
      <w:pPr>
        <w:pStyle w:val="10spLeftInd1"/>
        <w:ind w:left="1800"/>
        <w:rPr>
          <w:rFonts w:cs="Arial"/>
          <w:sz w:val="22"/>
          <w:szCs w:val="22"/>
        </w:rPr>
      </w:pPr>
      <w:r w:rsidRPr="00A35B93">
        <w:rPr>
          <w:rFonts w:cs="Arial"/>
          <w:sz w:val="22"/>
          <w:szCs w:val="22"/>
        </w:rPr>
        <w:tab/>
        <w:t>Consolidated Infrastructure AWS IaaS Resources (Schedule 14) shall not exceed the sum of ___________________________________ ($_________________).</w:t>
      </w:r>
    </w:p>
    <w:p w14:paraId="7894ED2C" w14:textId="00F50DA8" w:rsidR="003C0330" w:rsidRPr="00A35B93" w:rsidRDefault="003C0330" w:rsidP="00525EAB">
      <w:pPr>
        <w:pStyle w:val="10spLeftInd1"/>
        <w:ind w:left="1800"/>
        <w:rPr>
          <w:rFonts w:cs="Arial"/>
          <w:sz w:val="22"/>
          <w:szCs w:val="22"/>
        </w:rPr>
      </w:pPr>
      <w:r w:rsidRPr="00A35B93">
        <w:rPr>
          <w:rFonts w:cs="Arial"/>
          <w:sz w:val="22"/>
          <w:szCs w:val="22"/>
        </w:rPr>
        <w:tab/>
        <w:t>Consolidated M&amp;E Services Summary by SFY (Schedule 15) shall not exceed the sum of ___________________________________ ($_________________).</w:t>
      </w:r>
    </w:p>
    <w:p w14:paraId="54198C05" w14:textId="7E7BC900" w:rsidR="003C0330" w:rsidRPr="00A35B93" w:rsidRDefault="003C0330" w:rsidP="00525EAB">
      <w:pPr>
        <w:pStyle w:val="10spLeftInd1"/>
        <w:ind w:left="1800"/>
        <w:rPr>
          <w:rFonts w:cs="Arial"/>
          <w:sz w:val="22"/>
          <w:szCs w:val="22"/>
        </w:rPr>
      </w:pPr>
      <w:r w:rsidRPr="00A35B93">
        <w:rPr>
          <w:rFonts w:cs="Arial"/>
          <w:sz w:val="22"/>
          <w:szCs w:val="22"/>
        </w:rPr>
        <w:tab/>
        <w:t>Consolidated M&amp;E Deliverables: May 2024 through April 2025 (Schedule 16) shall not exceed the sum of ___________________________________ ($_________________).</w:t>
      </w:r>
    </w:p>
    <w:p w14:paraId="6DDB1203" w14:textId="300B21D6" w:rsidR="003C0330" w:rsidRPr="00A35B93" w:rsidRDefault="003C0330" w:rsidP="00525EAB">
      <w:pPr>
        <w:pStyle w:val="10spLeftInd1"/>
        <w:ind w:left="1800"/>
        <w:rPr>
          <w:rFonts w:cs="Arial"/>
          <w:sz w:val="22"/>
          <w:szCs w:val="22"/>
        </w:rPr>
      </w:pPr>
      <w:r w:rsidRPr="00A35B93">
        <w:rPr>
          <w:rFonts w:cs="Arial"/>
          <w:sz w:val="22"/>
          <w:szCs w:val="22"/>
        </w:rPr>
        <w:tab/>
        <w:t>Consolidated M&amp;E Transition-In Staff Loading (Schedule 17) shall not exceed the sum of ___________________________________ ($_________________).</w:t>
      </w:r>
    </w:p>
    <w:p w14:paraId="361DEAAE" w14:textId="53C5C717" w:rsidR="003C0330" w:rsidRPr="00A35B93" w:rsidRDefault="003C0330" w:rsidP="00525EAB">
      <w:pPr>
        <w:pStyle w:val="10spLeftInd1"/>
        <w:ind w:left="1800"/>
        <w:rPr>
          <w:rFonts w:cs="Arial"/>
          <w:sz w:val="22"/>
          <w:szCs w:val="22"/>
        </w:rPr>
      </w:pPr>
      <w:r w:rsidRPr="00A35B93">
        <w:rPr>
          <w:rFonts w:cs="Arial"/>
          <w:sz w:val="22"/>
          <w:szCs w:val="22"/>
        </w:rPr>
        <w:tab/>
        <w:t>Consolidated M&amp;E Software (Schedule 18) shall not exceed the sum of ___________________________________ ($_________________).</w:t>
      </w:r>
    </w:p>
    <w:p w14:paraId="65739279" w14:textId="1FCC2A62" w:rsidR="003C0330" w:rsidRPr="00A35B93" w:rsidRDefault="003C0330" w:rsidP="00525EAB">
      <w:pPr>
        <w:pStyle w:val="10spLeftInd1"/>
        <w:ind w:left="1800"/>
        <w:rPr>
          <w:rFonts w:cs="Arial"/>
          <w:sz w:val="22"/>
          <w:szCs w:val="22"/>
        </w:rPr>
      </w:pPr>
      <w:r w:rsidRPr="00A35B93">
        <w:rPr>
          <w:rFonts w:cs="Arial"/>
          <w:sz w:val="22"/>
          <w:szCs w:val="22"/>
        </w:rPr>
        <w:tab/>
        <w:t>Consolidated Ongoing M&amp;E Services: May 2025 through April 2031 (Schedule 19) shall not exceed the sum of ___________________________________ ($_________________).</w:t>
      </w:r>
    </w:p>
    <w:p w14:paraId="7682AF44" w14:textId="784010FB" w:rsidR="003C0330" w:rsidRPr="00A35B93" w:rsidRDefault="00070F2E" w:rsidP="00525EAB">
      <w:pPr>
        <w:pStyle w:val="10spLeftInd1"/>
        <w:ind w:left="1800"/>
        <w:rPr>
          <w:rFonts w:cs="Arial"/>
          <w:sz w:val="22"/>
          <w:szCs w:val="22"/>
        </w:rPr>
      </w:pPr>
      <w:r w:rsidRPr="00A35B93">
        <w:rPr>
          <w:rFonts w:cs="Arial"/>
          <w:sz w:val="22"/>
          <w:szCs w:val="22"/>
        </w:rPr>
        <w:tab/>
        <w:t>Consolidated M&amp;E Staff Loading: May 2025 through April 2026 (Schedule 20) shall not exceed the sum of ___________________________________ ($_________________).</w:t>
      </w:r>
    </w:p>
    <w:p w14:paraId="4CD864B2" w14:textId="6D56D051" w:rsidR="00070F2E" w:rsidRPr="00A35B93" w:rsidRDefault="00070F2E" w:rsidP="00525EAB">
      <w:pPr>
        <w:pStyle w:val="10spLeftInd1"/>
        <w:ind w:left="1800"/>
        <w:rPr>
          <w:rFonts w:cs="Arial"/>
          <w:sz w:val="22"/>
          <w:szCs w:val="22"/>
        </w:rPr>
      </w:pPr>
      <w:r w:rsidRPr="00A35B93">
        <w:rPr>
          <w:rFonts w:cs="Arial"/>
          <w:sz w:val="22"/>
          <w:szCs w:val="22"/>
        </w:rPr>
        <w:tab/>
        <w:t>Consolidated M&amp;E Database Migration: May 2025 through April 2026 (Schedule 21) shall not exceed the sum of ___________________________________ ($_________________).</w:t>
      </w:r>
    </w:p>
    <w:p w14:paraId="0C4BD026" w14:textId="2877D846" w:rsidR="00070F2E" w:rsidRPr="00A35B93" w:rsidRDefault="00070F2E" w:rsidP="00525EAB">
      <w:pPr>
        <w:pStyle w:val="10spLeftInd1"/>
        <w:ind w:left="1800"/>
        <w:rPr>
          <w:rFonts w:cs="Arial"/>
          <w:sz w:val="22"/>
          <w:szCs w:val="22"/>
        </w:rPr>
      </w:pPr>
      <w:r w:rsidRPr="00A35B93">
        <w:rPr>
          <w:rFonts w:cs="Arial"/>
          <w:sz w:val="22"/>
          <w:szCs w:val="22"/>
        </w:rPr>
        <w:lastRenderedPageBreak/>
        <w:tab/>
        <w:t>Consolidated M&amp;E Task Management Services (Schedule 22) shall not exceed the sum of ___________________________________ ($_________________).</w:t>
      </w:r>
    </w:p>
    <w:p w14:paraId="14F31FA2" w14:textId="61662203" w:rsidR="00070F2E" w:rsidRPr="00A35B93" w:rsidRDefault="00070F2E" w:rsidP="00070F2E">
      <w:pPr>
        <w:pStyle w:val="10spLeftInd1"/>
        <w:ind w:left="1800"/>
        <w:rPr>
          <w:rFonts w:cs="Arial"/>
          <w:sz w:val="22"/>
          <w:szCs w:val="22"/>
        </w:rPr>
      </w:pPr>
      <w:r w:rsidRPr="00A35B93">
        <w:rPr>
          <w:rFonts w:cs="Arial"/>
          <w:sz w:val="22"/>
          <w:szCs w:val="22"/>
        </w:rPr>
        <w:tab/>
        <w:t>Consolidated M&amp;E AWS Iaas Resources (Schedule 30) shall not exceed the sum of ___________________________________ ($_________________).</w:t>
      </w:r>
    </w:p>
    <w:p w14:paraId="544C4DA3" w14:textId="77777777" w:rsidR="00FA24C1" w:rsidRPr="00A35B93" w:rsidRDefault="00FA24C1" w:rsidP="00FA24C1">
      <w:pPr>
        <w:pStyle w:val="Level3"/>
        <w:rPr>
          <w:rFonts w:cs="Arial"/>
          <w:sz w:val="22"/>
          <w:szCs w:val="22"/>
        </w:rPr>
      </w:pPr>
      <w:r w:rsidRPr="00A35B93">
        <w:rPr>
          <w:rFonts w:cs="Arial"/>
          <w:sz w:val="22"/>
          <w:szCs w:val="22"/>
        </w:rPr>
        <w:t>Optional Years Pricing.</w:t>
      </w:r>
    </w:p>
    <w:p w14:paraId="0E4B4D8B" w14:textId="1E9DBD31" w:rsidR="00FA24C1" w:rsidRPr="00A35B93" w:rsidRDefault="00FA24C1" w:rsidP="00FA24C1">
      <w:pPr>
        <w:pStyle w:val="10sp05"/>
        <w:ind w:left="1440" w:firstLine="0"/>
        <w:rPr>
          <w:rFonts w:cs="Arial"/>
          <w:sz w:val="22"/>
          <w:szCs w:val="22"/>
        </w:rPr>
      </w:pPr>
      <w:r w:rsidRPr="00A35B93">
        <w:rPr>
          <w:rFonts w:cs="Arial"/>
          <w:sz w:val="22"/>
          <w:szCs w:val="22"/>
        </w:rPr>
        <w:tab/>
        <w:t xml:space="preserve">Should the Consortium elect to extend the M&amp;E </w:t>
      </w:r>
      <w:r w:rsidR="00D74604" w:rsidRPr="00A35B93">
        <w:rPr>
          <w:rFonts w:cs="Arial"/>
          <w:sz w:val="22"/>
          <w:szCs w:val="22"/>
        </w:rPr>
        <w:t xml:space="preserve">and/or Infrastructure </w:t>
      </w:r>
      <w:r w:rsidRPr="00A35B93">
        <w:rPr>
          <w:rFonts w:cs="Arial"/>
          <w:sz w:val="22"/>
          <w:szCs w:val="22"/>
        </w:rPr>
        <w:t xml:space="preserve">Services being provided by Contractor pursuant to Section </w:t>
      </w:r>
      <w:r w:rsidR="0072151E" w:rsidRPr="00A35B93">
        <w:rPr>
          <w:rFonts w:cs="Arial"/>
          <w:sz w:val="22"/>
          <w:szCs w:val="22"/>
        </w:rPr>
        <w:t>4.2</w:t>
      </w:r>
      <w:r w:rsidRPr="00A35B93">
        <w:rPr>
          <w:rFonts w:cs="Arial"/>
          <w:sz w:val="22"/>
          <w:szCs w:val="22"/>
        </w:rPr>
        <w:t xml:space="preserve">, the Contract Sum for extended M&amp;E Services </w:t>
      </w:r>
      <w:r w:rsidR="00CE2B5D">
        <w:rPr>
          <w:rFonts w:cs="Arial"/>
          <w:sz w:val="22"/>
          <w:szCs w:val="22"/>
        </w:rPr>
        <w:t xml:space="preserve">(Schedules 8 through 11) </w:t>
      </w:r>
      <w:r w:rsidRPr="00A35B93">
        <w:rPr>
          <w:rFonts w:cs="Arial"/>
          <w:sz w:val="22"/>
          <w:szCs w:val="22"/>
        </w:rPr>
        <w:t>shall not exceed __________________ ($___________)</w:t>
      </w:r>
      <w:r w:rsidR="00D74604" w:rsidRPr="00A35B93">
        <w:rPr>
          <w:rFonts w:cs="Arial"/>
          <w:sz w:val="22"/>
          <w:szCs w:val="22"/>
        </w:rPr>
        <w:t xml:space="preserve"> and the Contract Sum for extended Infrastructure Services </w:t>
      </w:r>
      <w:r w:rsidR="00CE2B5D">
        <w:rPr>
          <w:rFonts w:cs="Arial"/>
          <w:sz w:val="22"/>
          <w:szCs w:val="22"/>
        </w:rPr>
        <w:t xml:space="preserve">(Schedules 23 through 26) </w:t>
      </w:r>
      <w:r w:rsidR="00D74604" w:rsidRPr="00A35B93">
        <w:rPr>
          <w:rFonts w:cs="Arial"/>
          <w:sz w:val="22"/>
          <w:szCs w:val="22"/>
        </w:rPr>
        <w:t>shall not exceed __________________ ($___________________).</w:t>
      </w:r>
    </w:p>
    <w:p w14:paraId="35F84C9A" w14:textId="77777777" w:rsidR="00C31C5D" w:rsidRPr="00A35B93" w:rsidRDefault="00C31C5D" w:rsidP="00C31C5D">
      <w:pPr>
        <w:pStyle w:val="Level3"/>
        <w:rPr>
          <w:rFonts w:cs="Arial"/>
          <w:sz w:val="22"/>
          <w:szCs w:val="22"/>
        </w:rPr>
      </w:pPr>
      <w:r w:rsidRPr="00A35B93">
        <w:rPr>
          <w:rFonts w:cs="Arial"/>
          <w:sz w:val="22"/>
          <w:szCs w:val="22"/>
        </w:rPr>
        <w:t>Change Order Maximum.</w:t>
      </w:r>
    </w:p>
    <w:p w14:paraId="119F8AD6" w14:textId="3C76B63A" w:rsidR="00C31C5D" w:rsidRPr="00A35B93" w:rsidRDefault="00C31C5D" w:rsidP="00C31C5D">
      <w:pPr>
        <w:pStyle w:val="10sp05"/>
        <w:ind w:left="1440"/>
        <w:rPr>
          <w:rFonts w:cs="Arial"/>
          <w:sz w:val="22"/>
          <w:szCs w:val="22"/>
        </w:rPr>
      </w:pPr>
      <w:r w:rsidRPr="00A35B93">
        <w:rPr>
          <w:rFonts w:cs="Arial"/>
          <w:sz w:val="22"/>
          <w:szCs w:val="22"/>
        </w:rPr>
        <w:t>The amount charged by Contractor for approved Change Orders during the Contract Term shall not exceed Thirty Five Million Dollars ($35,000,000).</w:t>
      </w:r>
    </w:p>
    <w:p w14:paraId="309DFF59" w14:textId="77777777" w:rsidR="00C31C5D" w:rsidRPr="00A35B93" w:rsidRDefault="00C31C5D" w:rsidP="00C31C5D">
      <w:pPr>
        <w:pStyle w:val="Level3"/>
        <w:rPr>
          <w:rFonts w:cs="Arial"/>
          <w:sz w:val="22"/>
          <w:szCs w:val="22"/>
        </w:rPr>
      </w:pPr>
      <w:r w:rsidRPr="00A35B93">
        <w:rPr>
          <w:rFonts w:cs="Arial"/>
          <w:sz w:val="22"/>
          <w:szCs w:val="22"/>
        </w:rPr>
        <w:t xml:space="preserve">Optional Imaging Services </w:t>
      </w:r>
    </w:p>
    <w:p w14:paraId="3859B760" w14:textId="6F513BDC" w:rsidR="00C31C5D" w:rsidRPr="00A35B93" w:rsidRDefault="00C31C5D" w:rsidP="00C31C5D">
      <w:pPr>
        <w:pStyle w:val="10sp05"/>
        <w:ind w:left="1440"/>
        <w:rPr>
          <w:rFonts w:cs="Arial"/>
          <w:sz w:val="22"/>
          <w:szCs w:val="22"/>
        </w:rPr>
      </w:pPr>
      <w:r w:rsidRPr="00A35B93">
        <w:rPr>
          <w:rFonts w:cs="Arial"/>
          <w:sz w:val="22"/>
          <w:szCs w:val="22"/>
        </w:rPr>
        <w:t>Should the Consortium elect to require Contractor to provide Optional Imaging Goods and Services pursuant to Section 5.3, the Contract Sum for such Imaging Services (Schedule 29) shall not exceed _____________________ ($___________)</w:t>
      </w:r>
    </w:p>
    <w:p w14:paraId="64DCA0A2" w14:textId="0CBE08FB" w:rsidR="00C31C5D" w:rsidRPr="00A35B93" w:rsidRDefault="00C31C5D" w:rsidP="00C31C5D">
      <w:pPr>
        <w:pStyle w:val="Level3"/>
        <w:rPr>
          <w:rFonts w:cs="Arial"/>
          <w:sz w:val="22"/>
          <w:szCs w:val="22"/>
        </w:rPr>
      </w:pPr>
      <w:r w:rsidRPr="00A35B93">
        <w:rPr>
          <w:rFonts w:cs="Arial"/>
          <w:sz w:val="22"/>
          <w:szCs w:val="22"/>
        </w:rPr>
        <w:t>Consolidated Infrastructure Services Hourly Rate Card</w:t>
      </w:r>
    </w:p>
    <w:p w14:paraId="7F0B60FB" w14:textId="2E631562" w:rsidR="00C31C5D" w:rsidRPr="00A35B93" w:rsidRDefault="00C31C5D" w:rsidP="00C31C5D">
      <w:pPr>
        <w:pStyle w:val="10sp05"/>
        <w:ind w:left="1440"/>
        <w:rPr>
          <w:rFonts w:cs="Arial"/>
          <w:sz w:val="22"/>
          <w:szCs w:val="22"/>
        </w:rPr>
      </w:pPr>
      <w:r w:rsidRPr="00A35B93">
        <w:rPr>
          <w:rFonts w:cs="Arial"/>
          <w:sz w:val="22"/>
          <w:szCs w:val="22"/>
        </w:rPr>
        <w:t>Contractor’s charges for Infrastructure Services shall be consistent with its M&amp;E Hourly Rate Card (Schedule 12).</w:t>
      </w:r>
    </w:p>
    <w:p w14:paraId="7294803B" w14:textId="444C567A" w:rsidR="00C31C5D" w:rsidRPr="00A35B93" w:rsidRDefault="00C31C5D" w:rsidP="00C31C5D">
      <w:pPr>
        <w:pStyle w:val="Level3"/>
        <w:rPr>
          <w:rFonts w:cs="Arial"/>
          <w:sz w:val="22"/>
          <w:szCs w:val="22"/>
        </w:rPr>
      </w:pPr>
      <w:r w:rsidRPr="00A35B93">
        <w:rPr>
          <w:rFonts w:cs="Arial"/>
          <w:sz w:val="22"/>
          <w:szCs w:val="22"/>
        </w:rPr>
        <w:t>Consolidated Infrastructure Services Change Order Rate Card.</w:t>
      </w:r>
    </w:p>
    <w:p w14:paraId="00F0EE72" w14:textId="2F41FC88" w:rsidR="00C31C5D" w:rsidRPr="00A35B93" w:rsidRDefault="00C31C5D" w:rsidP="00C31C5D">
      <w:pPr>
        <w:pStyle w:val="10sp05"/>
        <w:ind w:left="1440"/>
        <w:rPr>
          <w:rFonts w:cs="Arial"/>
          <w:sz w:val="22"/>
          <w:szCs w:val="22"/>
        </w:rPr>
      </w:pPr>
      <w:r w:rsidRPr="00A35B93">
        <w:rPr>
          <w:rFonts w:cs="Arial"/>
          <w:sz w:val="22"/>
          <w:szCs w:val="22"/>
        </w:rPr>
        <w:t xml:space="preserve">Contractor’s charges for Services performed pursuant to an approved Change Order shall be consistent with its </w:t>
      </w:r>
      <w:r w:rsidR="0060342F" w:rsidRPr="00A35B93">
        <w:rPr>
          <w:rFonts w:cs="Arial"/>
          <w:sz w:val="22"/>
          <w:szCs w:val="22"/>
        </w:rPr>
        <w:t>Infrastructure</w:t>
      </w:r>
      <w:r w:rsidRPr="00A35B93">
        <w:rPr>
          <w:rFonts w:cs="Arial"/>
          <w:sz w:val="22"/>
          <w:szCs w:val="22"/>
        </w:rPr>
        <w:t xml:space="preserve"> Services Change Order Rate Card (Schedule 1</w:t>
      </w:r>
      <w:r w:rsidR="0060342F" w:rsidRPr="00A35B93">
        <w:rPr>
          <w:rFonts w:cs="Arial"/>
          <w:sz w:val="22"/>
          <w:szCs w:val="22"/>
        </w:rPr>
        <w:t>3</w:t>
      </w:r>
      <w:r w:rsidRPr="00A35B93">
        <w:rPr>
          <w:rFonts w:cs="Arial"/>
          <w:sz w:val="22"/>
          <w:szCs w:val="22"/>
        </w:rPr>
        <w:t>).</w:t>
      </w:r>
    </w:p>
    <w:p w14:paraId="0EC7CA69" w14:textId="6A0B95EB" w:rsidR="00C31C5D" w:rsidRPr="00A35B93" w:rsidRDefault="0060342F" w:rsidP="00C31C5D">
      <w:pPr>
        <w:pStyle w:val="Level3"/>
        <w:rPr>
          <w:rFonts w:cs="Arial"/>
          <w:sz w:val="22"/>
          <w:szCs w:val="22"/>
        </w:rPr>
      </w:pPr>
      <w:r w:rsidRPr="00A35B93">
        <w:rPr>
          <w:rFonts w:cs="Arial"/>
          <w:sz w:val="22"/>
          <w:szCs w:val="22"/>
        </w:rPr>
        <w:t xml:space="preserve">Consolidated </w:t>
      </w:r>
      <w:r w:rsidR="00C31C5D" w:rsidRPr="00A35B93">
        <w:rPr>
          <w:rFonts w:cs="Arial"/>
          <w:sz w:val="22"/>
          <w:szCs w:val="22"/>
        </w:rPr>
        <w:t>M&amp;E Services Hourly Rate Card</w:t>
      </w:r>
    </w:p>
    <w:p w14:paraId="21ACC52F" w14:textId="11AC66BB" w:rsidR="00C31C5D" w:rsidRPr="00A35B93" w:rsidRDefault="00C31C5D" w:rsidP="00C31C5D">
      <w:pPr>
        <w:pStyle w:val="10sp05"/>
        <w:ind w:left="1440"/>
        <w:rPr>
          <w:rFonts w:cs="Arial"/>
          <w:sz w:val="22"/>
          <w:szCs w:val="22"/>
        </w:rPr>
      </w:pPr>
      <w:r w:rsidRPr="00A35B93">
        <w:rPr>
          <w:rFonts w:cs="Arial"/>
          <w:sz w:val="22"/>
          <w:szCs w:val="22"/>
        </w:rPr>
        <w:t xml:space="preserve">Contractor’s charges for M&amp;E Services shall be consistent with its M&amp;E Hourly Rate Card (Schedule </w:t>
      </w:r>
      <w:r w:rsidR="0060342F" w:rsidRPr="00A35B93">
        <w:rPr>
          <w:rFonts w:cs="Arial"/>
          <w:sz w:val="22"/>
          <w:szCs w:val="22"/>
        </w:rPr>
        <w:t>27</w:t>
      </w:r>
      <w:r w:rsidRPr="00A35B93">
        <w:rPr>
          <w:rFonts w:cs="Arial"/>
          <w:sz w:val="22"/>
          <w:szCs w:val="22"/>
        </w:rPr>
        <w:t>).</w:t>
      </w:r>
    </w:p>
    <w:p w14:paraId="7C1567E6" w14:textId="0D1B0A29" w:rsidR="00C31C5D" w:rsidRPr="00A35B93" w:rsidRDefault="0060342F" w:rsidP="00C31C5D">
      <w:pPr>
        <w:pStyle w:val="Level3"/>
        <w:rPr>
          <w:rFonts w:cs="Arial"/>
          <w:sz w:val="22"/>
          <w:szCs w:val="22"/>
        </w:rPr>
      </w:pPr>
      <w:r w:rsidRPr="00A35B93">
        <w:rPr>
          <w:rFonts w:cs="Arial"/>
          <w:sz w:val="22"/>
          <w:szCs w:val="22"/>
        </w:rPr>
        <w:t xml:space="preserve">Consolidated </w:t>
      </w:r>
      <w:r w:rsidR="00C31C5D" w:rsidRPr="00A35B93">
        <w:rPr>
          <w:rFonts w:cs="Arial"/>
          <w:sz w:val="22"/>
          <w:szCs w:val="22"/>
        </w:rPr>
        <w:t>M&amp;E Services Change Order Rate Card.</w:t>
      </w:r>
    </w:p>
    <w:p w14:paraId="41AFC28F" w14:textId="345B9FB3" w:rsidR="00C31C5D" w:rsidRPr="00A35B93" w:rsidRDefault="00C31C5D" w:rsidP="00C31C5D">
      <w:pPr>
        <w:pStyle w:val="10sp05"/>
        <w:ind w:left="1440"/>
        <w:rPr>
          <w:rFonts w:cs="Arial"/>
          <w:sz w:val="22"/>
          <w:szCs w:val="22"/>
        </w:rPr>
      </w:pPr>
      <w:r w:rsidRPr="00A35B93">
        <w:rPr>
          <w:rFonts w:cs="Arial"/>
          <w:sz w:val="22"/>
          <w:szCs w:val="22"/>
        </w:rPr>
        <w:t xml:space="preserve">Contractor’s charges for Services performed pursuant to an approved Change Order shall be consistent with its M&amp;E Services Change Order Rate Card (Schedule </w:t>
      </w:r>
      <w:r w:rsidR="0060342F" w:rsidRPr="00A35B93">
        <w:rPr>
          <w:rFonts w:cs="Arial"/>
          <w:sz w:val="22"/>
          <w:szCs w:val="22"/>
        </w:rPr>
        <w:t>28</w:t>
      </w:r>
      <w:r w:rsidRPr="00A35B93">
        <w:rPr>
          <w:rFonts w:cs="Arial"/>
          <w:sz w:val="22"/>
          <w:szCs w:val="22"/>
        </w:rPr>
        <w:t>).</w:t>
      </w:r>
    </w:p>
    <w:p w14:paraId="79EA937A" w14:textId="77777777" w:rsidR="00FA24C1" w:rsidRPr="00A35B93" w:rsidRDefault="00FA24C1" w:rsidP="00FA24C1">
      <w:pPr>
        <w:pStyle w:val="Level2"/>
        <w:rPr>
          <w:sz w:val="22"/>
          <w:szCs w:val="22"/>
        </w:rPr>
      </w:pPr>
      <w:bookmarkStart w:id="263" w:name="_Toc107427624"/>
      <w:r w:rsidRPr="00A35B93">
        <w:rPr>
          <w:sz w:val="22"/>
          <w:szCs w:val="22"/>
        </w:rPr>
        <w:lastRenderedPageBreak/>
        <w:t>No Increases.</w:t>
      </w:r>
      <w:bookmarkEnd w:id="263"/>
    </w:p>
    <w:p w14:paraId="3728A230" w14:textId="43EEB111" w:rsidR="00FA24C1" w:rsidRPr="00A35B93" w:rsidRDefault="00FA24C1" w:rsidP="00FA24C1">
      <w:pPr>
        <w:pStyle w:val="10sp05"/>
        <w:ind w:left="720" w:firstLine="0"/>
        <w:rPr>
          <w:rFonts w:cs="Arial"/>
          <w:sz w:val="22"/>
          <w:szCs w:val="22"/>
        </w:rPr>
      </w:pPr>
      <w:r w:rsidRPr="00A35B93">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A35B93">
        <w:rPr>
          <w:rFonts w:cs="Arial"/>
          <w:sz w:val="22"/>
          <w:szCs w:val="22"/>
        </w:rPr>
        <w:t>8</w:t>
      </w:r>
      <w:r w:rsidRPr="00A35B93">
        <w:rPr>
          <w:rFonts w:cs="Arial"/>
          <w:sz w:val="22"/>
          <w:szCs w:val="22"/>
        </w:rPr>
        <w:t xml:space="preserve"> (Change Orders).</w:t>
      </w:r>
    </w:p>
    <w:p w14:paraId="2CE2D073" w14:textId="77777777" w:rsidR="00FA24C1" w:rsidRPr="00A35B93" w:rsidRDefault="00FA24C1" w:rsidP="00FA24C1">
      <w:pPr>
        <w:pStyle w:val="Level2"/>
        <w:rPr>
          <w:sz w:val="22"/>
          <w:szCs w:val="22"/>
        </w:rPr>
      </w:pPr>
      <w:bookmarkStart w:id="264" w:name="_Toc107427625"/>
      <w:r w:rsidRPr="00A35B93">
        <w:rPr>
          <w:sz w:val="22"/>
          <w:szCs w:val="22"/>
        </w:rPr>
        <w:t>Costs Excluded from Total Maximum Contract Sum.</w:t>
      </w:r>
      <w:bookmarkEnd w:id="264"/>
    </w:p>
    <w:p w14:paraId="14638A6C" w14:textId="77777777" w:rsidR="00FA24C1" w:rsidRPr="00A35B93" w:rsidRDefault="00FA24C1" w:rsidP="00FA24C1">
      <w:pPr>
        <w:pStyle w:val="Level3"/>
        <w:rPr>
          <w:rFonts w:cs="Arial"/>
          <w:sz w:val="22"/>
          <w:szCs w:val="22"/>
        </w:rPr>
      </w:pPr>
      <w:r w:rsidRPr="00A35B93">
        <w:rPr>
          <w:rFonts w:cs="Arial"/>
          <w:sz w:val="22"/>
          <w:szCs w:val="22"/>
        </w:rPr>
        <w:t>Taxes.</w:t>
      </w:r>
    </w:p>
    <w:p w14:paraId="49C1FF04" w14:textId="77777777" w:rsidR="00FA24C1" w:rsidRPr="00A35B93" w:rsidRDefault="00FA24C1" w:rsidP="00FA24C1">
      <w:pPr>
        <w:pStyle w:val="10spLeftInd1"/>
        <w:ind w:firstLine="720"/>
        <w:rPr>
          <w:rFonts w:cs="Arial"/>
          <w:sz w:val="22"/>
          <w:szCs w:val="22"/>
        </w:rPr>
      </w:pPr>
      <w:r w:rsidRPr="00A35B93">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A35B93" w:rsidRDefault="00FA24C1" w:rsidP="00FA24C1">
      <w:pPr>
        <w:pStyle w:val="Level3"/>
        <w:rPr>
          <w:rFonts w:cs="Arial"/>
          <w:sz w:val="22"/>
          <w:szCs w:val="22"/>
        </w:rPr>
      </w:pPr>
      <w:r w:rsidRPr="00A35B93">
        <w:rPr>
          <w:rFonts w:cs="Arial"/>
          <w:sz w:val="22"/>
          <w:szCs w:val="22"/>
        </w:rPr>
        <w:t>Transportation and Insurance Costs.</w:t>
      </w:r>
    </w:p>
    <w:p w14:paraId="51872E15" w14:textId="77777777" w:rsidR="00FA24C1" w:rsidRPr="00A35B93" w:rsidRDefault="00FA24C1" w:rsidP="00FA24C1">
      <w:pPr>
        <w:pStyle w:val="10spLeftInd1"/>
        <w:ind w:firstLine="720"/>
        <w:rPr>
          <w:rFonts w:cs="Arial"/>
          <w:sz w:val="22"/>
          <w:szCs w:val="22"/>
        </w:rPr>
      </w:pPr>
      <w:r w:rsidRPr="00A35B93">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A35B93" w:rsidRDefault="00FA24C1" w:rsidP="00FA24C1">
      <w:pPr>
        <w:pStyle w:val="Level3"/>
        <w:rPr>
          <w:rFonts w:cs="Arial"/>
          <w:sz w:val="22"/>
          <w:szCs w:val="22"/>
        </w:rPr>
      </w:pPr>
      <w:r w:rsidRPr="00A35B93">
        <w:rPr>
          <w:rFonts w:cs="Arial"/>
          <w:sz w:val="22"/>
          <w:szCs w:val="22"/>
        </w:rPr>
        <w:t>Contractor Expenses.</w:t>
      </w:r>
    </w:p>
    <w:p w14:paraId="719F713D" w14:textId="77777777" w:rsidR="00FA24C1" w:rsidRPr="00A35B93" w:rsidRDefault="00FA24C1" w:rsidP="00FA24C1">
      <w:pPr>
        <w:pStyle w:val="10spLeftInd1"/>
        <w:ind w:firstLine="720"/>
        <w:rPr>
          <w:rFonts w:cs="Arial"/>
          <w:sz w:val="22"/>
          <w:szCs w:val="22"/>
        </w:rPr>
      </w:pPr>
      <w:r w:rsidRPr="00A35B93">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A35B93" w:rsidRDefault="00FA24C1" w:rsidP="00FA24C1">
      <w:pPr>
        <w:pStyle w:val="Level2"/>
        <w:rPr>
          <w:sz w:val="22"/>
          <w:szCs w:val="22"/>
        </w:rPr>
      </w:pPr>
      <w:bookmarkStart w:id="265" w:name="_Toc107427626"/>
      <w:r w:rsidRPr="00A35B93">
        <w:rPr>
          <w:sz w:val="22"/>
          <w:szCs w:val="22"/>
        </w:rPr>
        <w:t>Invoices.</w:t>
      </w:r>
      <w:bookmarkEnd w:id="265"/>
    </w:p>
    <w:p w14:paraId="73FE526D" w14:textId="33F0D77F" w:rsidR="00FA24C1" w:rsidRPr="00A35B93" w:rsidRDefault="00FA24C1" w:rsidP="00014FE8">
      <w:pPr>
        <w:pStyle w:val="10spLeftInd05"/>
        <w:ind w:left="0" w:firstLine="720"/>
        <w:rPr>
          <w:rFonts w:cs="Arial"/>
          <w:sz w:val="22"/>
          <w:szCs w:val="22"/>
        </w:rPr>
      </w:pPr>
      <w:r w:rsidRPr="00A35B93">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Deliverables, which received Acceptance in the previous month and all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A35B93" w:rsidRDefault="00FA24C1" w:rsidP="00FA24C1">
      <w:pPr>
        <w:pStyle w:val="Level2"/>
        <w:rPr>
          <w:sz w:val="22"/>
          <w:szCs w:val="22"/>
        </w:rPr>
      </w:pPr>
      <w:bookmarkStart w:id="266" w:name="_Toc107427627"/>
      <w:r w:rsidRPr="00A35B93">
        <w:rPr>
          <w:sz w:val="22"/>
          <w:szCs w:val="22"/>
        </w:rPr>
        <w:t>Payments.</w:t>
      </w:r>
      <w:bookmarkEnd w:id="266"/>
    </w:p>
    <w:p w14:paraId="5347E62E" w14:textId="69FEAF88" w:rsidR="00FA24C1" w:rsidRPr="00A35B93" w:rsidRDefault="00FA24C1" w:rsidP="00014FE8">
      <w:pPr>
        <w:pStyle w:val="10spLeftInd05"/>
        <w:ind w:left="0" w:firstLine="720"/>
        <w:rPr>
          <w:rFonts w:cs="Arial"/>
          <w:sz w:val="22"/>
          <w:szCs w:val="22"/>
        </w:rPr>
      </w:pPr>
      <w:r w:rsidRPr="00A35B93">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w:t>
      </w:r>
      <w:r w:rsidRPr="00A35B93">
        <w:rPr>
          <w:rFonts w:cs="Arial"/>
          <w:sz w:val="22"/>
          <w:szCs w:val="22"/>
        </w:rPr>
        <w:lastRenderedPageBreak/>
        <w:t>Services for the time expended in each month multiplied by the labor rate described in the</w:t>
      </w:r>
      <w:r w:rsidR="00D74604" w:rsidRPr="00A35B93">
        <w:rPr>
          <w:rFonts w:cs="Arial"/>
          <w:sz w:val="22"/>
          <w:szCs w:val="22"/>
        </w:rPr>
        <w:t xml:space="preserve"> Contractor’s</w:t>
      </w:r>
      <w:r w:rsidRPr="00A35B93">
        <w:rPr>
          <w:rFonts w:cs="Arial"/>
          <w:sz w:val="22"/>
          <w:szCs w:val="22"/>
        </w:rPr>
        <w:t xml:space="preserve"> Price Proposal for Services provided to the Consortium.  The Charges for Deliverables and Services must conform to the current approved budget for the Project for each applicable state fiscal year.  </w:t>
      </w:r>
      <w:r w:rsidR="00025F54" w:rsidRPr="00A35B93">
        <w:rPr>
          <w:rFonts w:cs="Arial"/>
          <w:sz w:val="22"/>
          <w:szCs w:val="22"/>
        </w:rPr>
        <w:t xml:space="preserve">Consortium will seek to pay all invoices within thirty (30) days of presentation. </w:t>
      </w:r>
      <w:r w:rsidRPr="00A35B93">
        <w:rPr>
          <w:rFonts w:cs="Arial"/>
          <w:sz w:val="22"/>
          <w:szCs w:val="22"/>
        </w:rPr>
        <w:t>Consortium will hold back ten percent (10%) of each monthly invoice until Final Acceptance</w:t>
      </w:r>
      <w:r w:rsidR="00B84B7C" w:rsidRPr="00A35B93">
        <w:rPr>
          <w:rFonts w:cs="Arial"/>
          <w:sz w:val="22"/>
          <w:szCs w:val="22"/>
        </w:rPr>
        <w:t xml:space="preserve"> of Deliverables</w:t>
      </w:r>
      <w:r w:rsidRPr="00A35B93">
        <w:rPr>
          <w:rFonts w:cs="Arial"/>
          <w:sz w:val="22"/>
          <w:szCs w:val="22"/>
        </w:rPr>
        <w:t>.</w:t>
      </w:r>
    </w:p>
    <w:p w14:paraId="08565DA3" w14:textId="77777777" w:rsidR="00FA24C1" w:rsidRPr="00A35B93" w:rsidRDefault="00FA24C1" w:rsidP="00FA24C1">
      <w:pPr>
        <w:pStyle w:val="Level2"/>
        <w:rPr>
          <w:sz w:val="22"/>
          <w:szCs w:val="22"/>
        </w:rPr>
      </w:pPr>
      <w:bookmarkStart w:id="267" w:name="_Toc107427628"/>
      <w:r w:rsidRPr="00A35B93">
        <w:rPr>
          <w:sz w:val="22"/>
          <w:szCs w:val="22"/>
        </w:rPr>
        <w:t>Funding.</w:t>
      </w:r>
      <w:bookmarkEnd w:id="267"/>
    </w:p>
    <w:p w14:paraId="7452F168" w14:textId="77777777" w:rsidR="00FA24C1" w:rsidRPr="00A35B93" w:rsidRDefault="00FA24C1" w:rsidP="00FA24C1">
      <w:pPr>
        <w:pStyle w:val="Level3"/>
        <w:rPr>
          <w:rFonts w:cs="Arial"/>
          <w:sz w:val="22"/>
          <w:szCs w:val="22"/>
        </w:rPr>
      </w:pPr>
      <w:r w:rsidRPr="00A35B93">
        <w:rPr>
          <w:rFonts w:cs="Arial"/>
          <w:sz w:val="22"/>
          <w:szCs w:val="22"/>
        </w:rPr>
        <w:t>Lack of Funding; Conditions Subsequent.</w:t>
      </w:r>
    </w:p>
    <w:p w14:paraId="2D040FA7" w14:textId="30C266D0" w:rsidR="00FA24C1" w:rsidRPr="00A35B93" w:rsidRDefault="00FA24C1" w:rsidP="00FA24C1">
      <w:pPr>
        <w:pStyle w:val="10spLeftInd1"/>
        <w:ind w:firstLine="720"/>
        <w:rPr>
          <w:rFonts w:cs="Arial"/>
          <w:sz w:val="22"/>
          <w:szCs w:val="22"/>
        </w:rPr>
      </w:pPr>
      <w:r w:rsidRPr="00A35B93">
        <w:rPr>
          <w:rFonts w:cs="Arial"/>
          <w:sz w:val="22"/>
          <w:szCs w:val="22"/>
        </w:rPr>
        <w:t xml:space="preserve">The parties acknowledge and agree that the M&amp;E </w:t>
      </w:r>
      <w:r w:rsidR="00D74604" w:rsidRPr="00A35B93">
        <w:rPr>
          <w:rFonts w:cs="Arial"/>
          <w:sz w:val="22"/>
          <w:szCs w:val="22"/>
        </w:rPr>
        <w:t xml:space="preserve">and/or Infrastructure </w:t>
      </w:r>
      <w:r w:rsidRPr="00A35B93">
        <w:rPr>
          <w:rFonts w:cs="Arial"/>
          <w:sz w:val="22"/>
          <w:szCs w:val="22"/>
        </w:rPr>
        <w:t>Project</w:t>
      </w:r>
      <w:r w:rsidR="00D74604" w:rsidRPr="00A35B93">
        <w:rPr>
          <w:rFonts w:cs="Arial"/>
          <w:sz w:val="22"/>
          <w:szCs w:val="22"/>
        </w:rPr>
        <w:t>s</w:t>
      </w:r>
      <w:r w:rsidRPr="00A35B93">
        <w:rPr>
          <w:rFonts w:cs="Arial"/>
          <w:sz w:val="22"/>
          <w:szCs w:val="22"/>
        </w:rPr>
        <w:t xml:space="preserve"> </w:t>
      </w:r>
      <w:r w:rsidR="00D74604" w:rsidRPr="00A35B93">
        <w:rPr>
          <w:rFonts w:cs="Arial"/>
          <w:sz w:val="22"/>
          <w:szCs w:val="22"/>
        </w:rPr>
        <w:t>are</w:t>
      </w:r>
      <w:r w:rsidRPr="00A35B93">
        <w:rPr>
          <w:rFonts w:cs="Arial"/>
          <w:sz w:val="22"/>
          <w:szCs w:val="22"/>
        </w:rPr>
        <w:t xml:space="preserve">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A35B93" w:rsidRDefault="00FA24C1" w:rsidP="00FA24C1">
      <w:pPr>
        <w:pStyle w:val="Level3"/>
        <w:rPr>
          <w:rFonts w:cs="Arial"/>
          <w:sz w:val="22"/>
          <w:szCs w:val="22"/>
        </w:rPr>
      </w:pPr>
      <w:r w:rsidRPr="00A35B93">
        <w:rPr>
          <w:rFonts w:cs="Arial"/>
          <w:sz w:val="22"/>
          <w:szCs w:val="22"/>
        </w:rPr>
        <w:t>Delayed or Reduced Funding; Conditions Subsequent.</w:t>
      </w:r>
    </w:p>
    <w:p w14:paraId="1EF838D1" w14:textId="035C1C0A" w:rsidR="00FA24C1" w:rsidRPr="00A35B93" w:rsidRDefault="00FA24C1" w:rsidP="00FA24C1">
      <w:pPr>
        <w:pStyle w:val="10spLeftInd1"/>
        <w:ind w:firstLine="720"/>
        <w:rPr>
          <w:rFonts w:cs="Arial"/>
          <w:sz w:val="22"/>
          <w:szCs w:val="22"/>
        </w:rPr>
      </w:pPr>
      <w:r w:rsidRPr="00A35B93">
        <w:rPr>
          <w:rFonts w:cs="Arial"/>
          <w:sz w:val="22"/>
          <w:szCs w:val="22"/>
        </w:rPr>
        <w:t>If funding, to make payments in accordance with the provisions of this Agreement, is delayed or is reduced from the State or the federal government for the Project</w:t>
      </w:r>
      <w:r w:rsidR="00D74604" w:rsidRPr="00A35B93">
        <w:rPr>
          <w:rFonts w:cs="Arial"/>
          <w:sz w:val="22"/>
          <w:szCs w:val="22"/>
        </w:rPr>
        <w:t>(s)</w:t>
      </w:r>
      <w:r w:rsidRPr="00A35B93">
        <w:rPr>
          <w:rFonts w:cs="Arial"/>
          <w:sz w:val="22"/>
          <w:szCs w:val="22"/>
        </w:rPr>
        <w: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w:t>
      </w:r>
      <w:r w:rsidR="00D74604" w:rsidRPr="00A35B93">
        <w:rPr>
          <w:rFonts w:cs="Arial"/>
          <w:sz w:val="22"/>
          <w:szCs w:val="22"/>
        </w:rPr>
        <w:t>(s)</w:t>
      </w:r>
      <w:r w:rsidRPr="00A35B93">
        <w:rPr>
          <w:rFonts w:cs="Arial"/>
          <w:sz w:val="22"/>
          <w:szCs w:val="22"/>
        </w:rPr>
        <w:t xml:space="preserve">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68" w:name="_Toc527455847"/>
      <w:bookmarkStart w:id="269" w:name="_Toc527456920"/>
      <w:bookmarkStart w:id="270" w:name="_Toc527469170"/>
      <w:bookmarkStart w:id="271" w:name="_Toc529972199"/>
      <w:bookmarkStart w:id="272" w:name="_Toc531983838"/>
      <w:bookmarkEnd w:id="268"/>
      <w:bookmarkEnd w:id="269"/>
      <w:bookmarkEnd w:id="270"/>
      <w:bookmarkEnd w:id="271"/>
      <w:bookmarkEnd w:id="272"/>
      <w:r w:rsidRPr="00A35B93">
        <w:rPr>
          <w:rFonts w:cs="Arial"/>
          <w:sz w:val="22"/>
          <w:szCs w:val="22"/>
        </w:rPr>
        <w:t>od.</w:t>
      </w:r>
    </w:p>
    <w:p w14:paraId="33A8601A" w14:textId="77777777" w:rsidR="00FA24C1" w:rsidRPr="00A35B93" w:rsidRDefault="00FA24C1" w:rsidP="00FA24C1">
      <w:pPr>
        <w:pStyle w:val="Level3"/>
        <w:rPr>
          <w:rFonts w:cs="Arial"/>
          <w:sz w:val="22"/>
          <w:szCs w:val="22"/>
        </w:rPr>
      </w:pPr>
      <w:r w:rsidRPr="00A35B93">
        <w:rPr>
          <w:rFonts w:cs="Arial"/>
          <w:sz w:val="22"/>
          <w:szCs w:val="22"/>
        </w:rPr>
        <w:t>No Damages.</w:t>
      </w:r>
    </w:p>
    <w:p w14:paraId="5D7B856F" w14:textId="77777777" w:rsidR="00FA24C1" w:rsidRPr="00A35B93" w:rsidRDefault="00FA24C1" w:rsidP="00FA24C1">
      <w:pPr>
        <w:pStyle w:val="10spLeftInd1"/>
        <w:ind w:firstLine="720"/>
        <w:rPr>
          <w:rFonts w:cs="Arial"/>
          <w:sz w:val="22"/>
          <w:szCs w:val="22"/>
        </w:rPr>
      </w:pPr>
      <w:r w:rsidRPr="00A35B93">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A35B93" w:rsidRDefault="00FA24C1" w:rsidP="00FA24C1">
      <w:pPr>
        <w:pStyle w:val="Level2"/>
        <w:rPr>
          <w:sz w:val="22"/>
          <w:szCs w:val="22"/>
        </w:rPr>
      </w:pPr>
      <w:bookmarkStart w:id="273" w:name="_Toc107427629"/>
      <w:r w:rsidRPr="00A35B93">
        <w:rPr>
          <w:sz w:val="22"/>
          <w:szCs w:val="22"/>
        </w:rPr>
        <w:lastRenderedPageBreak/>
        <w:t>Overpayments to Contractor.</w:t>
      </w:r>
      <w:bookmarkEnd w:id="273"/>
    </w:p>
    <w:p w14:paraId="280FCDEA" w14:textId="77777777" w:rsidR="00FA24C1" w:rsidRPr="00A35B93" w:rsidRDefault="00FA24C1" w:rsidP="00014FE8">
      <w:pPr>
        <w:pStyle w:val="10spLeftInd05"/>
        <w:ind w:left="0" w:firstLine="720"/>
        <w:rPr>
          <w:rFonts w:cs="Arial"/>
          <w:sz w:val="22"/>
          <w:szCs w:val="22"/>
        </w:rPr>
      </w:pPr>
      <w:r w:rsidRPr="00A35B93">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A35B93" w:rsidRDefault="00FA24C1" w:rsidP="00FA24C1">
      <w:pPr>
        <w:pStyle w:val="Level2"/>
        <w:rPr>
          <w:sz w:val="22"/>
          <w:szCs w:val="22"/>
        </w:rPr>
      </w:pPr>
      <w:bookmarkStart w:id="274" w:name="_Toc107427630"/>
      <w:r w:rsidRPr="00A35B93">
        <w:rPr>
          <w:sz w:val="22"/>
          <w:szCs w:val="22"/>
        </w:rPr>
        <w:t>Advance Payments Prohibited.</w:t>
      </w:r>
      <w:bookmarkEnd w:id="274"/>
    </w:p>
    <w:p w14:paraId="263579FE" w14:textId="757AA8F3" w:rsidR="00FA24C1" w:rsidRPr="00A35B93" w:rsidRDefault="00FA24C1" w:rsidP="00014FE8">
      <w:pPr>
        <w:pStyle w:val="10spLeftInd05"/>
        <w:ind w:left="0" w:firstLine="720"/>
        <w:rPr>
          <w:rFonts w:cs="Arial"/>
          <w:sz w:val="22"/>
          <w:szCs w:val="22"/>
        </w:rPr>
      </w:pPr>
      <w:r w:rsidRPr="00A35B93">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A35B93">
        <w:rPr>
          <w:rFonts w:cs="Arial"/>
          <w:sz w:val="22"/>
          <w:szCs w:val="22"/>
        </w:rPr>
        <w:t>7.4</w:t>
      </w:r>
      <w:r w:rsidRPr="00A35B93">
        <w:rPr>
          <w:rFonts w:cs="Arial"/>
          <w:sz w:val="22"/>
          <w:szCs w:val="22"/>
        </w:rPr>
        <w:t>.</w:t>
      </w:r>
    </w:p>
    <w:p w14:paraId="6C95DCDD" w14:textId="77777777" w:rsidR="00FA24C1" w:rsidRPr="00A35B93" w:rsidRDefault="00FA24C1" w:rsidP="00FA24C1">
      <w:pPr>
        <w:pStyle w:val="Level2"/>
        <w:rPr>
          <w:sz w:val="22"/>
          <w:szCs w:val="22"/>
        </w:rPr>
      </w:pPr>
      <w:bookmarkStart w:id="275" w:name="_Toc107427631"/>
      <w:r w:rsidRPr="00A35B93">
        <w:rPr>
          <w:sz w:val="22"/>
          <w:szCs w:val="22"/>
        </w:rPr>
        <w:t>Credits.</w:t>
      </w:r>
      <w:bookmarkEnd w:id="275"/>
    </w:p>
    <w:p w14:paraId="4C46FC96" w14:textId="77777777" w:rsidR="00FA24C1" w:rsidRPr="00A35B93" w:rsidRDefault="00FA24C1" w:rsidP="00014FE8">
      <w:pPr>
        <w:pStyle w:val="10spLeftInd05"/>
        <w:ind w:left="0" w:firstLine="720"/>
        <w:rPr>
          <w:rFonts w:cs="Arial"/>
          <w:sz w:val="22"/>
          <w:szCs w:val="22"/>
        </w:rPr>
      </w:pPr>
      <w:r w:rsidRPr="00A35B93">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A35B93" w:rsidRDefault="00FA24C1" w:rsidP="00FA24C1">
      <w:pPr>
        <w:pStyle w:val="Level2"/>
        <w:rPr>
          <w:sz w:val="22"/>
          <w:szCs w:val="22"/>
        </w:rPr>
      </w:pPr>
      <w:bookmarkStart w:id="276" w:name="_Toc107427632"/>
      <w:r w:rsidRPr="00A35B93">
        <w:rPr>
          <w:sz w:val="22"/>
          <w:szCs w:val="22"/>
        </w:rPr>
        <w:t>No Additional Consideration.</w:t>
      </w:r>
      <w:bookmarkEnd w:id="276"/>
    </w:p>
    <w:p w14:paraId="6739E645" w14:textId="142C26B5" w:rsidR="00D11138" w:rsidRPr="00A35B93" w:rsidRDefault="00FA24C1" w:rsidP="00014FE8">
      <w:pPr>
        <w:pStyle w:val="10spLeftInd05"/>
        <w:ind w:left="0" w:firstLine="720"/>
        <w:rPr>
          <w:rFonts w:cs="Arial"/>
          <w:sz w:val="22"/>
          <w:szCs w:val="22"/>
        </w:rPr>
      </w:pPr>
      <w:r w:rsidRPr="00A35B93">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A35B93" w:rsidRDefault="00FA24C1" w:rsidP="00857CB2">
      <w:pPr>
        <w:pStyle w:val="Level1"/>
        <w:rPr>
          <w:rFonts w:cs="Arial"/>
          <w:sz w:val="22"/>
          <w:szCs w:val="22"/>
        </w:rPr>
      </w:pPr>
      <w:bookmarkStart w:id="277" w:name="_Toc527455831"/>
      <w:bookmarkStart w:id="278" w:name="_Toc527456904"/>
      <w:bookmarkStart w:id="279" w:name="_Toc527469154"/>
      <w:bookmarkStart w:id="280" w:name="_Toc529972183"/>
      <w:bookmarkStart w:id="281" w:name="_Toc531983822"/>
      <w:bookmarkStart w:id="282" w:name="_Toc39493573"/>
      <w:bookmarkStart w:id="283" w:name="_Toc107427633"/>
      <w:r w:rsidRPr="00A35B93">
        <w:rPr>
          <w:rFonts w:cs="Arial"/>
          <w:sz w:val="22"/>
          <w:szCs w:val="22"/>
        </w:rPr>
        <w:t>change orders</w:t>
      </w:r>
      <w:r w:rsidR="004D5C20" w:rsidRPr="00A35B93">
        <w:rPr>
          <w:rFonts w:cs="Arial"/>
          <w:sz w:val="22"/>
          <w:szCs w:val="22"/>
        </w:rPr>
        <w:t>.</w:t>
      </w:r>
      <w:bookmarkEnd w:id="277"/>
      <w:bookmarkEnd w:id="278"/>
      <w:bookmarkEnd w:id="279"/>
      <w:bookmarkEnd w:id="280"/>
      <w:bookmarkEnd w:id="281"/>
      <w:bookmarkEnd w:id="282"/>
      <w:bookmarkEnd w:id="283"/>
    </w:p>
    <w:p w14:paraId="62D68723" w14:textId="77777777" w:rsidR="00FA24C1" w:rsidRPr="00A35B93" w:rsidRDefault="00FA24C1" w:rsidP="00FA24C1">
      <w:pPr>
        <w:pStyle w:val="Level2"/>
        <w:rPr>
          <w:sz w:val="22"/>
          <w:szCs w:val="22"/>
        </w:rPr>
      </w:pPr>
      <w:bookmarkStart w:id="284" w:name="_Toc107427634"/>
      <w:r w:rsidRPr="00A35B93">
        <w:rPr>
          <w:sz w:val="22"/>
          <w:szCs w:val="22"/>
        </w:rPr>
        <w:t>General.</w:t>
      </w:r>
      <w:bookmarkEnd w:id="284"/>
    </w:p>
    <w:p w14:paraId="5B0B3490" w14:textId="77777777" w:rsidR="00FA24C1" w:rsidRPr="00A35B93" w:rsidRDefault="00FA24C1" w:rsidP="00014FE8">
      <w:pPr>
        <w:pStyle w:val="10spLeftInd05"/>
        <w:ind w:left="0" w:firstLine="720"/>
        <w:rPr>
          <w:rFonts w:cs="Arial"/>
          <w:sz w:val="22"/>
          <w:szCs w:val="22"/>
        </w:rPr>
      </w:pPr>
      <w:r w:rsidRPr="00A35B93">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A35B93" w:rsidRDefault="00FA24C1" w:rsidP="00FA24C1">
      <w:pPr>
        <w:pStyle w:val="Level2"/>
        <w:rPr>
          <w:sz w:val="22"/>
          <w:szCs w:val="22"/>
        </w:rPr>
      </w:pPr>
      <w:bookmarkStart w:id="285" w:name="_Toc107427635"/>
      <w:r w:rsidRPr="00A35B93">
        <w:rPr>
          <w:sz w:val="22"/>
          <w:szCs w:val="22"/>
        </w:rPr>
        <w:t>Issuance of Change Orders.</w:t>
      </w:r>
      <w:bookmarkEnd w:id="285"/>
    </w:p>
    <w:p w14:paraId="2035328C" w14:textId="10BDA5B1" w:rsidR="00FA24C1" w:rsidRPr="00A35B93" w:rsidRDefault="00FA24C1" w:rsidP="00014FE8">
      <w:pPr>
        <w:pStyle w:val="10sp05"/>
        <w:rPr>
          <w:rFonts w:cs="Arial"/>
          <w:sz w:val="22"/>
          <w:szCs w:val="22"/>
        </w:rPr>
      </w:pPr>
      <w:r w:rsidRPr="00A35B93">
        <w:rPr>
          <w:rFonts w:cs="Arial"/>
          <w:sz w:val="22"/>
          <w:szCs w:val="22"/>
        </w:rPr>
        <w:t xml:space="preserve">The Consortium may, at any time by a written Change Order, make changes to the Project that are within the scope of the Agreement.  Such changes may include, without limitation, revisions or additions to Deliverables or Services.  All Change Orders shall be subject to requirements and limitations in applicable federal, State and County law.  </w:t>
      </w:r>
    </w:p>
    <w:p w14:paraId="33E0FB67" w14:textId="77777777" w:rsidR="00FA24C1" w:rsidRPr="00A35B93" w:rsidRDefault="00FA24C1" w:rsidP="00FA24C1">
      <w:pPr>
        <w:pStyle w:val="Level2"/>
        <w:rPr>
          <w:sz w:val="22"/>
          <w:szCs w:val="22"/>
        </w:rPr>
      </w:pPr>
      <w:bookmarkStart w:id="286" w:name="_Toc107427636"/>
      <w:r w:rsidRPr="00A35B93">
        <w:rPr>
          <w:sz w:val="22"/>
          <w:szCs w:val="22"/>
        </w:rPr>
        <w:t>Contractor Proposal.</w:t>
      </w:r>
      <w:bookmarkEnd w:id="286"/>
    </w:p>
    <w:p w14:paraId="59197063" w14:textId="77777777" w:rsidR="00FA24C1" w:rsidRPr="00A35B93" w:rsidRDefault="00FA24C1" w:rsidP="00014FE8">
      <w:pPr>
        <w:pStyle w:val="10spLeftInd05"/>
        <w:ind w:left="0" w:firstLine="720"/>
        <w:rPr>
          <w:rFonts w:cs="Arial"/>
          <w:sz w:val="22"/>
          <w:szCs w:val="22"/>
        </w:rPr>
      </w:pPr>
      <w:r w:rsidRPr="00A35B93">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A35B93" w:rsidRDefault="00FA24C1" w:rsidP="00FA24C1">
      <w:pPr>
        <w:pStyle w:val="Level3"/>
        <w:rPr>
          <w:rFonts w:cs="Arial"/>
          <w:sz w:val="22"/>
          <w:szCs w:val="22"/>
        </w:rPr>
      </w:pPr>
      <w:r w:rsidRPr="00A35B93">
        <w:rPr>
          <w:rFonts w:cs="Arial"/>
          <w:sz w:val="22"/>
          <w:szCs w:val="22"/>
        </w:rPr>
        <w:t>Details.</w:t>
      </w:r>
    </w:p>
    <w:p w14:paraId="60F9442C" w14:textId="77777777" w:rsidR="00FA24C1" w:rsidRPr="00A35B93" w:rsidRDefault="00FA24C1" w:rsidP="00FA24C1">
      <w:pPr>
        <w:pStyle w:val="10spLeftInd1"/>
        <w:rPr>
          <w:rFonts w:cs="Arial"/>
          <w:sz w:val="22"/>
          <w:szCs w:val="22"/>
        </w:rPr>
      </w:pPr>
      <w:r w:rsidRPr="00A35B93">
        <w:rPr>
          <w:rFonts w:cs="Arial"/>
          <w:b/>
          <w:sz w:val="22"/>
          <w:szCs w:val="22"/>
        </w:rPr>
        <w:lastRenderedPageBreak/>
        <w:tab/>
      </w:r>
      <w:r w:rsidRPr="00A35B93">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A35B93" w:rsidRDefault="00FA24C1" w:rsidP="00FA24C1">
      <w:pPr>
        <w:pStyle w:val="Level2"/>
        <w:rPr>
          <w:sz w:val="22"/>
          <w:szCs w:val="22"/>
        </w:rPr>
      </w:pPr>
      <w:bookmarkStart w:id="287" w:name="_Toc107427637"/>
      <w:r w:rsidRPr="00A35B93">
        <w:rPr>
          <w:sz w:val="22"/>
          <w:szCs w:val="22"/>
        </w:rPr>
        <w:t>Agreement on Change Order.</w:t>
      </w:r>
      <w:bookmarkEnd w:id="287"/>
    </w:p>
    <w:p w14:paraId="3EC9B4D6" w14:textId="77777777" w:rsidR="00FA24C1" w:rsidRPr="00A35B93" w:rsidRDefault="00FA24C1" w:rsidP="00014FE8">
      <w:pPr>
        <w:pStyle w:val="10spLeftInd05"/>
        <w:ind w:left="0" w:firstLine="720"/>
        <w:rPr>
          <w:rFonts w:cs="Arial"/>
          <w:sz w:val="22"/>
          <w:szCs w:val="22"/>
        </w:rPr>
      </w:pPr>
      <w:r w:rsidRPr="00A35B93">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A35B93" w:rsidRDefault="00FA24C1" w:rsidP="00FA24C1">
      <w:pPr>
        <w:pStyle w:val="Level2"/>
        <w:rPr>
          <w:sz w:val="22"/>
          <w:szCs w:val="22"/>
        </w:rPr>
      </w:pPr>
      <w:bookmarkStart w:id="288" w:name="_Toc107427638"/>
      <w:r w:rsidRPr="00A35B93">
        <w:rPr>
          <w:sz w:val="22"/>
          <w:szCs w:val="22"/>
        </w:rPr>
        <w:t>Disagreement on Change Order.</w:t>
      </w:r>
      <w:bookmarkEnd w:id="288"/>
    </w:p>
    <w:p w14:paraId="27CC967A" w14:textId="27C31D14" w:rsidR="00FA24C1" w:rsidRPr="00A35B93" w:rsidRDefault="00FA24C1" w:rsidP="00014FE8">
      <w:pPr>
        <w:pStyle w:val="10spLeftInd05"/>
        <w:ind w:left="0" w:firstLine="720"/>
        <w:rPr>
          <w:rFonts w:cs="Arial"/>
          <w:sz w:val="22"/>
          <w:szCs w:val="22"/>
        </w:rPr>
      </w:pPr>
      <w:r w:rsidRPr="00A35B93">
        <w:rPr>
          <w:rFonts w:cs="Arial"/>
          <w:sz w:val="22"/>
          <w:szCs w:val="22"/>
        </w:rPr>
        <w:t xml:space="preserve">If the Parties are unable to reach an agreement in writing within fifteen (15) days of Contractor’s response to a Change Order pursuant to Section </w:t>
      </w:r>
      <w:r w:rsidR="0072151E" w:rsidRPr="00A35B93">
        <w:rPr>
          <w:rFonts w:cs="Arial"/>
          <w:sz w:val="22"/>
          <w:szCs w:val="22"/>
        </w:rPr>
        <w:t>8.4</w:t>
      </w:r>
      <w:r w:rsidRPr="00A35B93">
        <w:rPr>
          <w:rFonts w:cs="Arial"/>
          <w:sz w:val="22"/>
          <w:szCs w:val="22"/>
        </w:rPr>
        <w:t xml:space="preserve">, the Executive Director, if and to the extent authorized by the Consortium Board of Directors, may make a determination of the impact on the Total Maximum Contract Sum and the schedule for the </w:t>
      </w:r>
      <w:r w:rsidR="00081C67" w:rsidRPr="00A35B93">
        <w:rPr>
          <w:rFonts w:cs="Arial"/>
          <w:sz w:val="22"/>
          <w:szCs w:val="22"/>
        </w:rPr>
        <w:t>M&amp;E</w:t>
      </w:r>
      <w:r w:rsidRPr="00A35B93">
        <w:rPr>
          <w:rFonts w:cs="Arial"/>
          <w:sz w:val="22"/>
          <w:szCs w:val="22"/>
        </w:rPr>
        <w:t xml:space="preserve"> </w:t>
      </w:r>
      <w:r w:rsidR="00A8345C" w:rsidRPr="00A35B93">
        <w:rPr>
          <w:rFonts w:cs="Arial"/>
          <w:sz w:val="22"/>
          <w:szCs w:val="22"/>
        </w:rPr>
        <w:t xml:space="preserve">and/or Infrastructure </w:t>
      </w:r>
      <w:r w:rsidRPr="00A35B93">
        <w:rPr>
          <w:rFonts w:cs="Arial"/>
          <w:sz w:val="22"/>
          <w:szCs w:val="22"/>
        </w:rPr>
        <w:t>Project</w:t>
      </w:r>
      <w:r w:rsidR="00A8345C" w:rsidRPr="00A35B93">
        <w:rPr>
          <w:rFonts w:cs="Arial"/>
          <w:sz w:val="22"/>
          <w:szCs w:val="22"/>
        </w:rPr>
        <w:t>s</w:t>
      </w:r>
      <w:r w:rsidRPr="00A35B93">
        <w:rPr>
          <w:rFonts w:cs="Arial"/>
          <w:sz w:val="22"/>
          <w:szCs w:val="22"/>
        </w:rPr>
        <w:t xml:space="preserve">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A35B93">
        <w:rPr>
          <w:rFonts w:cs="Arial"/>
          <w:sz w:val="22"/>
          <w:szCs w:val="22"/>
        </w:rPr>
        <w:t>Section 17</w:t>
      </w:r>
      <w:r w:rsidRPr="00A35B93">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A35B93" w:rsidRDefault="00FA24C1" w:rsidP="00FA24C1">
      <w:pPr>
        <w:pStyle w:val="Level2"/>
        <w:rPr>
          <w:sz w:val="22"/>
          <w:szCs w:val="22"/>
        </w:rPr>
      </w:pPr>
      <w:bookmarkStart w:id="289" w:name="_Toc107427639"/>
      <w:r w:rsidRPr="00A35B93">
        <w:rPr>
          <w:sz w:val="22"/>
          <w:szCs w:val="22"/>
        </w:rPr>
        <w:t>Termination and/or Use of Third Party.</w:t>
      </w:r>
      <w:bookmarkEnd w:id="289"/>
    </w:p>
    <w:p w14:paraId="1F6EE0D9" w14:textId="3E249835" w:rsidR="00975287" w:rsidRPr="00A35B93" w:rsidRDefault="00FA24C1" w:rsidP="00014FE8">
      <w:pPr>
        <w:pStyle w:val="10spLeftInd05"/>
        <w:ind w:left="0" w:firstLine="720"/>
        <w:rPr>
          <w:rFonts w:cs="Arial"/>
          <w:sz w:val="22"/>
          <w:szCs w:val="22"/>
        </w:rPr>
      </w:pPr>
      <w:r w:rsidRPr="00A35B93">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A35B93">
        <w:rPr>
          <w:rFonts w:cs="Arial"/>
          <w:sz w:val="22"/>
          <w:szCs w:val="22"/>
        </w:rPr>
        <w:t>Section 17</w:t>
      </w:r>
      <w:r w:rsidRPr="00A35B93">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w:t>
      </w:r>
      <w:r w:rsidRPr="00A35B93">
        <w:rPr>
          <w:rFonts w:cs="Arial"/>
          <w:sz w:val="22"/>
          <w:szCs w:val="22"/>
        </w:rPr>
        <w:lastRenderedPageBreak/>
        <w:t>prescribed by a Change Order, or if the parties are unable to agree on the terms of a Change Order.</w:t>
      </w:r>
    </w:p>
    <w:p w14:paraId="7BB49F6C" w14:textId="04239119" w:rsidR="00857CB2" w:rsidRPr="00A35B93" w:rsidRDefault="00D010E2" w:rsidP="00857CB2">
      <w:pPr>
        <w:pStyle w:val="Level1"/>
        <w:rPr>
          <w:rFonts w:cs="Arial"/>
          <w:sz w:val="22"/>
          <w:szCs w:val="22"/>
        </w:rPr>
      </w:pPr>
      <w:bookmarkStart w:id="290" w:name="_Toc107427640"/>
      <w:r w:rsidRPr="00A35B93">
        <w:rPr>
          <w:rFonts w:cs="Arial"/>
          <w:sz w:val="22"/>
          <w:szCs w:val="22"/>
        </w:rPr>
        <w:t>Consortium</w:t>
      </w:r>
      <w:r w:rsidR="00FA24C1" w:rsidRPr="00A35B93">
        <w:rPr>
          <w:rFonts w:cs="Arial"/>
          <w:sz w:val="22"/>
          <w:szCs w:val="22"/>
        </w:rPr>
        <w:t xml:space="preserve"> PROPERTY</w:t>
      </w:r>
      <w:r w:rsidR="00857CB2" w:rsidRPr="00A35B93">
        <w:rPr>
          <w:rFonts w:cs="Arial"/>
          <w:sz w:val="22"/>
          <w:szCs w:val="22"/>
        </w:rPr>
        <w:t>.</w:t>
      </w:r>
      <w:bookmarkEnd w:id="290"/>
    </w:p>
    <w:p w14:paraId="3EAEF6ED" w14:textId="77777777" w:rsidR="00FA24C1" w:rsidRPr="00A35B93" w:rsidRDefault="00FA24C1" w:rsidP="00FA24C1">
      <w:pPr>
        <w:pStyle w:val="Level2"/>
        <w:rPr>
          <w:sz w:val="22"/>
          <w:szCs w:val="22"/>
        </w:rPr>
      </w:pPr>
      <w:bookmarkStart w:id="291" w:name="_Toc107427641"/>
      <w:r w:rsidRPr="00A35B93">
        <w:rPr>
          <w:sz w:val="22"/>
          <w:szCs w:val="22"/>
        </w:rPr>
        <w:t>Ownership.</w:t>
      </w:r>
      <w:bookmarkEnd w:id="291"/>
    </w:p>
    <w:p w14:paraId="5943AF33" w14:textId="77777777" w:rsidR="00FA24C1" w:rsidRPr="00A35B93" w:rsidRDefault="00FA24C1" w:rsidP="00014FE8">
      <w:pPr>
        <w:pStyle w:val="10sp0"/>
        <w:ind w:firstLine="720"/>
        <w:rPr>
          <w:rFonts w:cs="Arial"/>
          <w:sz w:val="22"/>
          <w:szCs w:val="22"/>
        </w:rPr>
      </w:pPr>
      <w:r w:rsidRPr="00A35B93">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A35B93" w:rsidRDefault="00FA24C1" w:rsidP="00FA24C1">
      <w:pPr>
        <w:pStyle w:val="Level2"/>
        <w:rPr>
          <w:sz w:val="22"/>
          <w:szCs w:val="22"/>
        </w:rPr>
      </w:pPr>
      <w:bookmarkStart w:id="292" w:name="_Toc107427642"/>
      <w:r w:rsidRPr="00A35B93">
        <w:rPr>
          <w:sz w:val="22"/>
          <w:szCs w:val="22"/>
        </w:rPr>
        <w:t>Use of Property.</w:t>
      </w:r>
      <w:bookmarkEnd w:id="292"/>
    </w:p>
    <w:p w14:paraId="1B10FAE7" w14:textId="77777777" w:rsidR="00FA24C1" w:rsidRPr="00A35B93" w:rsidRDefault="00FA24C1" w:rsidP="00014FE8">
      <w:pPr>
        <w:pStyle w:val="10sp0"/>
        <w:ind w:firstLine="720"/>
        <w:rPr>
          <w:rFonts w:cs="Arial"/>
          <w:sz w:val="22"/>
          <w:szCs w:val="22"/>
        </w:rPr>
      </w:pPr>
      <w:r w:rsidRPr="00A35B93">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A35B93" w:rsidRDefault="00FA24C1" w:rsidP="00FA24C1">
      <w:pPr>
        <w:pStyle w:val="Level3"/>
        <w:rPr>
          <w:rFonts w:cs="Arial"/>
          <w:sz w:val="22"/>
          <w:szCs w:val="22"/>
        </w:rPr>
      </w:pPr>
      <w:r w:rsidRPr="00A35B93">
        <w:rPr>
          <w:rFonts w:cs="Arial"/>
          <w:sz w:val="22"/>
          <w:szCs w:val="22"/>
        </w:rPr>
        <w:t>Location of Work.</w:t>
      </w:r>
    </w:p>
    <w:p w14:paraId="506F48E8" w14:textId="68E01F75" w:rsidR="00FA24C1" w:rsidRPr="00A35B93" w:rsidRDefault="00FA24C1" w:rsidP="00FA24C1">
      <w:pPr>
        <w:pStyle w:val="10sp05"/>
        <w:ind w:left="720"/>
        <w:rPr>
          <w:rFonts w:cs="Arial"/>
          <w:sz w:val="22"/>
          <w:szCs w:val="22"/>
        </w:rPr>
      </w:pPr>
      <w:r w:rsidRPr="00A35B93">
        <w:rPr>
          <w:rFonts w:cs="Arial"/>
          <w:sz w:val="22"/>
          <w:szCs w:val="22"/>
        </w:rPr>
        <w:t xml:space="preserve">Contractor will maintain a significant on-site presence at CalSAWS’ business locations during the Transition-In periods. Until the transition is complete and accepted, the Key </w:t>
      </w:r>
      <w:r w:rsidR="00CF7492" w:rsidRPr="00A35B93">
        <w:rPr>
          <w:rFonts w:cs="Arial"/>
          <w:sz w:val="22"/>
          <w:szCs w:val="22"/>
        </w:rPr>
        <w:t>Personnel</w:t>
      </w:r>
      <w:r w:rsidRPr="00A35B93">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A35B93" w:rsidRDefault="00FA24C1" w:rsidP="00FA24C1">
      <w:pPr>
        <w:pStyle w:val="10sp05"/>
        <w:ind w:left="720"/>
        <w:rPr>
          <w:rFonts w:cs="Arial"/>
          <w:sz w:val="22"/>
          <w:szCs w:val="22"/>
        </w:rPr>
      </w:pPr>
      <w:r w:rsidRPr="00A35B93">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A35B93">
        <w:rPr>
          <w:rFonts w:cs="Arial"/>
          <w:sz w:val="22"/>
          <w:szCs w:val="22"/>
        </w:rPr>
        <w:t>Personnel</w:t>
      </w:r>
      <w:r w:rsidRPr="00A35B93">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A35B93" w:rsidRDefault="00FA24C1" w:rsidP="00FA24C1">
      <w:pPr>
        <w:pStyle w:val="10sp05"/>
        <w:ind w:left="720"/>
        <w:rPr>
          <w:rFonts w:cs="Arial"/>
          <w:sz w:val="22"/>
          <w:szCs w:val="22"/>
        </w:rPr>
      </w:pPr>
      <w:r w:rsidRPr="00A35B93">
        <w:rPr>
          <w:rFonts w:cs="Arial"/>
          <w:sz w:val="22"/>
          <w:szCs w:val="22"/>
        </w:rPr>
        <w:t>During the Transition-In period, the Consortium will provide the necessary accommodations and network access for up to twenty five (25) M&amp;E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A35B93" w:rsidRDefault="00FA24C1" w:rsidP="00FA24C1">
      <w:pPr>
        <w:numPr>
          <w:ilvl w:val="0"/>
          <w:numId w:val="26"/>
        </w:numPr>
        <w:suppressAutoHyphens w:val="0"/>
        <w:spacing w:after="240"/>
        <w:ind w:left="1080"/>
        <w:contextualSpacing/>
        <w:rPr>
          <w:rFonts w:ascii="Arial" w:eastAsia="Times New Roman" w:hAnsi="Arial" w:cs="Arial"/>
          <w:b/>
          <w:bCs/>
          <w:sz w:val="22"/>
        </w:rPr>
      </w:pPr>
      <w:r w:rsidRPr="00A35B93">
        <w:rPr>
          <w:rFonts w:ascii="Arial" w:eastAsia="Times New Roman" w:hAnsi="Arial" w:cs="Arial"/>
          <w:b/>
          <w:bCs/>
          <w:sz w:val="22"/>
        </w:rPr>
        <w:t xml:space="preserve">CalSAWS North: </w:t>
      </w:r>
    </w:p>
    <w:p w14:paraId="74422CEE" w14:textId="77777777" w:rsidR="00FA24C1" w:rsidRPr="00A35B93" w:rsidRDefault="00FA24C1" w:rsidP="00FA24C1">
      <w:pPr>
        <w:suppressAutoHyphens w:val="0"/>
        <w:ind w:left="1080"/>
        <w:rPr>
          <w:rFonts w:ascii="Arial" w:eastAsia="Times New Roman" w:hAnsi="Arial" w:cs="Arial"/>
          <w:sz w:val="22"/>
        </w:rPr>
      </w:pPr>
      <w:r w:rsidRPr="00A35B93">
        <w:rPr>
          <w:rFonts w:ascii="Arial" w:eastAsia="Times New Roman" w:hAnsi="Arial" w:cs="Arial"/>
          <w:sz w:val="22"/>
        </w:rPr>
        <w:t>11290 Pyrites Way</w:t>
      </w:r>
    </w:p>
    <w:p w14:paraId="29C2A76A" w14:textId="77777777" w:rsidR="00FA24C1" w:rsidRPr="00A35B93" w:rsidRDefault="00FA24C1" w:rsidP="00FA24C1">
      <w:pPr>
        <w:suppressAutoHyphens w:val="0"/>
        <w:ind w:left="1080"/>
        <w:rPr>
          <w:rFonts w:ascii="Arial" w:eastAsia="Times New Roman" w:hAnsi="Arial" w:cs="Arial"/>
          <w:sz w:val="22"/>
        </w:rPr>
      </w:pPr>
      <w:r w:rsidRPr="00A35B93">
        <w:rPr>
          <w:rFonts w:ascii="Arial" w:eastAsia="Times New Roman" w:hAnsi="Arial" w:cs="Arial"/>
          <w:sz w:val="22"/>
        </w:rPr>
        <w:t>Suites 150 and 175</w:t>
      </w:r>
    </w:p>
    <w:p w14:paraId="2B9D5837" w14:textId="77777777" w:rsidR="00FA24C1" w:rsidRPr="00A35B93" w:rsidRDefault="00FA24C1" w:rsidP="00FA24C1">
      <w:pPr>
        <w:suppressAutoHyphens w:val="0"/>
        <w:spacing w:after="120"/>
        <w:ind w:left="1080"/>
        <w:rPr>
          <w:rFonts w:ascii="Arial" w:eastAsia="Times New Roman" w:hAnsi="Arial" w:cs="Arial"/>
          <w:sz w:val="22"/>
        </w:rPr>
      </w:pPr>
      <w:r w:rsidRPr="00A35B93">
        <w:rPr>
          <w:rFonts w:ascii="Arial" w:eastAsia="Times New Roman" w:hAnsi="Arial" w:cs="Arial"/>
          <w:sz w:val="22"/>
        </w:rPr>
        <w:t>Rancho Cordova, California 95670</w:t>
      </w:r>
    </w:p>
    <w:p w14:paraId="4E4DED21" w14:textId="77777777" w:rsidR="00FA24C1" w:rsidRPr="00A35B93" w:rsidRDefault="00FA24C1" w:rsidP="00FA24C1">
      <w:pPr>
        <w:numPr>
          <w:ilvl w:val="0"/>
          <w:numId w:val="26"/>
        </w:numPr>
        <w:suppressAutoHyphens w:val="0"/>
        <w:spacing w:after="240"/>
        <w:ind w:left="1080"/>
        <w:contextualSpacing/>
        <w:rPr>
          <w:rFonts w:ascii="Arial" w:eastAsia="Times New Roman" w:hAnsi="Arial" w:cs="Arial"/>
          <w:b/>
          <w:bCs/>
          <w:sz w:val="22"/>
        </w:rPr>
      </w:pPr>
      <w:r w:rsidRPr="00A35B93">
        <w:rPr>
          <w:rFonts w:ascii="Arial" w:eastAsia="Times New Roman" w:hAnsi="Arial" w:cs="Arial"/>
          <w:b/>
          <w:bCs/>
          <w:sz w:val="22"/>
        </w:rPr>
        <w:t>CalSAWS South:</w:t>
      </w:r>
    </w:p>
    <w:p w14:paraId="1E8ED8D7" w14:textId="77777777" w:rsidR="00FA24C1" w:rsidRPr="00A35B93" w:rsidRDefault="00FA24C1" w:rsidP="00FA24C1">
      <w:pPr>
        <w:suppressAutoHyphens w:val="0"/>
        <w:spacing w:after="240"/>
        <w:ind w:left="1080"/>
        <w:contextualSpacing/>
        <w:rPr>
          <w:rFonts w:ascii="Arial" w:eastAsia="Times New Roman" w:hAnsi="Arial" w:cs="Arial"/>
          <w:sz w:val="22"/>
        </w:rPr>
      </w:pPr>
      <w:r w:rsidRPr="00A35B93">
        <w:rPr>
          <w:rFonts w:ascii="Arial" w:eastAsia="Times New Roman" w:hAnsi="Arial" w:cs="Arial"/>
          <w:sz w:val="22"/>
        </w:rPr>
        <w:t>12440 Imperial Highway</w:t>
      </w:r>
    </w:p>
    <w:p w14:paraId="69217F61" w14:textId="77777777" w:rsidR="00FA24C1" w:rsidRPr="00A35B93" w:rsidRDefault="00FA24C1" w:rsidP="00FA24C1">
      <w:pPr>
        <w:suppressAutoHyphens w:val="0"/>
        <w:spacing w:after="240"/>
        <w:ind w:left="1080"/>
        <w:contextualSpacing/>
        <w:rPr>
          <w:rFonts w:ascii="Arial" w:eastAsia="Times New Roman" w:hAnsi="Arial" w:cs="Arial"/>
          <w:sz w:val="22"/>
        </w:rPr>
      </w:pPr>
      <w:r w:rsidRPr="00A35B93">
        <w:rPr>
          <w:rFonts w:ascii="Arial" w:eastAsia="Times New Roman" w:hAnsi="Arial" w:cs="Arial"/>
          <w:sz w:val="22"/>
        </w:rPr>
        <w:t>3rd Floor</w:t>
      </w:r>
    </w:p>
    <w:p w14:paraId="45208CD2" w14:textId="77777777" w:rsidR="00FA24C1" w:rsidRPr="00A35B93" w:rsidRDefault="00FA24C1" w:rsidP="00FA24C1">
      <w:pPr>
        <w:suppressAutoHyphens w:val="0"/>
        <w:spacing w:after="240"/>
        <w:ind w:left="1080"/>
        <w:rPr>
          <w:rFonts w:ascii="Arial" w:eastAsia="Times New Roman" w:hAnsi="Arial" w:cs="Arial"/>
          <w:sz w:val="22"/>
        </w:rPr>
      </w:pPr>
      <w:r w:rsidRPr="00A35B93">
        <w:rPr>
          <w:rFonts w:ascii="Arial" w:eastAsia="Times New Roman" w:hAnsi="Arial" w:cs="Arial"/>
          <w:sz w:val="22"/>
        </w:rPr>
        <w:t>Norwalk, California 90650</w:t>
      </w:r>
    </w:p>
    <w:p w14:paraId="0CC7334D" w14:textId="77777777" w:rsidR="00FA24C1" w:rsidRPr="00A35B93" w:rsidRDefault="00FA24C1" w:rsidP="00FA24C1">
      <w:pPr>
        <w:pStyle w:val="10sp05"/>
        <w:ind w:left="720"/>
        <w:rPr>
          <w:rFonts w:eastAsia="Times New Roman" w:cs="Arial"/>
          <w:sz w:val="22"/>
          <w:szCs w:val="22"/>
        </w:rPr>
      </w:pPr>
      <w:r w:rsidRPr="00A35B93">
        <w:rPr>
          <w:rFonts w:cs="Arial"/>
          <w:sz w:val="22"/>
          <w:szCs w:val="22"/>
        </w:rPr>
        <w:t>The Consortium will provide to Contractor limited office equipment including networked copy machines/printers and dedicated printers at each of these locations.</w:t>
      </w:r>
    </w:p>
    <w:p w14:paraId="5107D0BC" w14:textId="033AD86D" w:rsidR="00FA24C1" w:rsidRPr="00A35B93" w:rsidRDefault="00FA24C1" w:rsidP="00FA24C1">
      <w:pPr>
        <w:pStyle w:val="10sp05"/>
        <w:ind w:left="720"/>
        <w:rPr>
          <w:rFonts w:eastAsia="Times New Roman" w:cs="Arial"/>
          <w:sz w:val="22"/>
          <w:szCs w:val="22"/>
        </w:rPr>
      </w:pPr>
      <w:r w:rsidRPr="00A35B93">
        <w:rPr>
          <w:rFonts w:eastAsia="Times New Roman" w:cs="Arial"/>
          <w:sz w:val="22"/>
          <w:szCs w:val="22"/>
        </w:rPr>
        <w:lastRenderedPageBreak/>
        <w:t>During the Transition-In period, the Consortium staff will participate in the same manner, with a larger on-site presence. The staffing models developed by the Contractor will also document ongoing Consortium staff participation, both on-site and remotely.</w:t>
      </w:r>
    </w:p>
    <w:p w14:paraId="2720E990" w14:textId="77777777" w:rsidR="00FE2C4B" w:rsidRPr="00A35B93" w:rsidRDefault="00FE2C4B" w:rsidP="00FE2C4B">
      <w:pPr>
        <w:numPr>
          <w:ilvl w:val="2"/>
          <w:numId w:val="13"/>
        </w:numPr>
        <w:tabs>
          <w:tab w:val="clear" w:pos="3330"/>
          <w:tab w:val="num" w:pos="2160"/>
        </w:tabs>
        <w:spacing w:after="240"/>
        <w:ind w:left="1440"/>
        <w:outlineLvl w:val="2"/>
        <w:rPr>
          <w:rFonts w:ascii="Arial" w:eastAsia="SimSun" w:hAnsi="Arial" w:cs="Arial"/>
          <w:b/>
          <w:sz w:val="22"/>
        </w:rPr>
      </w:pPr>
      <w:r w:rsidRPr="00A35B93">
        <w:rPr>
          <w:rFonts w:ascii="Arial" w:eastAsia="SimSun" w:hAnsi="Arial" w:cs="Arial"/>
          <w:b/>
          <w:sz w:val="22"/>
        </w:rPr>
        <w:t>Contractor Furnished Equipment</w:t>
      </w:r>
    </w:p>
    <w:p w14:paraId="34ACFA47" w14:textId="37EE35EE" w:rsidR="00FE2C4B" w:rsidRPr="00A35B93" w:rsidRDefault="00FE2C4B" w:rsidP="00FE2C4B">
      <w:pPr>
        <w:spacing w:after="240"/>
        <w:ind w:left="1440" w:firstLine="720"/>
        <w:rPr>
          <w:rFonts w:ascii="Arial" w:eastAsia="SimSun" w:hAnsi="Arial" w:cs="Arial"/>
          <w:sz w:val="22"/>
        </w:rPr>
      </w:pPr>
      <w:r w:rsidRPr="00A35B93">
        <w:rPr>
          <w:rFonts w:ascii="Arial" w:eastAsia="SimSun" w:hAnsi="Arial" w:cs="Arial"/>
          <w:sz w:val="22"/>
        </w:rPr>
        <w:t>Contractor must provide hardware, software, video equipment, and other office equipment for the northern and southern project sites as identified above, or as later may be changed, to accommodate work performed by the Consortium and other contractors such as QA, IV&amp;V and BenefitsCal contractor staff. This hardware, software and equipment will be utilized to access the CalSAWS Project repositories and other Project communication methods such as SharePoint.  Contractor shall retain all ownership rights to this equipment.</w:t>
      </w:r>
    </w:p>
    <w:p w14:paraId="33DFAC3E" w14:textId="77777777" w:rsidR="00FA24C1" w:rsidRPr="00A35B93" w:rsidRDefault="00FA24C1" w:rsidP="00FA24C1">
      <w:pPr>
        <w:pStyle w:val="Level2"/>
        <w:rPr>
          <w:sz w:val="22"/>
          <w:szCs w:val="22"/>
        </w:rPr>
      </w:pPr>
      <w:bookmarkStart w:id="293" w:name="_Toc107427643"/>
      <w:r w:rsidRPr="00A35B93">
        <w:rPr>
          <w:sz w:val="22"/>
          <w:szCs w:val="22"/>
        </w:rPr>
        <w:t>Damage to Property.</w:t>
      </w:r>
      <w:bookmarkEnd w:id="293"/>
    </w:p>
    <w:p w14:paraId="26DF883D" w14:textId="77777777" w:rsidR="00FA24C1" w:rsidRPr="00A35B93" w:rsidRDefault="00FA24C1" w:rsidP="00014FE8">
      <w:pPr>
        <w:pStyle w:val="10sp0"/>
        <w:ind w:firstLine="720"/>
        <w:rPr>
          <w:rFonts w:cs="Arial"/>
          <w:sz w:val="22"/>
          <w:szCs w:val="22"/>
        </w:rPr>
      </w:pPr>
      <w:r w:rsidRPr="00A35B93">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A35B93" w:rsidRDefault="00FA24C1" w:rsidP="00FA24C1">
      <w:pPr>
        <w:pStyle w:val="Level2"/>
        <w:rPr>
          <w:sz w:val="22"/>
          <w:szCs w:val="22"/>
        </w:rPr>
      </w:pPr>
      <w:bookmarkStart w:id="294" w:name="_Toc107427644"/>
      <w:r w:rsidRPr="00A35B93">
        <w:rPr>
          <w:sz w:val="22"/>
          <w:szCs w:val="22"/>
        </w:rPr>
        <w:t>Notice of Damage.</w:t>
      </w:r>
      <w:bookmarkEnd w:id="294"/>
    </w:p>
    <w:p w14:paraId="369FEE1A" w14:textId="77777777" w:rsidR="00FA24C1" w:rsidRPr="00A35B93" w:rsidRDefault="00FA24C1" w:rsidP="00014FE8">
      <w:pPr>
        <w:pStyle w:val="10sp0"/>
        <w:ind w:firstLine="720"/>
        <w:rPr>
          <w:rFonts w:cs="Arial"/>
          <w:sz w:val="22"/>
          <w:szCs w:val="22"/>
        </w:rPr>
      </w:pPr>
      <w:r w:rsidRPr="00A35B93">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A35B93" w:rsidRDefault="00FA24C1" w:rsidP="00FA24C1">
      <w:pPr>
        <w:pStyle w:val="Level2"/>
        <w:rPr>
          <w:sz w:val="22"/>
          <w:szCs w:val="22"/>
        </w:rPr>
      </w:pPr>
      <w:bookmarkStart w:id="295" w:name="_Toc107427645"/>
      <w:r w:rsidRPr="00A35B93">
        <w:rPr>
          <w:sz w:val="22"/>
          <w:szCs w:val="22"/>
        </w:rPr>
        <w:t>Surrender of Property.</w:t>
      </w:r>
      <w:bookmarkEnd w:id="295"/>
    </w:p>
    <w:p w14:paraId="7C8B5E73" w14:textId="66C8EB1C" w:rsidR="00857CB2" w:rsidRPr="00A35B93" w:rsidRDefault="00FA24C1" w:rsidP="00014FE8">
      <w:pPr>
        <w:pStyle w:val="10sp0"/>
        <w:ind w:firstLine="720"/>
        <w:rPr>
          <w:rFonts w:cs="Arial"/>
          <w:sz w:val="22"/>
          <w:szCs w:val="22"/>
        </w:rPr>
      </w:pPr>
      <w:r w:rsidRPr="00A35B93">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A35B93" w:rsidRDefault="0067204D" w:rsidP="00857CB2">
      <w:pPr>
        <w:pStyle w:val="Level1"/>
        <w:rPr>
          <w:rFonts w:cs="Arial"/>
          <w:sz w:val="22"/>
          <w:szCs w:val="22"/>
        </w:rPr>
      </w:pPr>
      <w:bookmarkStart w:id="296" w:name="_Toc107427646"/>
      <w:r w:rsidRPr="00A35B93">
        <w:rPr>
          <w:rFonts w:cs="Arial"/>
          <w:sz w:val="22"/>
          <w:szCs w:val="22"/>
        </w:rPr>
        <w:t>ownership</w:t>
      </w:r>
      <w:r w:rsidR="009A3523" w:rsidRPr="00A35B93">
        <w:rPr>
          <w:rFonts w:cs="Arial"/>
          <w:sz w:val="22"/>
          <w:szCs w:val="22"/>
        </w:rPr>
        <w:t xml:space="preserve"> of hardware, software, and other property</w:t>
      </w:r>
      <w:bookmarkEnd w:id="296"/>
    </w:p>
    <w:p w14:paraId="3B1E818D" w14:textId="2FE16AFD" w:rsidR="00AA74E3" w:rsidRPr="00A35B93" w:rsidRDefault="00CA7C9C" w:rsidP="00AA74E3">
      <w:pPr>
        <w:pStyle w:val="10sp05"/>
        <w:rPr>
          <w:rFonts w:cs="Arial"/>
          <w:sz w:val="22"/>
          <w:szCs w:val="22"/>
        </w:rPr>
      </w:pPr>
      <w:r w:rsidRPr="00A35B93">
        <w:rPr>
          <w:rFonts w:cs="Arial"/>
          <w:sz w:val="22"/>
          <w:szCs w:val="22"/>
        </w:rPr>
        <w:t xml:space="preserve">Except for </w:t>
      </w:r>
      <w:r w:rsidR="00D010E2" w:rsidRPr="00A35B93">
        <w:rPr>
          <w:rFonts w:cs="Arial"/>
          <w:sz w:val="22"/>
          <w:szCs w:val="22"/>
        </w:rPr>
        <w:t>Consortium</w:t>
      </w:r>
      <w:r w:rsidRPr="00A35B93">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A35B93">
        <w:rPr>
          <w:rFonts w:cs="Arial"/>
          <w:sz w:val="22"/>
          <w:szCs w:val="22"/>
        </w:rPr>
        <w:t>onsortium and Contractor</w:t>
      </w:r>
      <w:r w:rsidRPr="00A35B93">
        <w:rPr>
          <w:rFonts w:cs="Arial"/>
          <w:sz w:val="22"/>
          <w:szCs w:val="22"/>
        </w:rPr>
        <w:t>.</w:t>
      </w:r>
    </w:p>
    <w:p w14:paraId="287C8377" w14:textId="77777777" w:rsidR="00BF004B" w:rsidRPr="00A35B93" w:rsidRDefault="00BF004B" w:rsidP="00BF004B">
      <w:pPr>
        <w:pStyle w:val="Level2"/>
        <w:rPr>
          <w:sz w:val="22"/>
          <w:szCs w:val="22"/>
        </w:rPr>
      </w:pPr>
      <w:bookmarkStart w:id="297" w:name="_Toc107427647"/>
      <w:r w:rsidRPr="00A35B93">
        <w:rPr>
          <w:sz w:val="22"/>
          <w:szCs w:val="22"/>
        </w:rPr>
        <w:t>CalSAWS Ownership of Pre-existing Hardware and Software.</w:t>
      </w:r>
      <w:bookmarkEnd w:id="297"/>
    </w:p>
    <w:p w14:paraId="4BCC38CF" w14:textId="77777777" w:rsidR="00BF004B" w:rsidRPr="00A35B93" w:rsidRDefault="00BF004B" w:rsidP="00BF004B">
      <w:pPr>
        <w:pStyle w:val="10sp05"/>
        <w:rPr>
          <w:rFonts w:cs="Arial"/>
          <w:sz w:val="22"/>
          <w:szCs w:val="22"/>
        </w:rPr>
      </w:pPr>
      <w:r w:rsidRPr="00A35B93">
        <w:rPr>
          <w:rFonts w:cs="Arial"/>
          <w:sz w:val="22"/>
          <w:szCs w:val="22"/>
        </w:rPr>
        <w:t xml:space="preserve">The Parties acknowledge that certain CalSAWS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Deliverables and Services pursuant to this Agreement.  Contractor shall not obtain or assert any </w:t>
      </w:r>
      <w:r w:rsidRPr="00A35B93">
        <w:rPr>
          <w:rFonts w:cs="Arial"/>
          <w:sz w:val="22"/>
          <w:szCs w:val="22"/>
        </w:rPr>
        <w:lastRenderedPageBreak/>
        <w:t>right, title, or interest in any Hardware or Software owned by any other contractor or by Consortium.</w:t>
      </w:r>
    </w:p>
    <w:p w14:paraId="74AC2919" w14:textId="77777777" w:rsidR="00BF004B" w:rsidRPr="00A35B93" w:rsidRDefault="00BF004B" w:rsidP="00BF004B">
      <w:pPr>
        <w:pStyle w:val="Level2"/>
        <w:rPr>
          <w:sz w:val="22"/>
          <w:szCs w:val="22"/>
        </w:rPr>
      </w:pPr>
      <w:bookmarkStart w:id="298" w:name="_Toc107427648"/>
      <w:r w:rsidRPr="00A35B93">
        <w:rPr>
          <w:sz w:val="22"/>
          <w:szCs w:val="22"/>
        </w:rPr>
        <w:t>CalSAWS Ownership of Deliverables.</w:t>
      </w:r>
      <w:bookmarkEnd w:id="298"/>
    </w:p>
    <w:p w14:paraId="0BB1A45D" w14:textId="5EA4BD65" w:rsidR="00BF004B" w:rsidRPr="00A35B93" w:rsidRDefault="00322189" w:rsidP="00BF004B">
      <w:pPr>
        <w:pStyle w:val="10sp05"/>
        <w:rPr>
          <w:rFonts w:cs="Arial"/>
          <w:sz w:val="22"/>
          <w:szCs w:val="22"/>
        </w:rPr>
      </w:pPr>
      <w:r w:rsidRPr="00A35B93">
        <w:rPr>
          <w:rFonts w:cs="Arial"/>
          <w:sz w:val="22"/>
          <w:szCs w:val="22"/>
        </w:rPr>
        <w:t>Consortium</w:t>
      </w:r>
      <w:r w:rsidR="00BF004B" w:rsidRPr="00A35B93">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t>
      </w:r>
      <w:r w:rsidR="000F70D0" w:rsidRPr="00A35B93">
        <w:rPr>
          <w:rFonts w:cs="Arial"/>
          <w:sz w:val="22"/>
          <w:szCs w:val="22"/>
        </w:rPr>
        <w:t xml:space="preserve">and the State </w:t>
      </w:r>
      <w:r w:rsidR="00BF004B" w:rsidRPr="00A35B93">
        <w:rPr>
          <w:rFonts w:cs="Arial"/>
          <w:sz w:val="22"/>
          <w:szCs w:val="22"/>
        </w:rPr>
        <w:t xml:space="preserve">with a non-exclusive license providing Consortium </w:t>
      </w:r>
      <w:r w:rsidR="000F70D0" w:rsidRPr="00A35B93">
        <w:rPr>
          <w:rFonts w:cs="Arial"/>
          <w:sz w:val="22"/>
          <w:szCs w:val="22"/>
        </w:rPr>
        <w:t xml:space="preserve">and the State </w:t>
      </w:r>
      <w:r w:rsidR="00BF004B" w:rsidRPr="00A35B93">
        <w:rPr>
          <w:rFonts w:cs="Arial"/>
          <w:sz w:val="22"/>
          <w:szCs w:val="22"/>
        </w:rPr>
        <w:t>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A35B93" w:rsidRDefault="00BF004B" w:rsidP="00BF004B">
      <w:pPr>
        <w:pStyle w:val="Level2"/>
        <w:rPr>
          <w:sz w:val="22"/>
          <w:szCs w:val="22"/>
        </w:rPr>
      </w:pPr>
      <w:bookmarkStart w:id="299" w:name="_Toc107427649"/>
      <w:r w:rsidRPr="00A35B93">
        <w:rPr>
          <w:sz w:val="22"/>
          <w:szCs w:val="22"/>
        </w:rPr>
        <w:t>Additional Consortium Ownership Rights.</w:t>
      </w:r>
      <w:bookmarkEnd w:id="299"/>
    </w:p>
    <w:p w14:paraId="1855D915" w14:textId="77777777" w:rsidR="00BF004B" w:rsidRPr="00A35B93" w:rsidRDefault="00BF004B" w:rsidP="00BF004B">
      <w:pPr>
        <w:pStyle w:val="10sp05"/>
        <w:rPr>
          <w:rFonts w:cs="Arial"/>
          <w:sz w:val="22"/>
          <w:szCs w:val="22"/>
        </w:rPr>
      </w:pPr>
      <w:r w:rsidRPr="00A35B93">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A35B93" w:rsidRDefault="00BF004B" w:rsidP="00BF004B">
      <w:pPr>
        <w:pStyle w:val="Level2"/>
        <w:rPr>
          <w:sz w:val="22"/>
          <w:szCs w:val="22"/>
        </w:rPr>
      </w:pPr>
      <w:bookmarkStart w:id="300" w:name="_Toc107427650"/>
      <w:r w:rsidRPr="00A35B93">
        <w:rPr>
          <w:sz w:val="22"/>
          <w:szCs w:val="22"/>
        </w:rPr>
        <w:t>Contractor Ownership Rights.</w:t>
      </w:r>
      <w:bookmarkEnd w:id="300"/>
    </w:p>
    <w:p w14:paraId="31B5A4AA" w14:textId="4897AAED" w:rsidR="00BF004B" w:rsidRPr="00A35B93" w:rsidRDefault="00BF004B" w:rsidP="00BF004B">
      <w:pPr>
        <w:pStyle w:val="10sp05"/>
        <w:rPr>
          <w:rFonts w:cs="Arial"/>
          <w:sz w:val="22"/>
          <w:szCs w:val="22"/>
        </w:rPr>
      </w:pPr>
      <w:r w:rsidRPr="00A35B93">
        <w:rPr>
          <w:rFonts w:cs="Arial"/>
          <w:sz w:val="22"/>
          <w:szCs w:val="22"/>
        </w:rPr>
        <w:t xml:space="preserve">Notwithstanding anything other provision of this Agreement, </w:t>
      </w:r>
      <w:r w:rsidR="00D010E2" w:rsidRPr="00A35B93">
        <w:rPr>
          <w:rFonts w:cs="Arial"/>
          <w:sz w:val="22"/>
          <w:szCs w:val="22"/>
        </w:rPr>
        <w:t>Contractor</w:t>
      </w:r>
      <w:r w:rsidRPr="00A35B93">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including but not limited to, methods, concepts, designs, reports, programs and templates, and all modifications and derivatives thereof and newly created generic consulting tools and </w:t>
      </w:r>
      <w:r w:rsidRPr="00A35B93">
        <w:rPr>
          <w:rFonts w:cs="Arial"/>
          <w:sz w:val="22"/>
          <w:szCs w:val="22"/>
        </w:rPr>
        <w:lastRenderedPageBreak/>
        <w:t xml:space="preserve">methodologies not specified as Deliverables in this Agreement (collectively, “Contractor Technology”); and (iii) all modifications, </w:t>
      </w:r>
      <w:r w:rsidR="009C7118" w:rsidRPr="00A35B93">
        <w:rPr>
          <w:rFonts w:cs="Arial"/>
          <w:sz w:val="22"/>
          <w:szCs w:val="22"/>
        </w:rPr>
        <w:t>Enhancements</w:t>
      </w:r>
      <w:r w:rsidRPr="00A35B93">
        <w:rPr>
          <w:rFonts w:cs="Arial"/>
          <w:sz w:val="22"/>
          <w:szCs w:val="22"/>
        </w:rPr>
        <w:t xml:space="preserve">,  and derivative works of the intellectual property rights set forth in (i) and (ii) above.  The </w:t>
      </w:r>
      <w:r w:rsidR="00D010E2" w:rsidRPr="00A35B93">
        <w:rPr>
          <w:rFonts w:cs="Arial"/>
          <w:sz w:val="22"/>
          <w:szCs w:val="22"/>
        </w:rPr>
        <w:t>Consortium</w:t>
      </w:r>
      <w:r w:rsidRPr="00A35B93">
        <w:rPr>
          <w:rFonts w:cs="Arial"/>
          <w:sz w:val="22"/>
          <w:szCs w:val="22"/>
        </w:rPr>
        <w:t xml:space="preserve"> may use any such Contractor Technology contained in a Deliverable in connection with its use of the Deliverables.</w:t>
      </w:r>
    </w:p>
    <w:p w14:paraId="207AEB7F" w14:textId="77777777" w:rsidR="00BF004B" w:rsidRPr="00A35B93" w:rsidRDefault="00BF004B" w:rsidP="00BF004B">
      <w:pPr>
        <w:pStyle w:val="Level2"/>
        <w:rPr>
          <w:sz w:val="22"/>
          <w:szCs w:val="22"/>
        </w:rPr>
      </w:pPr>
      <w:bookmarkStart w:id="301" w:name="_Toc107427651"/>
      <w:r w:rsidRPr="00A35B93">
        <w:rPr>
          <w:sz w:val="22"/>
          <w:szCs w:val="22"/>
        </w:rPr>
        <w:t>State and Federal Government.</w:t>
      </w:r>
      <w:bookmarkEnd w:id="301"/>
    </w:p>
    <w:p w14:paraId="26A92388" w14:textId="77777777" w:rsidR="00BF004B" w:rsidRPr="00A35B93" w:rsidRDefault="00BF004B" w:rsidP="00BF004B">
      <w:pPr>
        <w:pStyle w:val="10sp05"/>
        <w:rPr>
          <w:rFonts w:cs="Arial"/>
          <w:sz w:val="22"/>
          <w:szCs w:val="22"/>
        </w:rPr>
      </w:pPr>
      <w:r w:rsidRPr="00A35B93">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A35B93" w:rsidRDefault="00BF004B" w:rsidP="00BF004B">
      <w:pPr>
        <w:pStyle w:val="Level2"/>
        <w:rPr>
          <w:sz w:val="22"/>
          <w:szCs w:val="22"/>
        </w:rPr>
      </w:pPr>
      <w:bookmarkStart w:id="302" w:name="_Toc107427652"/>
      <w:r w:rsidRPr="00A35B93">
        <w:rPr>
          <w:sz w:val="22"/>
          <w:szCs w:val="22"/>
        </w:rPr>
        <w:t>Notices.</w:t>
      </w:r>
      <w:bookmarkEnd w:id="302"/>
      <w:r w:rsidRPr="00A35B93">
        <w:rPr>
          <w:sz w:val="22"/>
          <w:szCs w:val="22"/>
        </w:rPr>
        <w:t xml:space="preserve"> </w:t>
      </w:r>
    </w:p>
    <w:p w14:paraId="381E9422" w14:textId="77777777" w:rsidR="00BF004B" w:rsidRPr="00A35B93" w:rsidRDefault="00BF004B" w:rsidP="00BF004B">
      <w:pPr>
        <w:pStyle w:val="10sp05"/>
        <w:rPr>
          <w:rFonts w:cs="Arial"/>
          <w:sz w:val="22"/>
          <w:szCs w:val="22"/>
        </w:rPr>
      </w:pPr>
      <w:r w:rsidRPr="00A35B93">
        <w:rPr>
          <w:rFonts w:cs="Arial"/>
          <w:sz w:val="22"/>
          <w:szCs w:val="22"/>
        </w:rPr>
        <w:t>Contractor will reproduce and include the copyright and other proprietary notices and product identifications provided by Contractor on such copies, in whole or in part, or on any form of the M&amp;E Deliverables.</w:t>
      </w:r>
    </w:p>
    <w:p w14:paraId="67218C40" w14:textId="5393EAE0" w:rsidR="00857CB2" w:rsidRPr="00A35B93" w:rsidRDefault="00FE5706" w:rsidP="00A40958">
      <w:pPr>
        <w:pStyle w:val="Level1"/>
        <w:rPr>
          <w:rFonts w:cs="Arial"/>
          <w:sz w:val="22"/>
          <w:szCs w:val="22"/>
        </w:rPr>
      </w:pPr>
      <w:bookmarkStart w:id="303" w:name="_Toc107427653"/>
      <w:r w:rsidRPr="00A35B93">
        <w:rPr>
          <w:rFonts w:cs="Arial"/>
          <w:sz w:val="22"/>
          <w:szCs w:val="22"/>
        </w:rPr>
        <w:t>warranties, representations, and certif</w:t>
      </w:r>
      <w:r w:rsidR="00B662B7" w:rsidRPr="00A35B93">
        <w:rPr>
          <w:rFonts w:cs="Arial"/>
          <w:sz w:val="22"/>
          <w:szCs w:val="22"/>
        </w:rPr>
        <w:t>i</w:t>
      </w:r>
      <w:r w:rsidRPr="00A35B93">
        <w:rPr>
          <w:rFonts w:cs="Arial"/>
          <w:sz w:val="22"/>
          <w:szCs w:val="22"/>
        </w:rPr>
        <w:t>cations</w:t>
      </w:r>
      <w:r w:rsidR="00857CB2" w:rsidRPr="00A35B93">
        <w:rPr>
          <w:rFonts w:cs="Arial"/>
          <w:sz w:val="22"/>
          <w:szCs w:val="22"/>
        </w:rPr>
        <w:t>.</w:t>
      </w:r>
      <w:bookmarkEnd w:id="303"/>
    </w:p>
    <w:p w14:paraId="0671F92D" w14:textId="77777777" w:rsidR="00A40958" w:rsidRPr="00A35B93" w:rsidRDefault="00A40958" w:rsidP="00A40958">
      <w:pPr>
        <w:pStyle w:val="Level2"/>
        <w:rPr>
          <w:sz w:val="22"/>
          <w:szCs w:val="22"/>
        </w:rPr>
      </w:pPr>
      <w:bookmarkStart w:id="304" w:name="_Toc107427654"/>
      <w:r w:rsidRPr="00A35B93">
        <w:rPr>
          <w:sz w:val="22"/>
          <w:szCs w:val="22"/>
        </w:rPr>
        <w:t>Project Deliverables Warranty.</w:t>
      </w:r>
      <w:bookmarkEnd w:id="304"/>
    </w:p>
    <w:p w14:paraId="5D70E0AE" w14:textId="475C5D0B" w:rsidR="00A40958" w:rsidRPr="00A35B93" w:rsidRDefault="00A40958" w:rsidP="00A40958">
      <w:pPr>
        <w:pStyle w:val="10sp05"/>
        <w:rPr>
          <w:rFonts w:cs="Arial"/>
          <w:sz w:val="22"/>
          <w:szCs w:val="22"/>
        </w:rPr>
      </w:pPr>
      <w:r w:rsidRPr="00A35B93">
        <w:rPr>
          <w:rFonts w:cs="Arial"/>
          <w:sz w:val="22"/>
          <w:szCs w:val="22"/>
        </w:rPr>
        <w:t xml:space="preserve">Contractor represents, warrants, covenants, and agrees that all Deliverables will be provided, and shall meet all requirements, as set forth in this Agreement, including the Specifications and </w:t>
      </w:r>
      <w:r w:rsidR="00FE2C4B" w:rsidRPr="00A35B93">
        <w:rPr>
          <w:rFonts w:cs="Arial"/>
          <w:sz w:val="22"/>
          <w:szCs w:val="22"/>
        </w:rPr>
        <w:t xml:space="preserve">applicable </w:t>
      </w:r>
      <w:r w:rsidRPr="00A35B93">
        <w:rPr>
          <w:rFonts w:cs="Arial"/>
          <w:sz w:val="22"/>
          <w:szCs w:val="22"/>
        </w:rPr>
        <w:t>Services Plan</w:t>
      </w:r>
      <w:r w:rsidR="00FE2C4B" w:rsidRPr="00A35B93">
        <w:rPr>
          <w:rFonts w:cs="Arial"/>
          <w:sz w:val="22"/>
          <w:szCs w:val="22"/>
        </w:rPr>
        <w:t>s</w:t>
      </w:r>
      <w:r w:rsidR="00EC2685" w:rsidRPr="00A35B93">
        <w:rPr>
          <w:rFonts w:cs="Arial"/>
          <w:sz w:val="22"/>
          <w:szCs w:val="22"/>
        </w:rPr>
        <w:t>, Work Plan</w:t>
      </w:r>
      <w:r w:rsidR="00FE2C4B" w:rsidRPr="00A35B93">
        <w:rPr>
          <w:rFonts w:cs="Arial"/>
          <w:sz w:val="22"/>
          <w:szCs w:val="22"/>
        </w:rPr>
        <w:t>s,</w:t>
      </w:r>
      <w:r w:rsidR="00EC2685" w:rsidRPr="00A35B93">
        <w:rPr>
          <w:rFonts w:cs="Arial"/>
          <w:sz w:val="22"/>
          <w:szCs w:val="22"/>
        </w:rPr>
        <w:t xml:space="preserve"> and OWDs</w:t>
      </w:r>
      <w:r w:rsidRPr="00A35B93">
        <w:rPr>
          <w:rFonts w:cs="Arial"/>
          <w:sz w:val="22"/>
          <w:szCs w:val="22"/>
        </w:rPr>
        <w:t xml:space="preserve">.  All Deliverables shall be complete, meet Specifications, adhere to the applicable DED, be provided timely as defined in the </w:t>
      </w:r>
      <w:r w:rsidR="00FE2C4B" w:rsidRPr="00A35B93">
        <w:rPr>
          <w:rFonts w:cs="Arial"/>
          <w:sz w:val="22"/>
          <w:szCs w:val="22"/>
        </w:rPr>
        <w:t xml:space="preserve">applicable </w:t>
      </w:r>
      <w:r w:rsidRPr="00A35B93">
        <w:rPr>
          <w:rFonts w:cs="Arial"/>
          <w:sz w:val="22"/>
          <w:szCs w:val="22"/>
        </w:rPr>
        <w:t>Work Plan, internally consistent, consistent with other related Deliverables, uniform in appearance, prepared by qualified personnel in accordance with standards, methods and Acceptance criteria as defined in the applicable DED,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A35B93" w:rsidRDefault="00A40958" w:rsidP="00A40958">
      <w:pPr>
        <w:pStyle w:val="Level2"/>
        <w:rPr>
          <w:sz w:val="22"/>
          <w:szCs w:val="22"/>
        </w:rPr>
      </w:pPr>
      <w:bookmarkStart w:id="305" w:name="_Toc107427655"/>
      <w:r w:rsidRPr="00A35B93">
        <w:rPr>
          <w:sz w:val="22"/>
          <w:szCs w:val="22"/>
        </w:rPr>
        <w:t>Project Services Warranty.</w:t>
      </w:r>
      <w:bookmarkEnd w:id="305"/>
    </w:p>
    <w:p w14:paraId="11C2A483" w14:textId="5ECFF2E7" w:rsidR="00A40958" w:rsidRPr="00A35B93" w:rsidRDefault="00A40958" w:rsidP="00A40958">
      <w:pPr>
        <w:pStyle w:val="10sp05"/>
        <w:rPr>
          <w:rFonts w:cs="Arial"/>
          <w:sz w:val="22"/>
          <w:szCs w:val="22"/>
        </w:rPr>
      </w:pPr>
      <w:r w:rsidRPr="00A35B93">
        <w:rPr>
          <w:rFonts w:cs="Arial"/>
          <w:sz w:val="22"/>
          <w:szCs w:val="22"/>
        </w:rPr>
        <w:t xml:space="preserve">Contractor represents and warrants that Contractor shall perform the Services as described in this Agreement and in accordance with the </w:t>
      </w:r>
      <w:r w:rsidR="00FE2C4B" w:rsidRPr="00A35B93">
        <w:rPr>
          <w:rFonts w:cs="Arial"/>
          <w:sz w:val="22"/>
          <w:szCs w:val="22"/>
        </w:rPr>
        <w:t xml:space="preserve">applicable </w:t>
      </w:r>
      <w:r w:rsidRPr="00A35B93">
        <w:rPr>
          <w:rFonts w:cs="Arial"/>
          <w:sz w:val="22"/>
          <w:szCs w:val="22"/>
        </w:rPr>
        <w:t>Services Plan</w:t>
      </w:r>
      <w:r w:rsidR="00EC2685" w:rsidRPr="00A35B93">
        <w:rPr>
          <w:rFonts w:cs="Arial"/>
          <w:sz w:val="22"/>
          <w:szCs w:val="22"/>
        </w:rPr>
        <w:t>, Work Plan</w:t>
      </w:r>
      <w:r w:rsidR="00FE2C4B" w:rsidRPr="00A35B93">
        <w:rPr>
          <w:rFonts w:cs="Arial"/>
          <w:sz w:val="22"/>
          <w:szCs w:val="22"/>
        </w:rPr>
        <w:t>s</w:t>
      </w:r>
      <w:r w:rsidR="00EC2685" w:rsidRPr="00A35B93">
        <w:rPr>
          <w:rFonts w:cs="Arial"/>
          <w:sz w:val="22"/>
          <w:szCs w:val="22"/>
        </w:rPr>
        <w:t>, OWDs,</w:t>
      </w:r>
      <w:r w:rsidRPr="00A35B93">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A35B93" w:rsidRDefault="00A40958" w:rsidP="00A40958">
      <w:pPr>
        <w:pStyle w:val="Level2"/>
        <w:rPr>
          <w:sz w:val="22"/>
          <w:szCs w:val="22"/>
        </w:rPr>
      </w:pPr>
      <w:bookmarkStart w:id="306" w:name="_Toc107427656"/>
      <w:r w:rsidRPr="00A35B93">
        <w:rPr>
          <w:sz w:val="22"/>
          <w:szCs w:val="22"/>
        </w:rPr>
        <w:t>Correction of Deficiencies.</w:t>
      </w:r>
      <w:bookmarkEnd w:id="306"/>
    </w:p>
    <w:p w14:paraId="42BAA9B4" w14:textId="0F853956" w:rsidR="00A40958" w:rsidRPr="00A35B93" w:rsidRDefault="00A40958" w:rsidP="00A40958">
      <w:pPr>
        <w:pStyle w:val="10sp05"/>
        <w:rPr>
          <w:rFonts w:cs="Arial"/>
          <w:sz w:val="22"/>
          <w:szCs w:val="22"/>
        </w:rPr>
      </w:pPr>
      <w:r w:rsidRPr="00A35B93">
        <w:rPr>
          <w:rFonts w:cs="Arial"/>
          <w:sz w:val="22"/>
          <w:szCs w:val="22"/>
        </w:rPr>
        <w:t xml:space="preserve">Contractor represents, warrants, covenants, and agrees that throughout the warranty period set forth in Subparagraph 11.1, at no additional cost to Consortium, Contractor shall </w:t>
      </w:r>
      <w:r w:rsidRPr="00A35B93">
        <w:rPr>
          <w:rFonts w:cs="Arial"/>
          <w:sz w:val="22"/>
          <w:szCs w:val="22"/>
        </w:rPr>
        <w:lastRenderedPageBreak/>
        <w:t>correct any and all Deficiencies in the Deliverables or Services, as determined by the C</w:t>
      </w:r>
      <w:r w:rsidR="00E37672" w:rsidRPr="00A35B93">
        <w:rPr>
          <w:rFonts w:cs="Arial"/>
          <w:sz w:val="22"/>
          <w:szCs w:val="22"/>
        </w:rPr>
        <w:t>onsortium</w:t>
      </w:r>
      <w:r w:rsidRPr="00A35B93">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A35B93" w:rsidRDefault="00A40958" w:rsidP="00A40958">
      <w:pPr>
        <w:pStyle w:val="Level2"/>
        <w:rPr>
          <w:sz w:val="22"/>
          <w:szCs w:val="22"/>
        </w:rPr>
      </w:pPr>
      <w:bookmarkStart w:id="307" w:name="_Toc107427657"/>
      <w:r w:rsidRPr="00A35B93">
        <w:rPr>
          <w:sz w:val="22"/>
          <w:szCs w:val="22"/>
        </w:rPr>
        <w:t>Warranty Work Response.</w:t>
      </w:r>
      <w:bookmarkEnd w:id="307"/>
    </w:p>
    <w:p w14:paraId="2A61560F" w14:textId="77777777" w:rsidR="00A40958" w:rsidRPr="00A35B93" w:rsidRDefault="00A40958" w:rsidP="00A40958">
      <w:pPr>
        <w:pStyle w:val="10sp05"/>
        <w:rPr>
          <w:rFonts w:cs="Arial"/>
          <w:sz w:val="22"/>
          <w:szCs w:val="22"/>
        </w:rPr>
      </w:pPr>
      <w:r w:rsidRPr="00A35B93">
        <w:rPr>
          <w:rFonts w:cs="Arial"/>
          <w:sz w:val="22"/>
          <w:szCs w:val="22"/>
        </w:rPr>
        <w:t>Contractor shall correct any Deficiency identified as a response to its warranty obligations in accordance with this Section 11.4.</w:t>
      </w:r>
    </w:p>
    <w:p w14:paraId="732F3FE8" w14:textId="34525ED7" w:rsidR="00A40958" w:rsidRPr="00A35B93" w:rsidRDefault="00A40958" w:rsidP="00A40958">
      <w:pPr>
        <w:pStyle w:val="Level3"/>
        <w:rPr>
          <w:rFonts w:cs="Arial"/>
          <w:sz w:val="22"/>
          <w:szCs w:val="22"/>
        </w:rPr>
      </w:pPr>
      <w:r w:rsidRPr="00A35B93">
        <w:rPr>
          <w:rFonts w:cs="Arial"/>
          <w:sz w:val="22"/>
          <w:szCs w:val="22"/>
        </w:rPr>
        <w:t>Deliverables</w:t>
      </w:r>
      <w:r w:rsidR="005926D2" w:rsidRPr="00A35B93">
        <w:rPr>
          <w:rFonts w:cs="Arial"/>
          <w:sz w:val="22"/>
          <w:szCs w:val="22"/>
        </w:rPr>
        <w:t xml:space="preserve"> Deficiencies.</w:t>
      </w:r>
    </w:p>
    <w:p w14:paraId="76B3ABE7" w14:textId="19B4489D" w:rsidR="00A40958" w:rsidRPr="00A35B93" w:rsidRDefault="00A40958" w:rsidP="00A40958">
      <w:pPr>
        <w:pStyle w:val="10sp05"/>
        <w:ind w:left="720" w:firstLine="0"/>
        <w:rPr>
          <w:rFonts w:cs="Arial"/>
          <w:sz w:val="22"/>
          <w:szCs w:val="22"/>
        </w:rPr>
      </w:pPr>
      <w:r w:rsidRPr="00A35B93">
        <w:rPr>
          <w:rFonts w:cs="Arial"/>
          <w:b/>
          <w:sz w:val="22"/>
          <w:szCs w:val="22"/>
        </w:rPr>
        <w:tab/>
      </w:r>
      <w:r w:rsidRPr="00A35B93">
        <w:rPr>
          <w:rFonts w:cs="Arial"/>
          <w:bCs/>
          <w:sz w:val="22"/>
          <w:szCs w:val="22"/>
        </w:rPr>
        <w:t xml:space="preserve">Contractor shall correct any Deficiency in </w:t>
      </w:r>
      <w:r w:rsidR="005926D2" w:rsidRPr="00A35B93">
        <w:rPr>
          <w:rFonts w:cs="Arial"/>
          <w:bCs/>
          <w:sz w:val="22"/>
          <w:szCs w:val="22"/>
        </w:rPr>
        <w:t xml:space="preserve">a </w:t>
      </w:r>
      <w:r w:rsidRPr="00A35B93">
        <w:rPr>
          <w:rFonts w:cs="Arial"/>
          <w:bCs/>
          <w:sz w:val="22"/>
          <w:szCs w:val="22"/>
        </w:rPr>
        <w:t>Deliverable as follows</w:t>
      </w:r>
      <w:r w:rsidRPr="00A35B93">
        <w:rPr>
          <w:rFonts w:cs="Arial"/>
          <w:sz w:val="22"/>
          <w:szCs w:val="22"/>
        </w:rPr>
        <w:t>:</w:t>
      </w:r>
    </w:p>
    <w:p w14:paraId="65D6AA3D" w14:textId="2AF0404C" w:rsidR="00A40958" w:rsidRPr="00A35B93" w:rsidRDefault="00A40958" w:rsidP="00A40958">
      <w:pPr>
        <w:pStyle w:val="Level4"/>
        <w:ind w:left="2160" w:firstLine="0"/>
        <w:rPr>
          <w:rFonts w:cs="Arial"/>
          <w:sz w:val="22"/>
          <w:szCs w:val="22"/>
        </w:rPr>
      </w:pPr>
      <w:r w:rsidRPr="00A35B93">
        <w:rPr>
          <w:rFonts w:cs="Arial"/>
          <w:sz w:val="22"/>
          <w:szCs w:val="22"/>
        </w:rPr>
        <w:t>For any Non-cosmetic Deficiency, determined to be high priority in accordance with this Section 11.4, C</w:t>
      </w:r>
      <w:r w:rsidR="00E37672" w:rsidRPr="00A35B93">
        <w:rPr>
          <w:rFonts w:cs="Arial"/>
          <w:sz w:val="22"/>
          <w:szCs w:val="22"/>
        </w:rPr>
        <w:t>ontractor</w:t>
      </w:r>
      <w:r w:rsidRPr="00A35B93">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A35B93">
        <w:rPr>
          <w:rFonts w:cs="Arial"/>
          <w:sz w:val="22"/>
          <w:szCs w:val="22"/>
        </w:rPr>
        <w:t>onsortium</w:t>
      </w:r>
      <w:r w:rsidRPr="00A35B93">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A35B93">
        <w:rPr>
          <w:rFonts w:cs="Arial"/>
          <w:sz w:val="22"/>
          <w:szCs w:val="22"/>
        </w:rPr>
        <w:t>ontractor</w:t>
      </w:r>
      <w:r w:rsidRPr="00A35B93">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A35B93" w:rsidRDefault="00A40958" w:rsidP="00A40958">
      <w:pPr>
        <w:pStyle w:val="Level4"/>
        <w:ind w:left="2160" w:firstLine="0"/>
        <w:rPr>
          <w:rFonts w:cs="Arial"/>
          <w:sz w:val="22"/>
          <w:szCs w:val="22"/>
        </w:rPr>
      </w:pPr>
      <w:r w:rsidRPr="00A35B93">
        <w:rPr>
          <w:rFonts w:cs="Arial"/>
          <w:sz w:val="22"/>
          <w:szCs w:val="22"/>
        </w:rPr>
        <w:t>For any Non-cosmetic Deficiency, determined to be “normal priority” in accordance with this Subparagraph 11.4, C</w:t>
      </w:r>
      <w:r w:rsidR="00E37672" w:rsidRPr="00A35B93">
        <w:rPr>
          <w:rFonts w:cs="Arial"/>
          <w:sz w:val="22"/>
          <w:szCs w:val="22"/>
        </w:rPr>
        <w:t>ontractor</w:t>
      </w:r>
      <w:r w:rsidRPr="00A35B93">
        <w:rPr>
          <w:rFonts w:cs="Arial"/>
          <w:sz w:val="22"/>
          <w:szCs w:val="22"/>
        </w:rPr>
        <w:t xml:space="preserve"> shall either correct or implement an appropriate workaround for such Non-cosmetic Deficiency within a time period determined by the C</w:t>
      </w:r>
      <w:r w:rsidR="00E37672" w:rsidRPr="00A35B93">
        <w:rPr>
          <w:rFonts w:cs="Arial"/>
          <w:sz w:val="22"/>
          <w:szCs w:val="22"/>
        </w:rPr>
        <w:t>onsortium</w:t>
      </w:r>
      <w:r w:rsidRPr="00A35B93">
        <w:rPr>
          <w:rFonts w:cs="Arial"/>
          <w:sz w:val="22"/>
          <w:szCs w:val="22"/>
        </w:rPr>
        <w:t xml:space="preserve"> Executive Director, but in no event shall such time period be more than three (3) business days from Notice to, or receipt of Notice from, the C</w:t>
      </w:r>
      <w:r w:rsidR="00E37672" w:rsidRPr="00A35B93">
        <w:rPr>
          <w:rFonts w:cs="Arial"/>
          <w:sz w:val="22"/>
          <w:szCs w:val="22"/>
        </w:rPr>
        <w:t>onsortium</w:t>
      </w:r>
      <w:r w:rsidRPr="00A35B93">
        <w:rPr>
          <w:rFonts w:cs="Arial"/>
          <w:sz w:val="22"/>
          <w:szCs w:val="22"/>
        </w:rPr>
        <w:t>.  A “normal priority” Deficiency shall generally mean any Non-Cosmetic Deficiency not deemed a “high priority” Deficiency, as determined by the C</w:t>
      </w:r>
      <w:r w:rsidR="00E37672" w:rsidRPr="00A35B93">
        <w:rPr>
          <w:rFonts w:cs="Arial"/>
          <w:sz w:val="22"/>
          <w:szCs w:val="22"/>
        </w:rPr>
        <w:t>onsortium</w:t>
      </w:r>
      <w:r w:rsidRPr="00A35B93">
        <w:rPr>
          <w:rFonts w:cs="Arial"/>
          <w:sz w:val="22"/>
          <w:szCs w:val="22"/>
        </w:rPr>
        <w:t xml:space="preserve"> Executive Director.  If a workaround is implemented, then C</w:t>
      </w:r>
      <w:r w:rsidR="00E37672" w:rsidRPr="00A35B93">
        <w:rPr>
          <w:rFonts w:cs="Arial"/>
          <w:sz w:val="22"/>
          <w:szCs w:val="22"/>
        </w:rPr>
        <w:t>ontractor</w:t>
      </w:r>
      <w:r w:rsidRPr="00A35B93">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A35B93" w:rsidRDefault="00A40958" w:rsidP="00A40958">
      <w:pPr>
        <w:pStyle w:val="Level4"/>
        <w:ind w:left="2160" w:firstLine="0"/>
        <w:rPr>
          <w:rFonts w:cs="Arial"/>
          <w:sz w:val="22"/>
          <w:szCs w:val="22"/>
        </w:rPr>
      </w:pPr>
      <w:r w:rsidRPr="00A35B93">
        <w:rPr>
          <w:rFonts w:cs="Arial"/>
          <w:sz w:val="22"/>
          <w:szCs w:val="22"/>
        </w:rPr>
        <w:t>For any Cosmetic Deficiency, C</w:t>
      </w:r>
      <w:r w:rsidR="00E37672" w:rsidRPr="00A35B93">
        <w:rPr>
          <w:rFonts w:cs="Arial"/>
          <w:sz w:val="22"/>
          <w:szCs w:val="22"/>
        </w:rPr>
        <w:t>ontractor</w:t>
      </w:r>
      <w:r w:rsidRPr="00A35B93">
        <w:rPr>
          <w:rFonts w:cs="Arial"/>
          <w:sz w:val="22"/>
          <w:szCs w:val="22"/>
        </w:rPr>
        <w:t xml:space="preserve"> shall correct such Cosmetic Deficiency within a time period determined by the C</w:t>
      </w:r>
      <w:r w:rsidR="00E37672" w:rsidRPr="00A35B93">
        <w:rPr>
          <w:rFonts w:cs="Arial"/>
          <w:sz w:val="22"/>
          <w:szCs w:val="22"/>
        </w:rPr>
        <w:t>onsortium</w:t>
      </w:r>
      <w:r w:rsidRPr="00A35B93">
        <w:rPr>
          <w:rFonts w:cs="Arial"/>
          <w:sz w:val="22"/>
          <w:szCs w:val="22"/>
        </w:rPr>
        <w:t xml:space="preserve"> Executive Director, but in no event shall such time period be more than twenty (20) working Days of providing notice to, or receipt of notice from, the C</w:t>
      </w:r>
      <w:r w:rsidR="00E37672" w:rsidRPr="00A35B93">
        <w:rPr>
          <w:rFonts w:cs="Arial"/>
          <w:sz w:val="22"/>
          <w:szCs w:val="22"/>
        </w:rPr>
        <w:t>onsortium</w:t>
      </w:r>
      <w:r w:rsidRPr="00A35B93">
        <w:rPr>
          <w:rFonts w:cs="Arial"/>
          <w:sz w:val="22"/>
          <w:szCs w:val="22"/>
        </w:rPr>
        <w:t>.</w:t>
      </w:r>
    </w:p>
    <w:p w14:paraId="1AD39C27" w14:textId="7EFDA4F9" w:rsidR="00A40958" w:rsidRPr="00A35B93" w:rsidRDefault="005926D2" w:rsidP="00A40958">
      <w:pPr>
        <w:pStyle w:val="Level3"/>
        <w:rPr>
          <w:rFonts w:cs="Arial"/>
          <w:sz w:val="22"/>
          <w:szCs w:val="22"/>
        </w:rPr>
      </w:pPr>
      <w:r w:rsidRPr="00A35B93">
        <w:rPr>
          <w:rFonts w:cs="Arial"/>
          <w:sz w:val="22"/>
          <w:szCs w:val="22"/>
        </w:rPr>
        <w:t>S</w:t>
      </w:r>
      <w:r w:rsidR="00A40958" w:rsidRPr="00A35B93">
        <w:rPr>
          <w:rFonts w:cs="Arial"/>
          <w:sz w:val="22"/>
          <w:szCs w:val="22"/>
        </w:rPr>
        <w:t>ervices</w:t>
      </w:r>
      <w:r w:rsidRPr="00A35B93">
        <w:rPr>
          <w:rFonts w:cs="Arial"/>
          <w:sz w:val="22"/>
          <w:szCs w:val="22"/>
        </w:rPr>
        <w:t xml:space="preserve"> Deficiencies</w:t>
      </w:r>
      <w:r w:rsidR="00A40958" w:rsidRPr="00A35B93">
        <w:rPr>
          <w:rFonts w:cs="Arial"/>
          <w:sz w:val="22"/>
          <w:szCs w:val="22"/>
        </w:rPr>
        <w:t>.</w:t>
      </w:r>
    </w:p>
    <w:p w14:paraId="431A3D0A" w14:textId="78519662" w:rsidR="00A40958" w:rsidRPr="00A35B93" w:rsidRDefault="00A40958" w:rsidP="00A40958">
      <w:pPr>
        <w:pStyle w:val="10sp05"/>
        <w:ind w:left="720"/>
        <w:rPr>
          <w:rFonts w:cs="Arial"/>
          <w:sz w:val="22"/>
          <w:szCs w:val="22"/>
        </w:rPr>
      </w:pPr>
      <w:r w:rsidRPr="00A35B93">
        <w:rPr>
          <w:rFonts w:cs="Arial"/>
          <w:sz w:val="22"/>
          <w:szCs w:val="22"/>
        </w:rPr>
        <w:t>Contractor shall correct any Deficiency in Services provided under this Agreement in accordance with the applicable Corrective Action Plan or as otherwise approved by C</w:t>
      </w:r>
      <w:r w:rsidR="00E37672" w:rsidRPr="00A35B93">
        <w:rPr>
          <w:rFonts w:cs="Arial"/>
          <w:sz w:val="22"/>
          <w:szCs w:val="22"/>
        </w:rPr>
        <w:t>onsortium</w:t>
      </w:r>
      <w:r w:rsidRPr="00A35B93">
        <w:rPr>
          <w:rFonts w:cs="Arial"/>
          <w:sz w:val="22"/>
          <w:szCs w:val="22"/>
        </w:rPr>
        <w:t xml:space="preserve"> Executive Director.</w:t>
      </w:r>
    </w:p>
    <w:p w14:paraId="60A47D4D" w14:textId="77777777" w:rsidR="00A40958" w:rsidRPr="00A35B93" w:rsidRDefault="00A40958" w:rsidP="00A40958">
      <w:pPr>
        <w:pStyle w:val="Level3"/>
        <w:rPr>
          <w:rFonts w:cs="Arial"/>
          <w:sz w:val="22"/>
          <w:szCs w:val="22"/>
        </w:rPr>
      </w:pPr>
      <w:r w:rsidRPr="00A35B93">
        <w:rPr>
          <w:rFonts w:cs="Arial"/>
          <w:sz w:val="22"/>
          <w:szCs w:val="22"/>
        </w:rPr>
        <w:lastRenderedPageBreak/>
        <w:t>Contractor-Identified Deficiencies.</w:t>
      </w:r>
    </w:p>
    <w:p w14:paraId="2167D68E" w14:textId="7D87CDA6" w:rsidR="00A40958" w:rsidRPr="00A35B93" w:rsidRDefault="00A40958" w:rsidP="00A40958">
      <w:pPr>
        <w:pStyle w:val="10sp05"/>
        <w:ind w:left="720"/>
        <w:rPr>
          <w:rFonts w:cs="Arial"/>
          <w:sz w:val="22"/>
          <w:szCs w:val="22"/>
        </w:rPr>
      </w:pPr>
      <w:r w:rsidRPr="00A35B93">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A35B93">
        <w:rPr>
          <w:rFonts w:cs="Arial"/>
          <w:sz w:val="22"/>
          <w:szCs w:val="22"/>
        </w:rPr>
        <w:t>ontractor</w:t>
      </w:r>
      <w:r w:rsidRPr="00A35B93">
        <w:rPr>
          <w:rFonts w:cs="Arial"/>
          <w:sz w:val="22"/>
          <w:szCs w:val="22"/>
        </w:rPr>
        <w:t xml:space="preserve"> shall provide the C</w:t>
      </w:r>
      <w:r w:rsidR="00E37672" w:rsidRPr="00A35B93">
        <w:rPr>
          <w:rFonts w:cs="Arial"/>
          <w:sz w:val="22"/>
          <w:szCs w:val="22"/>
        </w:rPr>
        <w:t>onsortium</w:t>
      </w:r>
      <w:r w:rsidRPr="00A35B93">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A35B93">
        <w:rPr>
          <w:rFonts w:cs="Arial"/>
          <w:sz w:val="22"/>
          <w:szCs w:val="22"/>
        </w:rPr>
        <w:t>onsortium</w:t>
      </w:r>
      <w:r w:rsidRPr="00A35B93">
        <w:rPr>
          <w:rFonts w:cs="Arial"/>
          <w:sz w:val="22"/>
          <w:szCs w:val="22"/>
        </w:rPr>
        <w:t xml:space="preserve"> Executive Director may determine within his reasonable discretion that a modified schedule or modified priorities are necessary for correction of such Deficiency, and C</w:t>
      </w:r>
      <w:r w:rsidR="00E37672" w:rsidRPr="00A35B93">
        <w:rPr>
          <w:rFonts w:cs="Arial"/>
          <w:sz w:val="22"/>
          <w:szCs w:val="22"/>
        </w:rPr>
        <w:t>ontractor</w:t>
      </w:r>
      <w:r w:rsidRPr="00A35B93">
        <w:rPr>
          <w:rFonts w:cs="Arial"/>
          <w:sz w:val="22"/>
          <w:szCs w:val="22"/>
        </w:rPr>
        <w:t xml:space="preserve"> shall comply with such modified schedule and priorities for correction.  </w:t>
      </w:r>
    </w:p>
    <w:p w14:paraId="0D0E520A" w14:textId="59114A86" w:rsidR="00857CB2" w:rsidRPr="00A35B93" w:rsidRDefault="00E37672" w:rsidP="00857CB2">
      <w:pPr>
        <w:pStyle w:val="Level2"/>
        <w:rPr>
          <w:sz w:val="22"/>
          <w:szCs w:val="22"/>
        </w:rPr>
      </w:pPr>
      <w:bookmarkStart w:id="308" w:name="_Toc107427658"/>
      <w:r w:rsidRPr="00A35B93">
        <w:rPr>
          <w:sz w:val="22"/>
          <w:szCs w:val="22"/>
        </w:rPr>
        <w:t>Additional Warranties</w:t>
      </w:r>
      <w:r w:rsidR="007334F3" w:rsidRPr="00A35B93">
        <w:rPr>
          <w:sz w:val="22"/>
          <w:szCs w:val="22"/>
        </w:rPr>
        <w:t>.</w:t>
      </w:r>
      <w:bookmarkEnd w:id="308"/>
    </w:p>
    <w:p w14:paraId="5F365CEA" w14:textId="2B9B15EE" w:rsidR="00E37672" w:rsidRPr="00A35B93" w:rsidRDefault="00D010E2" w:rsidP="00014FE8">
      <w:pPr>
        <w:pStyle w:val="10sp0"/>
        <w:ind w:firstLine="720"/>
        <w:rPr>
          <w:rFonts w:cs="Arial"/>
          <w:sz w:val="22"/>
          <w:szCs w:val="22"/>
        </w:rPr>
      </w:pPr>
      <w:r w:rsidRPr="00A35B93">
        <w:rPr>
          <w:rFonts w:cs="Arial"/>
          <w:sz w:val="22"/>
          <w:szCs w:val="22"/>
        </w:rPr>
        <w:t>Contractor</w:t>
      </w:r>
      <w:r w:rsidR="00E37672" w:rsidRPr="00A35B93">
        <w:rPr>
          <w:rFonts w:cs="Arial"/>
          <w:sz w:val="22"/>
          <w:szCs w:val="22"/>
        </w:rPr>
        <w:t xml:space="preserve"> represents, warrants, covenants, and agrees that throughout the term of this Agreement:</w:t>
      </w:r>
    </w:p>
    <w:p w14:paraId="4397738C" w14:textId="021D43D8" w:rsidR="00E37672" w:rsidRPr="00A35B93" w:rsidRDefault="00D010E2" w:rsidP="00E37672">
      <w:pPr>
        <w:pStyle w:val="Level3"/>
        <w:rPr>
          <w:rFonts w:cs="Arial"/>
          <w:b w:val="0"/>
          <w:sz w:val="22"/>
          <w:szCs w:val="22"/>
        </w:rPr>
      </w:pPr>
      <w:r w:rsidRPr="00A35B93">
        <w:rPr>
          <w:rFonts w:cs="Arial"/>
          <w:b w:val="0"/>
          <w:sz w:val="22"/>
          <w:szCs w:val="22"/>
        </w:rPr>
        <w:t>Contractor</w:t>
      </w:r>
      <w:r w:rsidR="00E37672" w:rsidRPr="00A35B93">
        <w:rPr>
          <w:rFonts w:cs="Arial"/>
          <w:b w:val="0"/>
          <w:sz w:val="22"/>
          <w:szCs w:val="22"/>
        </w:rPr>
        <w:t xml:space="preserve"> </w:t>
      </w:r>
      <w:r w:rsidR="00322189" w:rsidRPr="00A35B93">
        <w:rPr>
          <w:rFonts w:cs="Arial"/>
          <w:b w:val="0"/>
          <w:sz w:val="22"/>
          <w:szCs w:val="22"/>
        </w:rPr>
        <w:t>shall comply</w:t>
      </w:r>
      <w:r w:rsidR="00E37672" w:rsidRPr="00A35B93">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w:t>
      </w:r>
      <w:r w:rsidR="005926D2" w:rsidRPr="00A35B93">
        <w:rPr>
          <w:rFonts w:cs="Arial"/>
          <w:b w:val="0"/>
          <w:sz w:val="22"/>
          <w:szCs w:val="22"/>
        </w:rPr>
        <w:t xml:space="preserve"> </w:t>
      </w:r>
      <w:r w:rsidR="00E37672" w:rsidRPr="00A35B93">
        <w:rPr>
          <w:rFonts w:cs="Arial"/>
          <w:b w:val="0"/>
          <w:sz w:val="22"/>
          <w:szCs w:val="22"/>
        </w:rPr>
        <w:t xml:space="preserve">Requirements documents for the </w:t>
      </w:r>
      <w:r w:rsidR="005926D2" w:rsidRPr="00A35B93">
        <w:rPr>
          <w:rFonts w:cs="Arial"/>
          <w:b w:val="0"/>
          <w:sz w:val="22"/>
          <w:szCs w:val="22"/>
        </w:rPr>
        <w:t xml:space="preserve">this </w:t>
      </w:r>
      <w:r w:rsidR="00E37672" w:rsidRPr="00A35B93">
        <w:rPr>
          <w:rFonts w:cs="Arial"/>
          <w:b w:val="0"/>
          <w:sz w:val="22"/>
          <w:szCs w:val="22"/>
        </w:rPr>
        <w:t>Project.</w:t>
      </w:r>
    </w:p>
    <w:p w14:paraId="243899FA" w14:textId="77777777" w:rsidR="00E37672" w:rsidRPr="00A35B93" w:rsidRDefault="00E37672" w:rsidP="00E37672">
      <w:pPr>
        <w:pStyle w:val="Level3"/>
        <w:rPr>
          <w:rFonts w:cs="Arial"/>
          <w:b w:val="0"/>
          <w:sz w:val="22"/>
          <w:szCs w:val="22"/>
        </w:rPr>
      </w:pPr>
      <w:r w:rsidRPr="00A35B93">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A35B93" w:rsidRDefault="00E37672" w:rsidP="00E37672">
      <w:pPr>
        <w:pStyle w:val="Level3"/>
        <w:rPr>
          <w:rFonts w:cs="Arial"/>
          <w:b w:val="0"/>
          <w:sz w:val="22"/>
          <w:szCs w:val="22"/>
        </w:rPr>
      </w:pPr>
      <w:r w:rsidRPr="00A35B93">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A35B93" w:rsidRDefault="00D010E2" w:rsidP="00D010E2">
      <w:pPr>
        <w:pStyle w:val="Level3"/>
        <w:rPr>
          <w:rFonts w:cs="Arial"/>
          <w:b w:val="0"/>
          <w:bCs/>
          <w:sz w:val="22"/>
          <w:szCs w:val="22"/>
        </w:rPr>
      </w:pPr>
      <w:r w:rsidRPr="00A35B93">
        <w:rPr>
          <w:rFonts w:cs="Arial"/>
          <w:b w:val="0"/>
          <w:bCs/>
          <w:sz w:val="22"/>
          <w:szCs w:val="22"/>
        </w:rPr>
        <w:t>Contractor</w:t>
      </w:r>
      <w:r w:rsidR="00E37672" w:rsidRPr="00A35B93">
        <w:rPr>
          <w:rFonts w:cs="Arial"/>
          <w:b w:val="0"/>
          <w:bCs/>
          <w:sz w:val="22"/>
          <w:szCs w:val="22"/>
        </w:rPr>
        <w:t xml:space="preserve"> shall not cause any unplanned interruption of the operations of, or accessibility to, the </w:t>
      </w:r>
      <w:r w:rsidR="00C65231" w:rsidRPr="00A35B93">
        <w:rPr>
          <w:rFonts w:cs="Arial"/>
          <w:b w:val="0"/>
          <w:bCs/>
          <w:sz w:val="22"/>
          <w:szCs w:val="22"/>
        </w:rPr>
        <w:t xml:space="preserve">CalSAWS </w:t>
      </w:r>
      <w:r w:rsidR="00E37672" w:rsidRPr="00A35B93">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A35B93">
        <w:rPr>
          <w:rFonts w:cs="Arial"/>
          <w:b w:val="0"/>
          <w:bCs/>
          <w:sz w:val="22"/>
          <w:szCs w:val="22"/>
        </w:rPr>
        <w:t>e</w:t>
      </w:r>
      <w:r w:rsidR="00E37672" w:rsidRPr="00A35B93">
        <w:rPr>
          <w:rFonts w:cs="Arial"/>
          <w:b w:val="0"/>
          <w:bCs/>
          <w:sz w:val="22"/>
          <w:szCs w:val="22"/>
        </w:rPr>
        <w:t xml:space="preserve"> System to the </w:t>
      </w:r>
      <w:r w:rsidRPr="00A35B93">
        <w:rPr>
          <w:rFonts w:cs="Arial"/>
          <w:b w:val="0"/>
          <w:bCs/>
          <w:sz w:val="22"/>
          <w:szCs w:val="22"/>
        </w:rPr>
        <w:t>Consortium</w:t>
      </w:r>
      <w:r w:rsidR="00E37672" w:rsidRPr="00A35B93">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A35B93">
        <w:rPr>
          <w:rFonts w:cs="Arial"/>
          <w:b w:val="0"/>
          <w:bCs/>
          <w:sz w:val="22"/>
          <w:szCs w:val="22"/>
        </w:rPr>
        <w:t xml:space="preserve">thereof </w:t>
      </w:r>
      <w:r w:rsidR="00E37672" w:rsidRPr="00A35B93">
        <w:rPr>
          <w:rFonts w:cs="Arial"/>
          <w:b w:val="0"/>
          <w:bCs/>
          <w:sz w:val="22"/>
          <w:szCs w:val="22"/>
        </w:rPr>
        <w:t xml:space="preserve">by the </w:t>
      </w:r>
      <w:r w:rsidRPr="00A35B93">
        <w:rPr>
          <w:rFonts w:cs="Arial"/>
          <w:b w:val="0"/>
          <w:bCs/>
          <w:sz w:val="22"/>
          <w:szCs w:val="22"/>
        </w:rPr>
        <w:t>Consortium</w:t>
      </w:r>
      <w:r w:rsidR="00E37672" w:rsidRPr="00A35B93">
        <w:rPr>
          <w:rFonts w:cs="Arial"/>
          <w:b w:val="0"/>
          <w:bCs/>
          <w:sz w:val="22"/>
          <w:szCs w:val="22"/>
        </w:rPr>
        <w:t xml:space="preserve"> or any User (collectively and individually referred to herein as “Disabling Device”).  </w:t>
      </w:r>
      <w:r w:rsidRPr="00A35B93">
        <w:rPr>
          <w:rFonts w:cs="Arial"/>
          <w:b w:val="0"/>
          <w:bCs/>
          <w:sz w:val="22"/>
          <w:szCs w:val="22"/>
        </w:rPr>
        <w:t>Contractor</w:t>
      </w:r>
      <w:r w:rsidR="00E37672" w:rsidRPr="00A35B93">
        <w:rPr>
          <w:rFonts w:cs="Arial"/>
          <w:b w:val="0"/>
          <w:bCs/>
          <w:sz w:val="22"/>
          <w:szCs w:val="22"/>
        </w:rPr>
        <w:t xml:space="preserve"> has not placed and shall not purposely place, nor is it aware of, any disabling device on components of </w:t>
      </w:r>
      <w:r w:rsidR="00C65231" w:rsidRPr="00A35B93">
        <w:rPr>
          <w:rFonts w:cs="Arial"/>
          <w:b w:val="0"/>
          <w:bCs/>
          <w:sz w:val="22"/>
          <w:szCs w:val="22"/>
        </w:rPr>
        <w:t>the CalSAWS System</w:t>
      </w:r>
      <w:r w:rsidR="00E37672" w:rsidRPr="00A35B93">
        <w:rPr>
          <w:rFonts w:cs="Arial"/>
          <w:b w:val="0"/>
          <w:bCs/>
          <w:sz w:val="22"/>
          <w:szCs w:val="22"/>
        </w:rPr>
        <w:t>.</w:t>
      </w:r>
    </w:p>
    <w:p w14:paraId="0A495BB8" w14:textId="56CD9E6F" w:rsidR="007334F3" w:rsidRPr="00A35B93" w:rsidRDefault="002D2C7B" w:rsidP="007334F3">
      <w:pPr>
        <w:pStyle w:val="Level2"/>
        <w:rPr>
          <w:sz w:val="22"/>
          <w:szCs w:val="22"/>
        </w:rPr>
      </w:pPr>
      <w:bookmarkStart w:id="309" w:name="_Toc107427659"/>
      <w:r w:rsidRPr="00A35B93">
        <w:rPr>
          <w:sz w:val="22"/>
          <w:szCs w:val="22"/>
        </w:rPr>
        <w:lastRenderedPageBreak/>
        <w:t>Additional Representations</w:t>
      </w:r>
      <w:r w:rsidR="004D298A" w:rsidRPr="00A35B93">
        <w:rPr>
          <w:sz w:val="22"/>
          <w:szCs w:val="22"/>
        </w:rPr>
        <w:t>.</w:t>
      </w:r>
      <w:bookmarkEnd w:id="309"/>
    </w:p>
    <w:p w14:paraId="3B64E3D1" w14:textId="6614F6DE" w:rsidR="002D2C7B" w:rsidRPr="00A35B93" w:rsidRDefault="002D2C7B" w:rsidP="002D2C7B">
      <w:pPr>
        <w:pStyle w:val="Level3"/>
        <w:rPr>
          <w:rFonts w:cs="Arial"/>
          <w:sz w:val="22"/>
          <w:szCs w:val="22"/>
        </w:rPr>
      </w:pPr>
      <w:r w:rsidRPr="00A35B93">
        <w:rPr>
          <w:rFonts w:cs="Arial"/>
          <w:sz w:val="22"/>
          <w:szCs w:val="22"/>
        </w:rPr>
        <w:t xml:space="preserve">Power and Authority. </w:t>
      </w:r>
    </w:p>
    <w:p w14:paraId="053C75AB" w14:textId="34BEA64B" w:rsidR="002D2C7B" w:rsidRPr="00A35B93" w:rsidRDefault="002D2C7B" w:rsidP="002D2C7B">
      <w:pPr>
        <w:pStyle w:val="10sp0"/>
        <w:ind w:left="1440" w:firstLine="720"/>
        <w:rPr>
          <w:rFonts w:cs="Arial"/>
          <w:sz w:val="22"/>
          <w:szCs w:val="22"/>
        </w:rPr>
      </w:pPr>
      <w:r w:rsidRPr="00A35B93">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A35B93" w:rsidRDefault="002D2C7B" w:rsidP="002D2C7B">
      <w:pPr>
        <w:pStyle w:val="Level3"/>
        <w:rPr>
          <w:rFonts w:cs="Arial"/>
          <w:sz w:val="22"/>
          <w:szCs w:val="22"/>
        </w:rPr>
      </w:pPr>
      <w:r w:rsidRPr="00A35B93">
        <w:rPr>
          <w:rFonts w:cs="Arial"/>
          <w:sz w:val="22"/>
          <w:szCs w:val="22"/>
        </w:rPr>
        <w:t xml:space="preserve">No Conflicts of Interest. </w:t>
      </w:r>
    </w:p>
    <w:p w14:paraId="345CEAAF" w14:textId="08AFC33B" w:rsidR="002D2C7B" w:rsidRPr="00A35B93" w:rsidRDefault="002D2C7B" w:rsidP="002D2C7B">
      <w:pPr>
        <w:pStyle w:val="10sp0"/>
        <w:ind w:left="1440" w:firstLine="720"/>
        <w:rPr>
          <w:rFonts w:cs="Arial"/>
          <w:sz w:val="22"/>
          <w:szCs w:val="22"/>
        </w:rPr>
      </w:pPr>
      <w:r w:rsidRPr="00A35B93">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A35B93" w:rsidRDefault="002D2C7B" w:rsidP="002D2C7B">
      <w:pPr>
        <w:pStyle w:val="Level3"/>
        <w:rPr>
          <w:rFonts w:cs="Arial"/>
          <w:sz w:val="22"/>
          <w:szCs w:val="22"/>
        </w:rPr>
      </w:pPr>
      <w:r w:rsidRPr="00A35B93">
        <w:rPr>
          <w:rFonts w:cs="Arial"/>
          <w:sz w:val="22"/>
          <w:szCs w:val="22"/>
        </w:rPr>
        <w:t>Additional Intellectual Property Representations.</w:t>
      </w:r>
    </w:p>
    <w:p w14:paraId="0E69711E" w14:textId="36DA94CA" w:rsidR="002D2C7B" w:rsidRPr="00A35B93" w:rsidRDefault="002D2C7B" w:rsidP="002D2C7B">
      <w:pPr>
        <w:pStyle w:val="10sp0"/>
        <w:ind w:left="2160"/>
        <w:rPr>
          <w:rFonts w:cs="Arial"/>
          <w:sz w:val="22"/>
          <w:szCs w:val="22"/>
        </w:rPr>
      </w:pPr>
      <w:r w:rsidRPr="00A35B93">
        <w:rPr>
          <w:rFonts w:cs="Arial"/>
          <w:sz w:val="22"/>
          <w:szCs w:val="22"/>
        </w:rPr>
        <w:t>Contractor represents and warrants that:</w:t>
      </w:r>
    </w:p>
    <w:p w14:paraId="7E2546DD" w14:textId="3E8C2440" w:rsidR="002D2C7B" w:rsidRPr="00A35B93" w:rsidRDefault="002D2C7B" w:rsidP="002D2C7B">
      <w:pPr>
        <w:pStyle w:val="Level4"/>
        <w:ind w:left="2160" w:firstLine="0"/>
        <w:rPr>
          <w:rFonts w:cs="Arial"/>
          <w:sz w:val="22"/>
          <w:szCs w:val="22"/>
        </w:rPr>
      </w:pPr>
      <w:r w:rsidRPr="00A35B93">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A35B93" w:rsidRDefault="002D2C7B" w:rsidP="002D2C7B">
      <w:pPr>
        <w:pStyle w:val="Level4"/>
        <w:ind w:left="2160" w:firstLine="0"/>
        <w:rPr>
          <w:rFonts w:cs="Arial"/>
          <w:sz w:val="22"/>
          <w:szCs w:val="22"/>
        </w:rPr>
      </w:pPr>
      <w:r w:rsidRPr="00A35B93">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A35B93">
        <w:rPr>
          <w:rFonts w:cs="Arial"/>
          <w:sz w:val="22"/>
          <w:szCs w:val="22"/>
        </w:rPr>
        <w:t>r</w:t>
      </w:r>
      <w:r w:rsidRPr="00A35B93">
        <w:rPr>
          <w:rFonts w:cs="Arial"/>
          <w:sz w:val="22"/>
          <w:szCs w:val="22"/>
        </w:rPr>
        <w:t xml:space="preserve"> any other third party product or service sold or licensed to Consortium.</w:t>
      </w:r>
    </w:p>
    <w:p w14:paraId="1CFE8C78" w14:textId="6ABF321E" w:rsidR="002D2C7B" w:rsidRPr="00A35B93" w:rsidRDefault="002D2C7B" w:rsidP="002D2C7B">
      <w:pPr>
        <w:pStyle w:val="Level4"/>
        <w:ind w:left="2160" w:firstLine="0"/>
        <w:rPr>
          <w:rFonts w:cs="Arial"/>
          <w:b/>
          <w:sz w:val="22"/>
          <w:szCs w:val="22"/>
        </w:rPr>
      </w:pPr>
      <w:r w:rsidRPr="00A35B93">
        <w:rPr>
          <w:rFonts w:cs="Arial"/>
          <w:sz w:val="22"/>
          <w:szCs w:val="22"/>
        </w:rPr>
        <w:t xml:space="preserve">As of the Execution Date of this Agreement, there is no actual or any threatened suit by any such third party based on an alleged violation of the rights to be granted </w:t>
      </w:r>
      <w:r w:rsidR="00A70531" w:rsidRPr="00A35B93">
        <w:rPr>
          <w:rFonts w:cs="Arial"/>
          <w:sz w:val="22"/>
          <w:szCs w:val="22"/>
        </w:rPr>
        <w:t xml:space="preserve">by </w:t>
      </w:r>
      <w:r w:rsidRPr="00A35B93">
        <w:rPr>
          <w:rFonts w:cs="Arial"/>
          <w:sz w:val="22"/>
          <w:szCs w:val="22"/>
        </w:rPr>
        <w:t>Contractor to the Consortium hereunder</w:t>
      </w:r>
      <w:r w:rsidR="00A70531" w:rsidRPr="00A35B93">
        <w:rPr>
          <w:rFonts w:cs="Arial"/>
          <w:sz w:val="22"/>
          <w:szCs w:val="22"/>
        </w:rPr>
        <w:t>.</w:t>
      </w:r>
    </w:p>
    <w:p w14:paraId="6C5F8C91" w14:textId="77777777" w:rsidR="002D2C7B" w:rsidRPr="00A35B93" w:rsidRDefault="002D2C7B" w:rsidP="002D2C7B">
      <w:pPr>
        <w:pStyle w:val="Level4"/>
        <w:ind w:left="2160" w:firstLine="0"/>
        <w:rPr>
          <w:rFonts w:cs="Arial"/>
          <w:sz w:val="22"/>
          <w:szCs w:val="22"/>
        </w:rPr>
      </w:pPr>
      <w:r w:rsidRPr="00A35B93">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A35B93" w:rsidRDefault="002D2C7B" w:rsidP="002D2C7B">
      <w:pPr>
        <w:pStyle w:val="Level4"/>
        <w:ind w:left="2160" w:firstLine="0"/>
        <w:rPr>
          <w:rFonts w:cs="Arial"/>
          <w:sz w:val="22"/>
          <w:szCs w:val="22"/>
        </w:rPr>
      </w:pPr>
      <w:r w:rsidRPr="00A35B93">
        <w:rPr>
          <w:rFonts w:cs="Arial"/>
          <w:sz w:val="22"/>
          <w:szCs w:val="22"/>
        </w:rPr>
        <w:t>The Consortium shall peacefully and quietly have, hold, possess, and enjoy each Deliverable without suit or interruption.</w:t>
      </w:r>
    </w:p>
    <w:p w14:paraId="30734DF9" w14:textId="77777777" w:rsidR="002D2C7B" w:rsidRPr="00A35B93" w:rsidRDefault="002D2C7B" w:rsidP="002D2C7B">
      <w:pPr>
        <w:pStyle w:val="Level3"/>
        <w:rPr>
          <w:rFonts w:cs="Arial"/>
          <w:sz w:val="22"/>
          <w:szCs w:val="22"/>
        </w:rPr>
      </w:pPr>
      <w:r w:rsidRPr="00A35B93">
        <w:rPr>
          <w:rFonts w:cs="Arial"/>
          <w:sz w:val="22"/>
          <w:szCs w:val="22"/>
        </w:rPr>
        <w:t xml:space="preserve">Legal and Regulatory Compliance. </w:t>
      </w:r>
    </w:p>
    <w:p w14:paraId="528306BF" w14:textId="4D78A53B" w:rsidR="002D2C7B" w:rsidRPr="00A35B93" w:rsidRDefault="002D2C7B" w:rsidP="002D2C7B">
      <w:pPr>
        <w:pStyle w:val="10sp0"/>
        <w:ind w:left="1440" w:firstLine="720"/>
        <w:rPr>
          <w:rFonts w:cs="Arial"/>
          <w:sz w:val="22"/>
          <w:szCs w:val="22"/>
        </w:rPr>
      </w:pPr>
      <w:r w:rsidRPr="00A35B93">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w:t>
      </w:r>
      <w:r w:rsidRPr="00A35B93">
        <w:rPr>
          <w:rFonts w:cs="Arial"/>
          <w:sz w:val="22"/>
          <w:szCs w:val="22"/>
        </w:rPr>
        <w:lastRenderedPageBreak/>
        <w:t>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A35B93" w:rsidRDefault="002D2C7B" w:rsidP="002D2C7B">
      <w:pPr>
        <w:pStyle w:val="Level3"/>
        <w:rPr>
          <w:rFonts w:cs="Arial"/>
          <w:sz w:val="22"/>
          <w:szCs w:val="22"/>
        </w:rPr>
      </w:pPr>
      <w:r w:rsidRPr="00A35B93">
        <w:rPr>
          <w:rFonts w:cs="Arial"/>
          <w:sz w:val="22"/>
          <w:szCs w:val="22"/>
        </w:rPr>
        <w:t xml:space="preserve">Contractor’s Good Standing. </w:t>
      </w:r>
    </w:p>
    <w:p w14:paraId="22C2C735" w14:textId="295C7826" w:rsidR="002D2C7B" w:rsidRPr="00A35B93" w:rsidRDefault="002D2C7B" w:rsidP="002D2C7B">
      <w:pPr>
        <w:pStyle w:val="10sp0"/>
        <w:ind w:left="1440"/>
        <w:rPr>
          <w:rFonts w:cs="Arial"/>
          <w:sz w:val="22"/>
          <w:szCs w:val="22"/>
        </w:rPr>
      </w:pPr>
      <w:r w:rsidRPr="00A35B93">
        <w:rPr>
          <w:rFonts w:cs="Arial"/>
          <w:sz w:val="22"/>
          <w:szCs w:val="22"/>
        </w:rPr>
        <w:t>Contractor represents and warrants that:</w:t>
      </w:r>
    </w:p>
    <w:p w14:paraId="2560EED5" w14:textId="7554DE07" w:rsidR="002D2C7B" w:rsidRPr="00A35B93" w:rsidRDefault="002D2C7B" w:rsidP="002D2C7B">
      <w:pPr>
        <w:pStyle w:val="Level4"/>
        <w:ind w:left="2160" w:firstLine="0"/>
        <w:rPr>
          <w:rFonts w:cs="Arial"/>
          <w:sz w:val="22"/>
          <w:szCs w:val="22"/>
        </w:rPr>
      </w:pPr>
      <w:r w:rsidRPr="00A35B93">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A35B93" w:rsidRDefault="002D2C7B" w:rsidP="002D2C7B">
      <w:pPr>
        <w:pStyle w:val="Level4"/>
        <w:ind w:left="2160" w:firstLine="0"/>
        <w:rPr>
          <w:rFonts w:cs="Arial"/>
          <w:sz w:val="22"/>
          <w:szCs w:val="22"/>
        </w:rPr>
      </w:pPr>
      <w:r w:rsidRPr="00A35B93">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A35B93" w:rsidRDefault="002D2C7B" w:rsidP="002D2C7B">
      <w:pPr>
        <w:pStyle w:val="Level4"/>
        <w:ind w:left="2160" w:firstLine="0"/>
        <w:rPr>
          <w:rFonts w:cs="Arial"/>
          <w:sz w:val="22"/>
          <w:szCs w:val="22"/>
        </w:rPr>
      </w:pPr>
      <w:r w:rsidRPr="00A35B93">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A35B93" w:rsidRDefault="002D2C7B" w:rsidP="002D2C7B">
      <w:pPr>
        <w:pStyle w:val="Level4"/>
        <w:ind w:left="2160" w:firstLine="0"/>
        <w:rPr>
          <w:rFonts w:cs="Arial"/>
          <w:sz w:val="22"/>
          <w:szCs w:val="22"/>
        </w:rPr>
      </w:pPr>
      <w:r w:rsidRPr="00A35B93">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A35B93" w:rsidRDefault="002D2C7B" w:rsidP="002D2C7B">
      <w:pPr>
        <w:pStyle w:val="Level4"/>
        <w:ind w:left="2160" w:firstLine="0"/>
        <w:rPr>
          <w:rFonts w:cs="Arial"/>
          <w:sz w:val="22"/>
          <w:szCs w:val="22"/>
        </w:rPr>
      </w:pPr>
      <w:r w:rsidRPr="00A35B93">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A35B93" w:rsidRDefault="002D2C7B" w:rsidP="002D2C7B">
      <w:pPr>
        <w:pStyle w:val="Level3"/>
        <w:rPr>
          <w:rFonts w:cs="Arial"/>
          <w:sz w:val="22"/>
          <w:szCs w:val="22"/>
        </w:rPr>
      </w:pPr>
      <w:r w:rsidRPr="00A35B93">
        <w:rPr>
          <w:rFonts w:cs="Arial"/>
          <w:sz w:val="22"/>
          <w:szCs w:val="22"/>
        </w:rPr>
        <w:t>Ability to Perform.</w:t>
      </w:r>
    </w:p>
    <w:p w14:paraId="60433F86" w14:textId="76F3EB99" w:rsidR="002D2C7B" w:rsidRPr="00A35B93" w:rsidRDefault="002D2C7B" w:rsidP="002D2C7B">
      <w:pPr>
        <w:pStyle w:val="10sp0"/>
        <w:ind w:left="2160"/>
        <w:rPr>
          <w:rFonts w:cs="Arial"/>
          <w:sz w:val="22"/>
          <w:szCs w:val="22"/>
        </w:rPr>
      </w:pPr>
      <w:r w:rsidRPr="00A35B93">
        <w:rPr>
          <w:rFonts w:cs="Arial"/>
          <w:sz w:val="22"/>
          <w:szCs w:val="22"/>
        </w:rPr>
        <w:t>Contractor represents and warrants that:</w:t>
      </w:r>
    </w:p>
    <w:p w14:paraId="0EE8DB90" w14:textId="188B31CF" w:rsidR="002D2C7B" w:rsidRPr="00A35B93" w:rsidRDefault="002D2C7B" w:rsidP="002D2C7B">
      <w:pPr>
        <w:pStyle w:val="Level4"/>
        <w:ind w:left="2160" w:firstLine="0"/>
        <w:rPr>
          <w:rFonts w:cs="Arial"/>
          <w:sz w:val="22"/>
          <w:szCs w:val="22"/>
        </w:rPr>
      </w:pPr>
      <w:r w:rsidRPr="00A35B93">
        <w:rPr>
          <w:rFonts w:cs="Arial"/>
          <w:sz w:val="22"/>
          <w:szCs w:val="22"/>
        </w:rPr>
        <w:t>Contractor has the financial stability to carry out at least six (6) months of Services during any period of this Agreement without reimbursement for the Services or expenses.</w:t>
      </w:r>
    </w:p>
    <w:p w14:paraId="3B506282" w14:textId="163BDBA9" w:rsidR="004D298A" w:rsidRPr="00A35B93" w:rsidRDefault="002D2C7B" w:rsidP="00EC4D49">
      <w:pPr>
        <w:pStyle w:val="Level4"/>
        <w:ind w:left="2160" w:firstLine="0"/>
        <w:rPr>
          <w:rFonts w:cs="Arial"/>
          <w:sz w:val="22"/>
          <w:szCs w:val="22"/>
        </w:rPr>
      </w:pPr>
      <w:r w:rsidRPr="00A35B93">
        <w:rPr>
          <w:rFonts w:cs="Arial"/>
          <w:sz w:val="22"/>
          <w:szCs w:val="22"/>
        </w:rPr>
        <w:lastRenderedPageBreak/>
        <w:t>Each Subcontractor, if any, providing a substantial amount of the Services under this Agreement has the financial resources to carry out its duties under this Agreement.</w:t>
      </w:r>
    </w:p>
    <w:p w14:paraId="15DFE5B4" w14:textId="4B9BB461" w:rsidR="004D298A" w:rsidRPr="00A35B93" w:rsidRDefault="00EC4D49" w:rsidP="004D298A">
      <w:pPr>
        <w:pStyle w:val="Level2"/>
        <w:rPr>
          <w:sz w:val="22"/>
          <w:szCs w:val="22"/>
        </w:rPr>
      </w:pPr>
      <w:bookmarkStart w:id="310" w:name="_Toc107427660"/>
      <w:r w:rsidRPr="00A35B93">
        <w:rPr>
          <w:sz w:val="22"/>
          <w:szCs w:val="22"/>
        </w:rPr>
        <w:t>Breach of Warranty Obligations</w:t>
      </w:r>
      <w:r w:rsidR="004D298A" w:rsidRPr="00A35B93">
        <w:rPr>
          <w:sz w:val="22"/>
          <w:szCs w:val="22"/>
        </w:rPr>
        <w:t>.</w:t>
      </w:r>
      <w:bookmarkEnd w:id="310"/>
    </w:p>
    <w:p w14:paraId="2C13F383" w14:textId="37AE71F0" w:rsidR="00857CB2" w:rsidRPr="00A35B93" w:rsidRDefault="00EC4D49" w:rsidP="00014FE8">
      <w:pPr>
        <w:pStyle w:val="10sp0"/>
        <w:ind w:firstLine="720"/>
        <w:rPr>
          <w:rFonts w:cs="Arial"/>
          <w:sz w:val="22"/>
          <w:szCs w:val="22"/>
        </w:rPr>
      </w:pPr>
      <w:r w:rsidRPr="00A35B93">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A35B93">
        <w:rPr>
          <w:rFonts w:cs="Arial"/>
          <w:sz w:val="22"/>
          <w:szCs w:val="22"/>
        </w:rPr>
        <w:t>14.1</w:t>
      </w:r>
      <w:r w:rsidRPr="00A35B93">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A35B93">
        <w:rPr>
          <w:rFonts w:cs="Arial"/>
          <w:sz w:val="22"/>
          <w:szCs w:val="22"/>
        </w:rPr>
        <w:t>14.3</w:t>
      </w:r>
      <w:r w:rsidRPr="00A35B93">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A35B93" w:rsidRDefault="00680BB9" w:rsidP="00857CB2">
      <w:pPr>
        <w:pStyle w:val="Level1"/>
        <w:rPr>
          <w:rFonts w:cs="Arial"/>
          <w:sz w:val="22"/>
          <w:szCs w:val="22"/>
        </w:rPr>
      </w:pPr>
      <w:bookmarkStart w:id="311" w:name="_Toc107427661"/>
      <w:r w:rsidRPr="00A35B93">
        <w:rPr>
          <w:rFonts w:cs="Arial"/>
          <w:sz w:val="22"/>
          <w:szCs w:val="22"/>
        </w:rPr>
        <w:t>INDEMNIFICATION</w:t>
      </w:r>
      <w:r w:rsidR="00857CB2" w:rsidRPr="00A35B93">
        <w:rPr>
          <w:rFonts w:cs="Arial"/>
          <w:sz w:val="22"/>
          <w:szCs w:val="22"/>
        </w:rPr>
        <w:t>.</w:t>
      </w:r>
      <w:bookmarkEnd w:id="311"/>
    </w:p>
    <w:p w14:paraId="6AAA2E3A" w14:textId="750A710C" w:rsidR="003559FF" w:rsidRPr="00A35B93" w:rsidRDefault="00680BB9" w:rsidP="003559FF">
      <w:pPr>
        <w:pStyle w:val="Level2"/>
        <w:rPr>
          <w:sz w:val="22"/>
          <w:szCs w:val="22"/>
        </w:rPr>
      </w:pPr>
      <w:bookmarkStart w:id="312" w:name="_Toc107427662"/>
      <w:r w:rsidRPr="00A35B93">
        <w:rPr>
          <w:sz w:val="22"/>
          <w:szCs w:val="22"/>
        </w:rPr>
        <w:t>General</w:t>
      </w:r>
      <w:r w:rsidR="003559FF" w:rsidRPr="00A35B93">
        <w:rPr>
          <w:sz w:val="22"/>
          <w:szCs w:val="22"/>
        </w:rPr>
        <w:t>.</w:t>
      </w:r>
      <w:bookmarkEnd w:id="312"/>
    </w:p>
    <w:p w14:paraId="1DBC52D2" w14:textId="76A2F175" w:rsidR="003559FF" w:rsidRPr="00A35B93" w:rsidRDefault="00680BB9" w:rsidP="00014FE8">
      <w:pPr>
        <w:pStyle w:val="10sp0"/>
        <w:ind w:firstLine="720"/>
        <w:rPr>
          <w:rFonts w:cs="Arial"/>
          <w:sz w:val="22"/>
          <w:szCs w:val="22"/>
        </w:rPr>
      </w:pPr>
      <w:r w:rsidRPr="00A35B93">
        <w:rPr>
          <w:rFonts w:cs="Arial"/>
          <w:sz w:val="22"/>
          <w:szCs w:val="22"/>
        </w:rPr>
        <w:t>C</w:t>
      </w:r>
      <w:r w:rsidR="006970E7" w:rsidRPr="00A35B93">
        <w:rPr>
          <w:rFonts w:cs="Arial"/>
          <w:sz w:val="22"/>
          <w:szCs w:val="22"/>
        </w:rPr>
        <w:t>ontractor</w:t>
      </w:r>
      <w:r w:rsidRPr="00A35B93">
        <w:rPr>
          <w:rFonts w:cs="Arial"/>
          <w:sz w:val="22"/>
          <w:szCs w:val="22"/>
        </w:rPr>
        <w:t xml:space="preserve"> shall indemnify, defend, and hold harmless the C</w:t>
      </w:r>
      <w:r w:rsidR="006970E7" w:rsidRPr="00A35B93">
        <w:rPr>
          <w:rFonts w:cs="Arial"/>
          <w:sz w:val="22"/>
          <w:szCs w:val="22"/>
        </w:rPr>
        <w:t>onsortium</w:t>
      </w:r>
      <w:r w:rsidRPr="00A35B93">
        <w:rPr>
          <w:rFonts w:cs="Arial"/>
          <w:sz w:val="22"/>
          <w:szCs w:val="22"/>
        </w:rPr>
        <w:t>, and its elected and appointed officers, employees, agents, C</w:t>
      </w:r>
      <w:r w:rsidR="006970E7" w:rsidRPr="00A35B93">
        <w:rPr>
          <w:rFonts w:cs="Arial"/>
          <w:sz w:val="22"/>
          <w:szCs w:val="22"/>
        </w:rPr>
        <w:t>onsortium</w:t>
      </w:r>
      <w:r w:rsidRPr="00A35B93">
        <w:rPr>
          <w:rFonts w:cs="Arial"/>
          <w:sz w:val="22"/>
          <w:szCs w:val="22"/>
        </w:rPr>
        <w:t xml:space="preserve"> Members (hereafter in this Section 12 “C</w:t>
      </w:r>
      <w:r w:rsidR="006970E7" w:rsidRPr="00A35B93">
        <w:rPr>
          <w:rFonts w:cs="Arial"/>
          <w:sz w:val="22"/>
          <w:szCs w:val="22"/>
        </w:rPr>
        <w:t>onsortium</w:t>
      </w:r>
      <w:r w:rsidRPr="00A35B93">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A35B93">
        <w:rPr>
          <w:rFonts w:cs="Arial"/>
          <w:sz w:val="22"/>
          <w:szCs w:val="22"/>
        </w:rPr>
        <w:t>ontractor’s</w:t>
      </w:r>
      <w:r w:rsidRPr="00A35B93">
        <w:rPr>
          <w:rFonts w:cs="Arial"/>
          <w:sz w:val="22"/>
          <w:szCs w:val="22"/>
        </w:rPr>
        <w:t>, C</w:t>
      </w:r>
      <w:r w:rsidR="006970E7" w:rsidRPr="00A35B93">
        <w:rPr>
          <w:rFonts w:cs="Arial"/>
          <w:sz w:val="22"/>
          <w:szCs w:val="22"/>
        </w:rPr>
        <w:t>ontractor</w:t>
      </w:r>
      <w:r w:rsidRPr="00A35B93">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A35B93">
        <w:rPr>
          <w:rFonts w:cs="Arial"/>
          <w:sz w:val="22"/>
          <w:szCs w:val="22"/>
        </w:rPr>
        <w:t>onsortium</w:t>
      </w:r>
      <w:r w:rsidRPr="00A35B93">
        <w:rPr>
          <w:rFonts w:cs="Arial"/>
          <w:sz w:val="22"/>
          <w:szCs w:val="22"/>
        </w:rPr>
        <w:t xml:space="preserve"> Indemnitees provide C</w:t>
      </w:r>
      <w:r w:rsidR="006970E7" w:rsidRPr="00A35B93">
        <w:rPr>
          <w:rFonts w:cs="Arial"/>
          <w:sz w:val="22"/>
          <w:szCs w:val="22"/>
        </w:rPr>
        <w:t>ontractor</w:t>
      </w:r>
      <w:r w:rsidRPr="00A35B93">
        <w:rPr>
          <w:rFonts w:cs="Arial"/>
          <w:sz w:val="22"/>
          <w:szCs w:val="22"/>
        </w:rPr>
        <w:t xml:space="preserve"> with prompt notice of any such claim of which the C</w:t>
      </w:r>
      <w:r w:rsidR="006970E7" w:rsidRPr="00A35B93">
        <w:rPr>
          <w:rFonts w:cs="Arial"/>
          <w:sz w:val="22"/>
          <w:szCs w:val="22"/>
        </w:rPr>
        <w:t>onsortium</w:t>
      </w:r>
      <w:r w:rsidRPr="00A35B93">
        <w:rPr>
          <w:rFonts w:cs="Arial"/>
          <w:sz w:val="22"/>
          <w:szCs w:val="22"/>
        </w:rPr>
        <w:t xml:space="preserve"> Executive Director has actual knowledge and provides reasonable cooperation in </w:t>
      </w:r>
      <w:r w:rsidR="006970E7" w:rsidRPr="00A35B93">
        <w:rPr>
          <w:rFonts w:cs="Arial"/>
          <w:sz w:val="22"/>
          <w:szCs w:val="22"/>
        </w:rPr>
        <w:t>Contractor’s</w:t>
      </w:r>
      <w:r w:rsidRPr="00A35B93">
        <w:rPr>
          <w:rFonts w:cs="Arial"/>
          <w:sz w:val="22"/>
          <w:szCs w:val="22"/>
        </w:rPr>
        <w:t xml:space="preserve"> defense and any related settlement negotiations.  C</w:t>
      </w:r>
      <w:r w:rsidR="006970E7" w:rsidRPr="00A35B93">
        <w:rPr>
          <w:rFonts w:cs="Arial"/>
          <w:sz w:val="22"/>
          <w:szCs w:val="22"/>
        </w:rPr>
        <w:t>ontractor</w:t>
      </w:r>
      <w:r w:rsidRPr="00A35B93">
        <w:rPr>
          <w:rFonts w:cs="Arial"/>
          <w:sz w:val="22"/>
          <w:szCs w:val="22"/>
        </w:rPr>
        <w:t xml:space="preserve"> shall have no indemnification obligation or liability for claims solely arising from the acts and omissions of the C</w:t>
      </w:r>
      <w:r w:rsidR="006970E7" w:rsidRPr="00A35B93">
        <w:rPr>
          <w:rFonts w:cs="Arial"/>
          <w:sz w:val="22"/>
          <w:szCs w:val="22"/>
        </w:rPr>
        <w:t>onsortium</w:t>
      </w:r>
      <w:r w:rsidRPr="00A35B93">
        <w:rPr>
          <w:rFonts w:cs="Arial"/>
          <w:sz w:val="22"/>
          <w:szCs w:val="22"/>
        </w:rPr>
        <w:t xml:space="preserve">.  Any legal defense pursuant to </w:t>
      </w:r>
      <w:r w:rsidR="006970E7" w:rsidRPr="00A35B93">
        <w:rPr>
          <w:rFonts w:cs="Arial"/>
          <w:sz w:val="22"/>
          <w:szCs w:val="22"/>
        </w:rPr>
        <w:t>Contractor’s</w:t>
      </w:r>
      <w:r w:rsidRPr="00A35B93">
        <w:rPr>
          <w:rFonts w:cs="Arial"/>
          <w:sz w:val="22"/>
          <w:szCs w:val="22"/>
        </w:rPr>
        <w:t xml:space="preserve"> indemnification obligations under this Section 12 shall be conducted by C</w:t>
      </w:r>
      <w:r w:rsidR="006970E7" w:rsidRPr="00A35B93">
        <w:rPr>
          <w:rFonts w:cs="Arial"/>
          <w:sz w:val="22"/>
          <w:szCs w:val="22"/>
        </w:rPr>
        <w:t>ontractor</w:t>
      </w:r>
      <w:r w:rsidRPr="00A35B93">
        <w:rPr>
          <w:rFonts w:cs="Arial"/>
          <w:sz w:val="22"/>
          <w:szCs w:val="22"/>
        </w:rPr>
        <w:t xml:space="preserve"> and performed by counsel selected by C</w:t>
      </w:r>
      <w:r w:rsidR="006970E7" w:rsidRPr="00A35B93">
        <w:rPr>
          <w:rFonts w:cs="Arial"/>
          <w:sz w:val="22"/>
          <w:szCs w:val="22"/>
        </w:rPr>
        <w:t>ontractor</w:t>
      </w:r>
      <w:r w:rsidRPr="00A35B93">
        <w:rPr>
          <w:rFonts w:cs="Arial"/>
          <w:sz w:val="22"/>
          <w:szCs w:val="22"/>
        </w:rPr>
        <w:t xml:space="preserve"> and approved by the C</w:t>
      </w:r>
      <w:r w:rsidR="006970E7" w:rsidRPr="00A35B93">
        <w:rPr>
          <w:rFonts w:cs="Arial"/>
          <w:sz w:val="22"/>
          <w:szCs w:val="22"/>
        </w:rPr>
        <w:t>onsortium</w:t>
      </w:r>
      <w:r w:rsidRPr="00A35B93">
        <w:rPr>
          <w:rFonts w:cs="Arial"/>
          <w:sz w:val="22"/>
          <w:szCs w:val="22"/>
        </w:rPr>
        <w:t>, except that the C</w:t>
      </w:r>
      <w:r w:rsidR="006970E7" w:rsidRPr="00A35B93">
        <w:rPr>
          <w:rFonts w:cs="Arial"/>
          <w:sz w:val="22"/>
          <w:szCs w:val="22"/>
        </w:rPr>
        <w:t>onsortium</w:t>
      </w:r>
      <w:r w:rsidRPr="00A35B93">
        <w:rPr>
          <w:rFonts w:cs="Arial"/>
          <w:sz w:val="22"/>
          <w:szCs w:val="22"/>
        </w:rPr>
        <w:t xml:space="preserve"> will not have such approval right if </w:t>
      </w:r>
      <w:r w:rsidR="006970E7" w:rsidRPr="00A35B93">
        <w:rPr>
          <w:rFonts w:cs="Arial"/>
          <w:sz w:val="22"/>
          <w:szCs w:val="22"/>
        </w:rPr>
        <w:t>Contractor’s</w:t>
      </w:r>
      <w:r w:rsidRPr="00A35B93">
        <w:rPr>
          <w:rFonts w:cs="Arial"/>
          <w:sz w:val="22"/>
          <w:szCs w:val="22"/>
        </w:rPr>
        <w:t xml:space="preserve"> interests are adverse to the </w:t>
      </w:r>
      <w:r w:rsidR="006970E7" w:rsidRPr="00A35B93">
        <w:rPr>
          <w:rFonts w:cs="Arial"/>
          <w:sz w:val="22"/>
          <w:szCs w:val="22"/>
        </w:rPr>
        <w:t>Consortium’s</w:t>
      </w:r>
      <w:r w:rsidRPr="00A35B93">
        <w:rPr>
          <w:rFonts w:cs="Arial"/>
          <w:sz w:val="22"/>
          <w:szCs w:val="22"/>
        </w:rPr>
        <w:t>.  Notwithstanding the preceding sentence, C</w:t>
      </w:r>
      <w:r w:rsidR="006970E7"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and the State </w:t>
      </w:r>
      <w:r w:rsidRPr="00A35B93">
        <w:rPr>
          <w:rFonts w:cs="Arial"/>
          <w:sz w:val="22"/>
          <w:szCs w:val="22"/>
        </w:rPr>
        <w:t xml:space="preserve">shall have the right to participate in any such defense at </w:t>
      </w:r>
      <w:r w:rsidR="00AC0B3E" w:rsidRPr="00A35B93">
        <w:rPr>
          <w:rFonts w:cs="Arial"/>
          <w:sz w:val="22"/>
          <w:szCs w:val="22"/>
        </w:rPr>
        <w:t>their</w:t>
      </w:r>
      <w:r w:rsidRPr="00A35B93">
        <w:rPr>
          <w:rFonts w:cs="Arial"/>
          <w:sz w:val="22"/>
          <w:szCs w:val="22"/>
        </w:rPr>
        <w:t xml:space="preserve"> sole cost and expense, except that in the event C</w:t>
      </w:r>
      <w:r w:rsidR="006970E7" w:rsidRPr="00A35B93">
        <w:rPr>
          <w:rFonts w:cs="Arial"/>
          <w:sz w:val="22"/>
          <w:szCs w:val="22"/>
        </w:rPr>
        <w:t>ontractor</w:t>
      </w:r>
      <w:r w:rsidRPr="00A35B93">
        <w:rPr>
          <w:rFonts w:cs="Arial"/>
          <w:sz w:val="22"/>
          <w:szCs w:val="22"/>
        </w:rPr>
        <w:t xml:space="preserve"> fails to provide a full and adequate defense, C</w:t>
      </w:r>
      <w:r w:rsidR="006970E7"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the State </w:t>
      </w:r>
      <w:r w:rsidRPr="00A35B93">
        <w:rPr>
          <w:rFonts w:cs="Arial"/>
          <w:sz w:val="22"/>
          <w:szCs w:val="22"/>
        </w:rPr>
        <w:t xml:space="preserve">shall be entitled to retain </w:t>
      </w:r>
      <w:r w:rsidR="006970E7" w:rsidRPr="00A35B93">
        <w:rPr>
          <w:rFonts w:cs="Arial"/>
          <w:sz w:val="22"/>
          <w:szCs w:val="22"/>
        </w:rPr>
        <w:t>their</w:t>
      </w:r>
      <w:r w:rsidRPr="00A35B93">
        <w:rPr>
          <w:rFonts w:cs="Arial"/>
          <w:sz w:val="22"/>
          <w:szCs w:val="22"/>
        </w:rPr>
        <w:t xml:space="preserve"> own counsel and receive reimbursement from C</w:t>
      </w:r>
      <w:r w:rsidR="006970E7" w:rsidRPr="00A35B93">
        <w:rPr>
          <w:rFonts w:cs="Arial"/>
          <w:sz w:val="22"/>
          <w:szCs w:val="22"/>
        </w:rPr>
        <w:t>ontractor</w:t>
      </w:r>
      <w:r w:rsidRPr="00A35B93">
        <w:rPr>
          <w:rFonts w:cs="Arial"/>
          <w:sz w:val="22"/>
          <w:szCs w:val="22"/>
        </w:rPr>
        <w:t xml:space="preserve"> for all such costs and expenses incurred by C</w:t>
      </w:r>
      <w:r w:rsidR="006970E7"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the State </w:t>
      </w:r>
      <w:r w:rsidRPr="00A35B93">
        <w:rPr>
          <w:rFonts w:cs="Arial"/>
          <w:sz w:val="22"/>
          <w:szCs w:val="22"/>
        </w:rPr>
        <w:t>in doing so.  C</w:t>
      </w:r>
      <w:r w:rsidR="00AC0B3E" w:rsidRPr="00A35B93">
        <w:rPr>
          <w:rFonts w:cs="Arial"/>
          <w:sz w:val="22"/>
          <w:szCs w:val="22"/>
        </w:rPr>
        <w:t>ontractor</w:t>
      </w:r>
      <w:r w:rsidRPr="00A35B93">
        <w:rPr>
          <w:rFonts w:cs="Arial"/>
          <w:sz w:val="22"/>
          <w:szCs w:val="22"/>
        </w:rPr>
        <w:t xml:space="preserve"> shall not have the right to enter into any settlement, agree</w:t>
      </w:r>
      <w:r w:rsidR="00AC0B3E" w:rsidRPr="00A35B93">
        <w:rPr>
          <w:rFonts w:cs="Arial"/>
          <w:sz w:val="22"/>
          <w:szCs w:val="22"/>
        </w:rPr>
        <w:t>ment</w:t>
      </w:r>
      <w:r w:rsidRPr="00A35B93">
        <w:rPr>
          <w:rFonts w:cs="Arial"/>
          <w:sz w:val="22"/>
          <w:szCs w:val="22"/>
        </w:rPr>
        <w:t xml:space="preserve"> to any injunction or other equitable relief, or make any </w:t>
      </w:r>
      <w:r w:rsidRPr="00A35B93">
        <w:rPr>
          <w:rFonts w:cs="Arial"/>
          <w:sz w:val="22"/>
          <w:szCs w:val="22"/>
        </w:rPr>
        <w:lastRenderedPageBreak/>
        <w:t>admission, on behalf of C</w:t>
      </w:r>
      <w:r w:rsidR="00AC0B3E"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the State </w:t>
      </w:r>
      <w:r w:rsidRPr="00A35B93">
        <w:rPr>
          <w:rFonts w:cs="Arial"/>
          <w:sz w:val="22"/>
          <w:szCs w:val="22"/>
        </w:rPr>
        <w:t>without C</w:t>
      </w:r>
      <w:r w:rsidR="00AC0B3E" w:rsidRPr="00A35B93">
        <w:rPr>
          <w:rFonts w:cs="Arial"/>
          <w:sz w:val="22"/>
          <w:szCs w:val="22"/>
        </w:rPr>
        <w:t>onsortium</w:t>
      </w:r>
      <w:r w:rsidRPr="00A35B93">
        <w:rPr>
          <w:rFonts w:cs="Arial"/>
          <w:sz w:val="22"/>
          <w:szCs w:val="22"/>
        </w:rPr>
        <w:t xml:space="preserve"> Indemnitee’s </w:t>
      </w:r>
      <w:r w:rsidR="00AC0B3E" w:rsidRPr="00A35B93">
        <w:rPr>
          <w:rFonts w:cs="Arial"/>
          <w:sz w:val="22"/>
          <w:szCs w:val="22"/>
        </w:rPr>
        <w:t xml:space="preserve">or State’s </w:t>
      </w:r>
      <w:r w:rsidRPr="00A35B93">
        <w:rPr>
          <w:rFonts w:cs="Arial"/>
          <w:sz w:val="22"/>
          <w:szCs w:val="22"/>
        </w:rPr>
        <w:t>prior approval</w:t>
      </w:r>
      <w:r w:rsidR="00333A7A" w:rsidRPr="00A35B93">
        <w:rPr>
          <w:rFonts w:cs="Arial"/>
          <w:sz w:val="22"/>
          <w:szCs w:val="22"/>
        </w:rPr>
        <w:t>.</w:t>
      </w:r>
    </w:p>
    <w:p w14:paraId="5CC1FD68" w14:textId="20194A9F" w:rsidR="003559FF" w:rsidRPr="00A35B93" w:rsidRDefault="00680BB9" w:rsidP="003559FF">
      <w:pPr>
        <w:pStyle w:val="Level2"/>
        <w:rPr>
          <w:sz w:val="22"/>
          <w:szCs w:val="22"/>
        </w:rPr>
      </w:pPr>
      <w:bookmarkStart w:id="313" w:name="_Toc107427663"/>
      <w:r w:rsidRPr="00A35B93">
        <w:rPr>
          <w:sz w:val="22"/>
          <w:szCs w:val="22"/>
        </w:rPr>
        <w:t>Intellectual Property Indemnification</w:t>
      </w:r>
      <w:r w:rsidR="003559FF" w:rsidRPr="00A35B93">
        <w:rPr>
          <w:sz w:val="22"/>
          <w:szCs w:val="22"/>
        </w:rPr>
        <w:t>.</w:t>
      </w:r>
      <w:bookmarkEnd w:id="313"/>
    </w:p>
    <w:p w14:paraId="192364B0" w14:textId="5F42703C" w:rsidR="00857CB2" w:rsidRPr="00A35B93" w:rsidRDefault="00680BB9" w:rsidP="00014FE8">
      <w:pPr>
        <w:pStyle w:val="10sp0"/>
        <w:tabs>
          <w:tab w:val="left" w:pos="1440"/>
        </w:tabs>
        <w:ind w:firstLine="720"/>
        <w:rPr>
          <w:rFonts w:cs="Arial"/>
          <w:sz w:val="22"/>
          <w:szCs w:val="22"/>
        </w:rPr>
      </w:pPr>
      <w:r w:rsidRPr="00A35B93">
        <w:rPr>
          <w:rFonts w:cs="Arial"/>
          <w:sz w:val="22"/>
          <w:szCs w:val="22"/>
        </w:rPr>
        <w:t xml:space="preserve">Without in any way infringing upon the generality of the </w:t>
      </w:r>
      <w:r w:rsidR="00AC0B3E" w:rsidRPr="00A35B93">
        <w:rPr>
          <w:rFonts w:cs="Arial"/>
          <w:sz w:val="22"/>
          <w:szCs w:val="22"/>
        </w:rPr>
        <w:t>Consortium’s</w:t>
      </w:r>
      <w:r w:rsidRPr="00A35B93">
        <w:rPr>
          <w:rFonts w:cs="Arial"/>
          <w:sz w:val="22"/>
          <w:szCs w:val="22"/>
        </w:rPr>
        <w:t xml:space="preserve"> indemnification rights under Section 12.1, C</w:t>
      </w:r>
      <w:r w:rsidR="00AC0B3E" w:rsidRPr="00A35B93">
        <w:rPr>
          <w:rFonts w:cs="Arial"/>
          <w:sz w:val="22"/>
          <w:szCs w:val="22"/>
        </w:rPr>
        <w:t>ontractor</w:t>
      </w:r>
      <w:r w:rsidRPr="00A35B93">
        <w:rPr>
          <w:rFonts w:cs="Arial"/>
          <w:sz w:val="22"/>
          <w:szCs w:val="22"/>
        </w:rPr>
        <w:t xml:space="preserve"> shall, at its expense, defend, indemnify, and hold harmless C</w:t>
      </w:r>
      <w:r w:rsidR="00AC0B3E" w:rsidRPr="00A35B93">
        <w:rPr>
          <w:rFonts w:cs="Arial"/>
          <w:sz w:val="22"/>
          <w:szCs w:val="22"/>
        </w:rPr>
        <w:t>onsortium</w:t>
      </w:r>
      <w:r w:rsidRPr="00A35B93">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A35B93">
        <w:rPr>
          <w:rFonts w:cs="Arial"/>
          <w:sz w:val="22"/>
          <w:szCs w:val="22"/>
        </w:rPr>
        <w:t>onsortium</w:t>
      </w:r>
      <w:r w:rsidRPr="00A35B93">
        <w:rPr>
          <w:rFonts w:cs="Arial"/>
          <w:sz w:val="22"/>
          <w:szCs w:val="22"/>
        </w:rPr>
        <w:t xml:space="preserve"> Indemnitees or the State and its officers, employees, and agents by third parties, which is based on a claim that C</w:t>
      </w:r>
      <w:r w:rsidR="00AC0B3E" w:rsidRPr="00A35B93">
        <w:rPr>
          <w:rFonts w:cs="Arial"/>
          <w:sz w:val="22"/>
          <w:szCs w:val="22"/>
        </w:rPr>
        <w:t>onsortium</w:t>
      </w:r>
      <w:r w:rsidRPr="00A35B93">
        <w:rPr>
          <w:rFonts w:cs="Arial"/>
          <w:sz w:val="22"/>
          <w:szCs w:val="22"/>
        </w:rPr>
        <w:t xml:space="preserve"> Indemnitees’ or the State and its officers, employees, and agents use of or rights to the 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A35B93">
        <w:rPr>
          <w:rFonts w:cs="Arial"/>
          <w:sz w:val="22"/>
          <w:szCs w:val="22"/>
        </w:rPr>
        <w:t>Contractor’s</w:t>
      </w:r>
      <w:r w:rsidRPr="00A35B93">
        <w:rPr>
          <w:rFonts w:cs="Arial"/>
          <w:sz w:val="22"/>
          <w:szCs w:val="22"/>
        </w:rPr>
        <w:t xml:space="preserve"> reliance on, or use of, tools, instructions, specifications or other materials provided by the C</w:t>
      </w:r>
      <w:r w:rsidR="00AC0B3E" w:rsidRPr="00A35B93">
        <w:rPr>
          <w:rFonts w:cs="Arial"/>
          <w:sz w:val="22"/>
          <w:szCs w:val="22"/>
        </w:rPr>
        <w:t>onsortium</w:t>
      </w:r>
      <w:r w:rsidRPr="00A35B93">
        <w:rPr>
          <w:rFonts w:cs="Arial"/>
          <w:sz w:val="22"/>
          <w:szCs w:val="22"/>
        </w:rPr>
        <w:t>, or where the C</w:t>
      </w:r>
      <w:r w:rsidR="00AC0B3E" w:rsidRPr="00A35B93">
        <w:rPr>
          <w:rFonts w:cs="Arial"/>
          <w:sz w:val="22"/>
          <w:szCs w:val="22"/>
        </w:rPr>
        <w:t>onsortium</w:t>
      </w:r>
      <w:r w:rsidRPr="00A35B93">
        <w:rPr>
          <w:rFonts w:cs="Arial"/>
          <w:sz w:val="22"/>
          <w:szCs w:val="22"/>
        </w:rPr>
        <w:t xml:space="preserve"> or any third party modifies, adds to, or combines the Deliverables or Services with any other data or (b) the C</w:t>
      </w:r>
      <w:r w:rsidR="00AC0B3E" w:rsidRPr="00A35B93">
        <w:rPr>
          <w:rFonts w:cs="Arial"/>
          <w:sz w:val="22"/>
          <w:szCs w:val="22"/>
        </w:rPr>
        <w:t>onsortium</w:t>
      </w:r>
      <w:r w:rsidRPr="00A35B93">
        <w:rPr>
          <w:rFonts w:cs="Arial"/>
          <w:sz w:val="22"/>
          <w:szCs w:val="22"/>
        </w:rPr>
        <w:t xml:space="preserve"> fails to obtain intellectual property rights necessary to permit C</w:t>
      </w:r>
      <w:r w:rsidR="00AC0B3E" w:rsidRPr="00A35B93">
        <w:rPr>
          <w:rFonts w:cs="Arial"/>
          <w:sz w:val="22"/>
          <w:szCs w:val="22"/>
        </w:rPr>
        <w:t>ontractor</w:t>
      </w:r>
      <w:r w:rsidRPr="00A35B93">
        <w:rPr>
          <w:rFonts w:cs="Arial"/>
          <w:sz w:val="22"/>
          <w:szCs w:val="22"/>
        </w:rPr>
        <w:t xml:space="preserve"> to perform </w:t>
      </w:r>
      <w:r w:rsidR="00AC0B3E" w:rsidRPr="00A35B93">
        <w:rPr>
          <w:rFonts w:cs="Arial"/>
          <w:sz w:val="22"/>
          <w:szCs w:val="22"/>
        </w:rPr>
        <w:t>any of the Services required by this Agreement</w:t>
      </w:r>
      <w:r w:rsidRPr="00A35B93">
        <w:rPr>
          <w:rFonts w:cs="Arial"/>
          <w:sz w:val="22"/>
          <w:szCs w:val="22"/>
        </w:rPr>
        <w:t>.  In case the Deliverables or any one or part thereof, is in such action held to constitute an infringement or misappropriation, or the use thereof is enjoined or restricted, C</w:t>
      </w:r>
      <w:r w:rsidR="00CA6BF0" w:rsidRPr="00A35B93">
        <w:rPr>
          <w:rFonts w:cs="Arial"/>
          <w:sz w:val="22"/>
          <w:szCs w:val="22"/>
        </w:rPr>
        <w:t>ontractor</w:t>
      </w:r>
      <w:r w:rsidRPr="00A35B93">
        <w:rPr>
          <w:rFonts w:cs="Arial"/>
          <w:sz w:val="22"/>
          <w:szCs w:val="22"/>
        </w:rPr>
        <w:t xml:space="preserve"> shall, at its own expense and election:  (a) procure for the C</w:t>
      </w:r>
      <w:r w:rsidR="00CA6BF0" w:rsidRPr="00A35B93">
        <w:rPr>
          <w:rFonts w:cs="Arial"/>
          <w:sz w:val="22"/>
          <w:szCs w:val="22"/>
        </w:rPr>
        <w:t>onsortium the</w:t>
      </w:r>
      <w:r w:rsidRPr="00A35B93">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A35B93">
        <w:rPr>
          <w:rFonts w:cs="Arial"/>
          <w:sz w:val="22"/>
          <w:szCs w:val="22"/>
        </w:rPr>
        <w:t>onsortium</w:t>
      </w:r>
      <w:r w:rsidRPr="00A35B93">
        <w:rPr>
          <w:rFonts w:cs="Arial"/>
          <w:sz w:val="22"/>
          <w:szCs w:val="22"/>
        </w:rPr>
        <w:t xml:space="preserve"> and refund all sums paid for such Deliverables, as applicable</w:t>
      </w:r>
      <w:r w:rsidR="003559FF" w:rsidRPr="00A35B93">
        <w:rPr>
          <w:rFonts w:cs="Arial"/>
          <w:sz w:val="22"/>
          <w:szCs w:val="22"/>
        </w:rPr>
        <w:t>.</w:t>
      </w:r>
    </w:p>
    <w:p w14:paraId="7DDA689C" w14:textId="3F774F7D" w:rsidR="00857CB2" w:rsidRPr="00A35B93" w:rsidRDefault="00E93E71" w:rsidP="00857CB2">
      <w:pPr>
        <w:pStyle w:val="Level1"/>
        <w:rPr>
          <w:rFonts w:cs="Arial"/>
          <w:sz w:val="22"/>
          <w:szCs w:val="22"/>
        </w:rPr>
      </w:pPr>
      <w:bookmarkStart w:id="314" w:name="_Toc107427664"/>
      <w:r w:rsidRPr="00A35B93">
        <w:rPr>
          <w:rFonts w:cs="Arial"/>
          <w:sz w:val="22"/>
          <w:szCs w:val="22"/>
        </w:rPr>
        <w:t>liquidated damages</w:t>
      </w:r>
      <w:r w:rsidR="00857CB2" w:rsidRPr="00A35B93">
        <w:rPr>
          <w:rFonts w:cs="Arial"/>
          <w:sz w:val="22"/>
          <w:szCs w:val="22"/>
        </w:rPr>
        <w:t>.</w:t>
      </w:r>
      <w:bookmarkEnd w:id="314"/>
    </w:p>
    <w:p w14:paraId="3EEC1D1C" w14:textId="62AF0EBF" w:rsidR="0071123F" w:rsidRPr="00A35B93" w:rsidRDefault="00E93E71" w:rsidP="0071123F">
      <w:pPr>
        <w:pStyle w:val="Level2"/>
        <w:rPr>
          <w:sz w:val="22"/>
          <w:szCs w:val="22"/>
        </w:rPr>
      </w:pPr>
      <w:bookmarkStart w:id="315" w:name="_Toc107427665"/>
      <w:r w:rsidRPr="00A35B93">
        <w:rPr>
          <w:sz w:val="22"/>
          <w:szCs w:val="22"/>
        </w:rPr>
        <w:t>Delays or Failures</w:t>
      </w:r>
      <w:r w:rsidR="0071123F" w:rsidRPr="00A35B93">
        <w:rPr>
          <w:sz w:val="22"/>
          <w:szCs w:val="22"/>
        </w:rPr>
        <w:t>.</w:t>
      </w:r>
      <w:bookmarkEnd w:id="315"/>
      <w:r w:rsidR="0071123F" w:rsidRPr="00A35B93">
        <w:rPr>
          <w:sz w:val="22"/>
          <w:szCs w:val="22"/>
        </w:rPr>
        <w:t xml:space="preserve"> </w:t>
      </w:r>
    </w:p>
    <w:p w14:paraId="03259F81" w14:textId="4AAE0F97" w:rsidR="0071123F" w:rsidRPr="00A35B93" w:rsidRDefault="00E93E71" w:rsidP="00014FE8">
      <w:pPr>
        <w:pStyle w:val="10sp0"/>
        <w:ind w:firstLine="720"/>
        <w:rPr>
          <w:rFonts w:cs="Arial"/>
          <w:sz w:val="22"/>
          <w:szCs w:val="22"/>
        </w:rPr>
      </w:pPr>
      <w:r w:rsidRPr="00A35B93">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A35B93" w:rsidRDefault="00CF7492" w:rsidP="0071123F">
      <w:pPr>
        <w:pStyle w:val="Level2"/>
        <w:rPr>
          <w:sz w:val="22"/>
          <w:szCs w:val="22"/>
        </w:rPr>
      </w:pPr>
      <w:bookmarkStart w:id="316" w:name="_Toc107427666"/>
      <w:r w:rsidRPr="00A35B93">
        <w:rPr>
          <w:sz w:val="22"/>
          <w:szCs w:val="22"/>
        </w:rPr>
        <w:t>Key Personnel</w:t>
      </w:r>
      <w:r w:rsidR="0071123F" w:rsidRPr="00A35B93">
        <w:rPr>
          <w:sz w:val="22"/>
          <w:szCs w:val="22"/>
        </w:rPr>
        <w:t>.</w:t>
      </w:r>
      <w:bookmarkEnd w:id="316"/>
      <w:r w:rsidR="0071123F" w:rsidRPr="00A35B93">
        <w:rPr>
          <w:sz w:val="22"/>
          <w:szCs w:val="22"/>
        </w:rPr>
        <w:t xml:space="preserve"> </w:t>
      </w:r>
    </w:p>
    <w:p w14:paraId="1818ABED" w14:textId="5052FEB4" w:rsidR="0071123F" w:rsidRPr="00A35B93" w:rsidRDefault="002C446A" w:rsidP="00014FE8">
      <w:pPr>
        <w:pStyle w:val="10sp0"/>
        <w:ind w:firstLine="720"/>
        <w:rPr>
          <w:rFonts w:cs="Arial"/>
          <w:sz w:val="22"/>
          <w:szCs w:val="22"/>
        </w:rPr>
      </w:pPr>
      <w:r w:rsidRPr="00A35B93">
        <w:rPr>
          <w:rFonts w:cs="Arial"/>
          <w:sz w:val="22"/>
          <w:szCs w:val="22"/>
        </w:rPr>
        <w:t xml:space="preserve">In the event that Contractor fails to provide </w:t>
      </w:r>
      <w:r w:rsidR="00BC769E" w:rsidRPr="00A35B93">
        <w:rPr>
          <w:rFonts w:cs="Arial"/>
          <w:sz w:val="22"/>
          <w:szCs w:val="22"/>
        </w:rPr>
        <w:t xml:space="preserve">and/or replace </w:t>
      </w:r>
      <w:r w:rsidRPr="00A35B93">
        <w:rPr>
          <w:rFonts w:cs="Arial"/>
          <w:sz w:val="22"/>
          <w:szCs w:val="22"/>
        </w:rPr>
        <w:t>all Key Personnel as required by Section</w:t>
      </w:r>
      <w:r w:rsidR="005926D2" w:rsidRPr="00A35B93">
        <w:rPr>
          <w:rFonts w:cs="Arial"/>
          <w:sz w:val="22"/>
          <w:szCs w:val="22"/>
        </w:rPr>
        <w:t>s 6.2, 6.3, or 6.4,</w:t>
      </w:r>
      <w:r w:rsidRPr="00A35B93">
        <w:rPr>
          <w:rFonts w:cs="Arial"/>
          <w:sz w:val="22"/>
          <w:szCs w:val="22"/>
        </w:rPr>
        <w:t xml:space="preserve"> </w:t>
      </w:r>
      <w:r w:rsidR="00BC769E" w:rsidRPr="00A35B93">
        <w:rPr>
          <w:rFonts w:cs="Arial"/>
          <w:sz w:val="22"/>
          <w:szCs w:val="22"/>
        </w:rPr>
        <w:t xml:space="preserve">6.9, </w:t>
      </w:r>
      <w:r w:rsidRPr="00A35B93">
        <w:rPr>
          <w:rFonts w:cs="Arial"/>
          <w:sz w:val="22"/>
          <w:szCs w:val="22"/>
        </w:rPr>
        <w:t>the Consortium, will provide Contractor with two (2) weeks in which to provide such Key Personnel, after which, at its option, C</w:t>
      </w:r>
      <w:r w:rsidR="00306888" w:rsidRPr="00A35B93">
        <w:rPr>
          <w:rFonts w:cs="Arial"/>
          <w:sz w:val="22"/>
          <w:szCs w:val="22"/>
        </w:rPr>
        <w:t>onsortium</w:t>
      </w:r>
      <w:r w:rsidRPr="00A35B93">
        <w:rPr>
          <w:rFonts w:cs="Arial"/>
          <w:sz w:val="22"/>
          <w:szCs w:val="22"/>
        </w:rPr>
        <w:t xml:space="preserve"> may reduce </w:t>
      </w:r>
      <w:r w:rsidR="00306888" w:rsidRPr="00A35B93">
        <w:rPr>
          <w:rFonts w:cs="Arial"/>
          <w:sz w:val="22"/>
          <w:szCs w:val="22"/>
        </w:rPr>
        <w:t>Contractor’s</w:t>
      </w:r>
      <w:r w:rsidRPr="00A35B93">
        <w:rPr>
          <w:rFonts w:cs="Arial"/>
          <w:sz w:val="22"/>
          <w:szCs w:val="22"/>
        </w:rPr>
        <w:t xml:space="preserve"> monthly charges by One Thousand Dollars ($1,000) for each workday and for each Key Personnel member not working under this Agreement until the earliest of: (a) the assignment or reassignment of such Key Personnel member(s) to the Project, or (b) the Consortium’s Executive Director’s written approval of a replacement for or the diversion of such Key Personnel member(s).</w:t>
      </w:r>
      <w:r w:rsidR="00BC769E" w:rsidRPr="00A35B93">
        <w:rPr>
          <w:rFonts w:cs="Arial"/>
          <w:sz w:val="22"/>
          <w:szCs w:val="22"/>
        </w:rPr>
        <w:t xml:space="preserve">  In addition, in the event (a) Contractor fails to meet any of the </w:t>
      </w:r>
      <w:r w:rsidR="00BC769E" w:rsidRPr="00A35B93">
        <w:rPr>
          <w:rFonts w:cs="Arial"/>
          <w:sz w:val="22"/>
          <w:szCs w:val="22"/>
        </w:rPr>
        <w:lastRenderedPageBreak/>
        <w:t>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A35B93" w:rsidRDefault="0036618A" w:rsidP="0071123F">
      <w:pPr>
        <w:pStyle w:val="Level2"/>
        <w:rPr>
          <w:sz w:val="22"/>
          <w:szCs w:val="22"/>
        </w:rPr>
      </w:pPr>
      <w:bookmarkStart w:id="317" w:name="_Toc107427667"/>
      <w:r w:rsidRPr="00A35B93">
        <w:rPr>
          <w:sz w:val="22"/>
          <w:szCs w:val="22"/>
        </w:rPr>
        <w:t>Service Level Agreements (SLAs)</w:t>
      </w:r>
      <w:r w:rsidR="0071123F" w:rsidRPr="00A35B93">
        <w:rPr>
          <w:sz w:val="22"/>
          <w:szCs w:val="22"/>
        </w:rPr>
        <w:t>.</w:t>
      </w:r>
      <w:bookmarkEnd w:id="317"/>
      <w:r w:rsidR="0071123F" w:rsidRPr="00A35B93">
        <w:rPr>
          <w:sz w:val="22"/>
          <w:szCs w:val="22"/>
        </w:rPr>
        <w:t xml:space="preserve"> </w:t>
      </w:r>
    </w:p>
    <w:p w14:paraId="5E3F6B1A" w14:textId="4ADDFFB3" w:rsidR="0071123F" w:rsidRPr="00A35B93" w:rsidRDefault="0036618A" w:rsidP="00014FE8">
      <w:pPr>
        <w:pStyle w:val="10sp0"/>
        <w:ind w:firstLine="720"/>
        <w:rPr>
          <w:rFonts w:cs="Arial"/>
          <w:sz w:val="22"/>
          <w:szCs w:val="22"/>
        </w:rPr>
      </w:pPr>
      <w:r w:rsidRPr="00A35B93">
        <w:rPr>
          <w:rFonts w:cs="Arial"/>
          <w:sz w:val="22"/>
          <w:szCs w:val="22"/>
        </w:rPr>
        <w:t xml:space="preserve">Consortium has established various SLAs, </w:t>
      </w:r>
      <w:r w:rsidR="00706392" w:rsidRPr="00A35B93">
        <w:rPr>
          <w:rFonts w:cs="Arial"/>
          <w:sz w:val="22"/>
          <w:szCs w:val="22"/>
        </w:rPr>
        <w:t>which are incorporated into this Agreement by reference.  The SLAs</w:t>
      </w:r>
      <w:r w:rsidRPr="00A35B93">
        <w:rPr>
          <w:rFonts w:cs="Arial"/>
          <w:sz w:val="22"/>
          <w:szCs w:val="22"/>
        </w:rPr>
        <w:t xml:space="preserve"> set forth </w:t>
      </w:r>
      <w:r w:rsidR="00706392" w:rsidRPr="00A35B93">
        <w:rPr>
          <w:rFonts w:cs="Arial"/>
          <w:sz w:val="22"/>
          <w:szCs w:val="22"/>
        </w:rPr>
        <w:t>various Performance</w:t>
      </w:r>
      <w:r w:rsidRPr="00A35B93">
        <w:rPr>
          <w:rFonts w:cs="Arial"/>
          <w:sz w:val="22"/>
          <w:szCs w:val="22"/>
        </w:rPr>
        <w:t xml:space="preserve"> Requirements </w:t>
      </w:r>
      <w:r w:rsidR="00C94DA4" w:rsidRPr="00A35B93">
        <w:rPr>
          <w:rFonts w:cs="Arial"/>
          <w:sz w:val="22"/>
          <w:szCs w:val="22"/>
        </w:rPr>
        <w:t xml:space="preserve">required of Contractor.  The SLAs also establish the Performance Measures </w:t>
      </w:r>
      <w:r w:rsidR="003C4D0D" w:rsidRPr="00A35B93">
        <w:rPr>
          <w:rFonts w:cs="Arial"/>
          <w:sz w:val="22"/>
          <w:szCs w:val="22"/>
        </w:rPr>
        <w:t>by which the successful accomplishment of the Performance Requirements are measured.  Finally, t</w:t>
      </w:r>
      <w:r w:rsidRPr="00A35B93">
        <w:rPr>
          <w:rFonts w:cs="Arial"/>
          <w:sz w:val="22"/>
          <w:szCs w:val="22"/>
        </w:rPr>
        <w:t xml:space="preserve">he SLAs also </w:t>
      </w:r>
      <w:r w:rsidR="00706392" w:rsidRPr="00A35B93">
        <w:rPr>
          <w:rFonts w:cs="Arial"/>
          <w:sz w:val="22"/>
          <w:szCs w:val="22"/>
        </w:rPr>
        <w:t xml:space="preserve">set forth Liquidated Damages for not </w:t>
      </w:r>
      <w:r w:rsidR="003C4D0D" w:rsidRPr="00A35B93">
        <w:rPr>
          <w:rFonts w:cs="Arial"/>
          <w:sz w:val="22"/>
          <w:szCs w:val="22"/>
        </w:rPr>
        <w:t xml:space="preserve">achieving the Performance Measures associated with </w:t>
      </w:r>
      <w:r w:rsidR="00630798" w:rsidRPr="00A35B93">
        <w:rPr>
          <w:rFonts w:cs="Arial"/>
          <w:sz w:val="22"/>
          <w:szCs w:val="22"/>
        </w:rPr>
        <w:t>certain</w:t>
      </w:r>
      <w:r w:rsidR="003C4D0D" w:rsidRPr="00A35B93">
        <w:rPr>
          <w:rFonts w:cs="Arial"/>
          <w:sz w:val="22"/>
          <w:szCs w:val="22"/>
        </w:rPr>
        <w:t xml:space="preserve"> Performance Requirements</w:t>
      </w:r>
      <w:r w:rsidR="00630798" w:rsidRPr="00A35B93">
        <w:rPr>
          <w:rFonts w:cs="Arial"/>
          <w:sz w:val="22"/>
          <w:szCs w:val="22"/>
        </w:rPr>
        <w:t xml:space="preserve"> in the SLAs</w:t>
      </w:r>
      <w:r w:rsidR="003C4D0D" w:rsidRPr="00A35B93">
        <w:rPr>
          <w:rFonts w:cs="Arial"/>
          <w:sz w:val="22"/>
          <w:szCs w:val="22"/>
        </w:rPr>
        <w:t xml:space="preserve">.  The </w:t>
      </w:r>
      <w:r w:rsidR="00706392" w:rsidRPr="00A35B93">
        <w:rPr>
          <w:rFonts w:cs="Arial"/>
          <w:sz w:val="22"/>
          <w:szCs w:val="22"/>
        </w:rPr>
        <w:t>Performance Requirements</w:t>
      </w:r>
      <w:r w:rsidR="003C4D0D" w:rsidRPr="00A35B93">
        <w:rPr>
          <w:rFonts w:cs="Arial"/>
          <w:sz w:val="22"/>
          <w:szCs w:val="22"/>
        </w:rPr>
        <w:t xml:space="preserve"> required of Contractor pursuant to the SLA, along with the Liquidated Damages to be assessed for failing to meet the Performance Measures associated with </w:t>
      </w:r>
      <w:r w:rsidR="00630798" w:rsidRPr="00A35B93">
        <w:rPr>
          <w:rFonts w:cs="Arial"/>
          <w:sz w:val="22"/>
          <w:szCs w:val="22"/>
        </w:rPr>
        <w:t>those</w:t>
      </w:r>
      <w:r w:rsidR="003C4D0D" w:rsidRPr="00A35B93">
        <w:rPr>
          <w:rFonts w:cs="Arial"/>
          <w:sz w:val="22"/>
          <w:szCs w:val="22"/>
        </w:rPr>
        <w:t xml:space="preserve"> Performance Requirement</w:t>
      </w:r>
      <w:r w:rsidR="00630798" w:rsidRPr="00A35B93">
        <w:rPr>
          <w:rFonts w:cs="Arial"/>
          <w:sz w:val="22"/>
          <w:szCs w:val="22"/>
        </w:rPr>
        <w:t xml:space="preserve"> to which Liquidated Damages are attached</w:t>
      </w:r>
      <w:r w:rsidR="003C4D0D" w:rsidRPr="00A35B93">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A35B93" w14:paraId="6EE2EB48" w14:textId="77777777" w:rsidTr="008C30B3">
        <w:tc>
          <w:tcPr>
            <w:tcW w:w="4950" w:type="dxa"/>
            <w:tcBorders>
              <w:bottom w:val="single" w:sz="12" w:space="0" w:color="auto"/>
            </w:tcBorders>
            <w:shd w:val="clear" w:color="auto" w:fill="auto"/>
          </w:tcPr>
          <w:p w14:paraId="15FD496A" w14:textId="5B482924" w:rsidR="0071123F" w:rsidRPr="00A35B93" w:rsidRDefault="003C4D0D" w:rsidP="003C4D0D">
            <w:pPr>
              <w:suppressAutoHyphens w:val="0"/>
              <w:spacing w:before="240"/>
              <w:jc w:val="center"/>
              <w:rPr>
                <w:rFonts w:ascii="Arial" w:eastAsia="Times New Roman" w:hAnsi="Arial" w:cs="Arial"/>
                <w:b/>
                <w:bCs/>
                <w:sz w:val="22"/>
              </w:rPr>
            </w:pPr>
            <w:r w:rsidRPr="00A35B93">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A35B93" w:rsidRDefault="0071123F" w:rsidP="0071123F">
            <w:pPr>
              <w:suppressAutoHyphens w:val="0"/>
              <w:jc w:val="center"/>
              <w:rPr>
                <w:rFonts w:ascii="Arial" w:eastAsia="Times New Roman" w:hAnsi="Arial" w:cs="Arial"/>
                <w:sz w:val="22"/>
              </w:rPr>
            </w:pPr>
          </w:p>
          <w:p w14:paraId="30F62B2B" w14:textId="417C23E3" w:rsidR="003C4D0D" w:rsidRPr="00A35B93" w:rsidRDefault="003C4D0D" w:rsidP="0071123F">
            <w:pPr>
              <w:suppressAutoHyphens w:val="0"/>
              <w:jc w:val="center"/>
              <w:rPr>
                <w:rFonts w:ascii="Arial" w:eastAsia="Times New Roman" w:hAnsi="Arial" w:cs="Arial"/>
                <w:b/>
                <w:bCs/>
                <w:sz w:val="22"/>
              </w:rPr>
            </w:pPr>
            <w:r w:rsidRPr="00A35B93">
              <w:rPr>
                <w:rFonts w:ascii="Arial" w:eastAsia="Times New Roman" w:hAnsi="Arial" w:cs="Arial"/>
                <w:b/>
                <w:bCs/>
                <w:sz w:val="22"/>
              </w:rPr>
              <w:t>Liquidated Damages</w:t>
            </w:r>
          </w:p>
        </w:tc>
      </w:tr>
      <w:tr w:rsidR="0071123F" w:rsidRPr="00A35B93" w14:paraId="33545202" w14:textId="77777777" w:rsidTr="008C30B3">
        <w:tc>
          <w:tcPr>
            <w:tcW w:w="4950" w:type="dxa"/>
            <w:tcBorders>
              <w:top w:val="single" w:sz="12" w:space="0" w:color="auto"/>
            </w:tcBorders>
            <w:shd w:val="clear" w:color="auto" w:fill="auto"/>
          </w:tcPr>
          <w:p w14:paraId="1C9B4BEF" w14:textId="77777777" w:rsidR="0071123F" w:rsidRPr="00A35B93" w:rsidRDefault="0071123F" w:rsidP="0071123F">
            <w:pPr>
              <w:suppressAutoHyphens w:val="0"/>
              <w:rPr>
                <w:rFonts w:ascii="Arial" w:eastAsia="Times New Roman" w:hAnsi="Arial" w:cs="Arial"/>
                <w:sz w:val="22"/>
              </w:rPr>
            </w:pPr>
          </w:p>
          <w:p w14:paraId="1269211F" w14:textId="40B90A77" w:rsidR="003C4D0D" w:rsidRPr="00A35B93" w:rsidRDefault="00E56777" w:rsidP="0071123F">
            <w:pPr>
              <w:suppressAutoHyphens w:val="0"/>
              <w:rPr>
                <w:rFonts w:ascii="Arial" w:eastAsia="Times New Roman" w:hAnsi="Arial" w:cs="Arial"/>
                <w:sz w:val="22"/>
              </w:rPr>
            </w:pPr>
            <w:r w:rsidRPr="00A35B93">
              <w:rPr>
                <w:rFonts w:ascii="Arial" w:eastAsia="Times New Roman" w:hAnsi="Arial" w:cs="Arial"/>
                <w:sz w:val="22"/>
              </w:rPr>
              <w:t xml:space="preserve">1.  </w:t>
            </w:r>
            <w:r w:rsidR="003C4D0D" w:rsidRPr="00A35B93">
              <w:rPr>
                <w:rFonts w:ascii="Arial" w:eastAsia="Times New Roman" w:hAnsi="Arial" w:cs="Arial"/>
                <w:sz w:val="22"/>
              </w:rPr>
              <w:t>Daily Prime Business Hours</w:t>
            </w:r>
            <w:r w:rsidR="00010BC9" w:rsidRPr="00A35B93">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A35B93" w:rsidRDefault="003C4D0D" w:rsidP="003C4D0D">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71123F" w:rsidRPr="00A35B93" w14:paraId="15345673" w14:textId="77777777" w:rsidTr="008C30B3">
        <w:tc>
          <w:tcPr>
            <w:tcW w:w="4950" w:type="dxa"/>
            <w:shd w:val="clear" w:color="auto" w:fill="auto"/>
          </w:tcPr>
          <w:p w14:paraId="05565811" w14:textId="77777777" w:rsidR="0071123F" w:rsidRPr="00A35B93" w:rsidRDefault="0071123F" w:rsidP="0071123F">
            <w:pPr>
              <w:suppressAutoHyphens w:val="0"/>
              <w:spacing w:after="120"/>
              <w:rPr>
                <w:rFonts w:ascii="Arial" w:eastAsia="Times New Roman" w:hAnsi="Arial" w:cs="Arial"/>
                <w:sz w:val="22"/>
              </w:rPr>
            </w:pPr>
          </w:p>
          <w:p w14:paraId="1BFA8426" w14:textId="6BAD3C00" w:rsidR="00010BC9" w:rsidRPr="00A35B93" w:rsidRDefault="000407A4" w:rsidP="0071123F">
            <w:pPr>
              <w:suppressAutoHyphens w:val="0"/>
              <w:spacing w:after="120"/>
              <w:rPr>
                <w:rFonts w:ascii="Arial" w:eastAsia="Times New Roman" w:hAnsi="Arial" w:cs="Arial"/>
                <w:sz w:val="22"/>
              </w:rPr>
            </w:pPr>
            <w:r>
              <w:rPr>
                <w:rFonts w:ascii="Arial" w:eastAsia="Times New Roman" w:hAnsi="Arial" w:cs="Arial"/>
                <w:sz w:val="22"/>
              </w:rPr>
              <w:t>2</w:t>
            </w:r>
            <w:r w:rsidR="00E56777" w:rsidRPr="00A35B93">
              <w:rPr>
                <w:rFonts w:ascii="Arial" w:eastAsia="Times New Roman" w:hAnsi="Arial" w:cs="Arial"/>
                <w:sz w:val="22"/>
              </w:rPr>
              <w:t xml:space="preserve">.  </w:t>
            </w:r>
            <w:r w:rsidR="00010BC9" w:rsidRPr="00A35B93">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A35B93" w:rsidRDefault="00010BC9"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1E01C9" w:rsidRPr="00A35B93" w14:paraId="5F054139" w14:textId="77777777" w:rsidTr="008C30B3">
        <w:tc>
          <w:tcPr>
            <w:tcW w:w="4950" w:type="dxa"/>
            <w:shd w:val="clear" w:color="auto" w:fill="auto"/>
          </w:tcPr>
          <w:p w14:paraId="3D554641" w14:textId="77777777" w:rsidR="001E01C9" w:rsidRPr="00A35B93" w:rsidRDefault="001E01C9" w:rsidP="0071123F">
            <w:pPr>
              <w:suppressAutoHyphens w:val="0"/>
              <w:spacing w:after="120"/>
              <w:rPr>
                <w:rFonts w:ascii="Arial" w:eastAsia="Times New Roman" w:hAnsi="Arial" w:cs="Arial"/>
                <w:sz w:val="22"/>
              </w:rPr>
            </w:pPr>
          </w:p>
          <w:p w14:paraId="6116CA64" w14:textId="0E775729" w:rsidR="001E01C9" w:rsidRPr="00A35B93" w:rsidRDefault="000407A4" w:rsidP="0071123F">
            <w:pPr>
              <w:suppressAutoHyphens w:val="0"/>
              <w:spacing w:after="120"/>
              <w:rPr>
                <w:rFonts w:ascii="Arial" w:eastAsia="Times New Roman" w:hAnsi="Arial" w:cs="Arial"/>
                <w:sz w:val="22"/>
              </w:rPr>
            </w:pPr>
            <w:r>
              <w:rPr>
                <w:rFonts w:ascii="Arial" w:eastAsia="Times New Roman" w:hAnsi="Arial" w:cs="Arial"/>
                <w:sz w:val="22"/>
              </w:rPr>
              <w:t>3</w:t>
            </w:r>
            <w:r w:rsidR="00E56777" w:rsidRPr="00A35B93">
              <w:rPr>
                <w:rFonts w:ascii="Arial" w:eastAsia="Times New Roman" w:hAnsi="Arial" w:cs="Arial"/>
                <w:sz w:val="22"/>
              </w:rPr>
              <w:t xml:space="preserve">.  </w:t>
            </w:r>
            <w:r w:rsidR="001E01C9" w:rsidRPr="00A35B93">
              <w:rPr>
                <w:rFonts w:ascii="Arial" w:eastAsia="Times New Roman" w:hAnsi="Arial" w:cs="Arial"/>
                <w:sz w:val="22"/>
              </w:rPr>
              <w:t>Monthly Off Prime Business Hours Availability</w:t>
            </w:r>
          </w:p>
        </w:tc>
        <w:tc>
          <w:tcPr>
            <w:tcW w:w="2700" w:type="dxa"/>
            <w:shd w:val="clear" w:color="auto" w:fill="auto"/>
          </w:tcPr>
          <w:p w14:paraId="425F59CF" w14:textId="19B04DB5" w:rsidR="001E01C9" w:rsidRPr="00A35B93" w:rsidRDefault="001E01C9"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 per day</w:t>
            </w:r>
          </w:p>
        </w:tc>
      </w:tr>
      <w:tr w:rsidR="00E56777" w:rsidRPr="00A35B93" w14:paraId="6CE0E886" w14:textId="77777777" w:rsidTr="006011AC">
        <w:tc>
          <w:tcPr>
            <w:tcW w:w="4950" w:type="dxa"/>
            <w:shd w:val="clear" w:color="auto" w:fill="auto"/>
          </w:tcPr>
          <w:p w14:paraId="33D193A4" w14:textId="77777777" w:rsidR="00E56777" w:rsidRPr="00A35B93" w:rsidRDefault="00E56777" w:rsidP="006011AC">
            <w:pPr>
              <w:suppressAutoHyphens w:val="0"/>
              <w:spacing w:after="120"/>
              <w:rPr>
                <w:rFonts w:ascii="Arial" w:eastAsia="Times New Roman" w:hAnsi="Arial" w:cs="Arial"/>
                <w:sz w:val="22"/>
              </w:rPr>
            </w:pPr>
          </w:p>
          <w:p w14:paraId="0A19C3A3" w14:textId="1FF43287" w:rsidR="00E56777" w:rsidRPr="00A35B93" w:rsidRDefault="000407A4" w:rsidP="006011AC">
            <w:pPr>
              <w:suppressAutoHyphens w:val="0"/>
              <w:spacing w:after="120"/>
              <w:rPr>
                <w:rFonts w:ascii="Arial" w:eastAsia="Times New Roman" w:hAnsi="Arial" w:cs="Arial"/>
                <w:sz w:val="22"/>
              </w:rPr>
            </w:pPr>
            <w:r>
              <w:rPr>
                <w:rFonts w:ascii="Arial" w:eastAsia="Times New Roman" w:hAnsi="Arial" w:cs="Arial"/>
                <w:sz w:val="22"/>
              </w:rPr>
              <w:t>4</w:t>
            </w:r>
            <w:r w:rsidR="00E56777" w:rsidRPr="00A35B93">
              <w:rPr>
                <w:rFonts w:ascii="Arial" w:eastAsia="Times New Roman" w:hAnsi="Arial" w:cs="Arial"/>
                <w:sz w:val="22"/>
              </w:rPr>
              <w:t>.  Local Repair Services</w:t>
            </w:r>
          </w:p>
        </w:tc>
        <w:tc>
          <w:tcPr>
            <w:tcW w:w="2700" w:type="dxa"/>
            <w:shd w:val="clear" w:color="auto" w:fill="auto"/>
          </w:tcPr>
          <w:p w14:paraId="19730704" w14:textId="31F4D12B" w:rsidR="00E56777" w:rsidRPr="00A35B93" w:rsidRDefault="00E56777"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w:t>
            </w:r>
            <w:r w:rsidR="009268C1">
              <w:rPr>
                <w:rFonts w:ascii="Arial" w:eastAsia="Times New Roman" w:hAnsi="Arial" w:cs="Arial"/>
                <w:sz w:val="22"/>
              </w:rPr>
              <w:t xml:space="preserve"> monthly</w:t>
            </w:r>
          </w:p>
        </w:tc>
      </w:tr>
      <w:tr w:rsidR="00E56777" w:rsidRPr="00A35B93" w14:paraId="32D2E755" w14:textId="77777777" w:rsidTr="006011AC">
        <w:tc>
          <w:tcPr>
            <w:tcW w:w="4950" w:type="dxa"/>
            <w:shd w:val="clear" w:color="auto" w:fill="auto"/>
          </w:tcPr>
          <w:p w14:paraId="0B454A7E" w14:textId="77777777" w:rsidR="00E56777" w:rsidRPr="00A35B93" w:rsidRDefault="00E56777" w:rsidP="006011AC">
            <w:pPr>
              <w:suppressAutoHyphens w:val="0"/>
              <w:spacing w:after="120"/>
              <w:rPr>
                <w:rFonts w:ascii="Arial" w:eastAsia="Times New Roman" w:hAnsi="Arial" w:cs="Arial"/>
                <w:sz w:val="22"/>
              </w:rPr>
            </w:pPr>
          </w:p>
          <w:p w14:paraId="7C476B8F" w14:textId="0835AACD" w:rsidR="00E56777" w:rsidRPr="00A35B93" w:rsidRDefault="000407A4" w:rsidP="006011AC">
            <w:pPr>
              <w:suppressAutoHyphens w:val="0"/>
              <w:spacing w:after="120"/>
              <w:rPr>
                <w:rFonts w:ascii="Arial" w:eastAsia="Times New Roman" w:hAnsi="Arial" w:cs="Arial"/>
                <w:sz w:val="22"/>
              </w:rPr>
            </w:pPr>
            <w:r>
              <w:rPr>
                <w:rFonts w:ascii="Arial" w:eastAsia="Times New Roman" w:hAnsi="Arial" w:cs="Arial"/>
                <w:sz w:val="22"/>
              </w:rPr>
              <w:t>5</w:t>
            </w:r>
            <w:r w:rsidR="00E56777" w:rsidRPr="00A35B93">
              <w:rPr>
                <w:rFonts w:ascii="Arial" w:eastAsia="Times New Roman" w:hAnsi="Arial" w:cs="Arial"/>
                <w:sz w:val="22"/>
              </w:rPr>
              <w:t>.  Daily Prime Business Hours Availability of CalSAWS Training Environments</w:t>
            </w:r>
          </w:p>
        </w:tc>
        <w:tc>
          <w:tcPr>
            <w:tcW w:w="2700" w:type="dxa"/>
            <w:shd w:val="clear" w:color="auto" w:fill="auto"/>
          </w:tcPr>
          <w:p w14:paraId="5AF63818" w14:textId="77777777" w:rsidR="00E56777" w:rsidRPr="00A35B93" w:rsidRDefault="00E56777"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71123F" w:rsidRPr="00A35B93" w14:paraId="6AAD9D89" w14:textId="77777777" w:rsidTr="008C30B3">
        <w:tc>
          <w:tcPr>
            <w:tcW w:w="4950" w:type="dxa"/>
            <w:shd w:val="clear" w:color="auto" w:fill="auto"/>
          </w:tcPr>
          <w:p w14:paraId="76F78136" w14:textId="77777777" w:rsidR="0071123F" w:rsidRPr="00A35B93" w:rsidRDefault="0071123F" w:rsidP="0071123F">
            <w:pPr>
              <w:suppressAutoHyphens w:val="0"/>
              <w:spacing w:after="120"/>
              <w:rPr>
                <w:rFonts w:ascii="Arial" w:eastAsia="Times New Roman" w:hAnsi="Arial" w:cs="Arial"/>
                <w:sz w:val="22"/>
              </w:rPr>
            </w:pPr>
          </w:p>
          <w:p w14:paraId="13E53041" w14:textId="52AB92E1" w:rsidR="00010BC9" w:rsidRPr="00A35B93" w:rsidRDefault="000407A4" w:rsidP="0071123F">
            <w:pPr>
              <w:suppressAutoHyphens w:val="0"/>
              <w:spacing w:after="120"/>
              <w:rPr>
                <w:rFonts w:ascii="Arial" w:eastAsia="Times New Roman" w:hAnsi="Arial" w:cs="Arial"/>
                <w:sz w:val="22"/>
              </w:rPr>
            </w:pPr>
            <w:r>
              <w:rPr>
                <w:rFonts w:ascii="Arial" w:eastAsia="Times New Roman" w:hAnsi="Arial" w:cs="Arial"/>
                <w:sz w:val="22"/>
              </w:rPr>
              <w:t>6</w:t>
            </w:r>
            <w:r w:rsidR="00E56777" w:rsidRPr="00A35B93">
              <w:rPr>
                <w:rFonts w:ascii="Arial" w:eastAsia="Times New Roman" w:hAnsi="Arial" w:cs="Arial"/>
                <w:sz w:val="22"/>
              </w:rPr>
              <w:t xml:space="preserve">.  </w:t>
            </w:r>
            <w:r w:rsidR="00630798" w:rsidRPr="00A35B93">
              <w:rPr>
                <w:rFonts w:ascii="Arial" w:eastAsia="Times New Roman" w:hAnsi="Arial" w:cs="Arial"/>
                <w:sz w:val="22"/>
              </w:rPr>
              <w:t>Daily Prime Usage Hours ED/BC Response Time</w:t>
            </w:r>
          </w:p>
        </w:tc>
        <w:tc>
          <w:tcPr>
            <w:tcW w:w="2700" w:type="dxa"/>
            <w:shd w:val="clear" w:color="auto" w:fill="auto"/>
          </w:tcPr>
          <w:p w14:paraId="5A78E31C" w14:textId="68F79D0F" w:rsidR="0071123F" w:rsidRPr="00A35B93" w:rsidRDefault="00630798"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630798" w:rsidRPr="00A35B93" w14:paraId="6DFBDAB9" w14:textId="77777777" w:rsidTr="008C30B3">
        <w:tc>
          <w:tcPr>
            <w:tcW w:w="4950" w:type="dxa"/>
            <w:shd w:val="clear" w:color="auto" w:fill="auto"/>
          </w:tcPr>
          <w:p w14:paraId="27C554ED" w14:textId="77777777" w:rsidR="00E56777" w:rsidRPr="00A35B93" w:rsidRDefault="00E56777" w:rsidP="0071123F">
            <w:pPr>
              <w:suppressAutoHyphens w:val="0"/>
              <w:spacing w:after="120"/>
              <w:rPr>
                <w:rFonts w:ascii="Arial" w:eastAsia="Times New Roman" w:hAnsi="Arial" w:cs="Arial"/>
                <w:sz w:val="22"/>
              </w:rPr>
            </w:pPr>
          </w:p>
          <w:p w14:paraId="4D7CD1B9" w14:textId="679FFC97" w:rsidR="00630798" w:rsidRPr="00A35B93" w:rsidRDefault="000407A4" w:rsidP="0071123F">
            <w:pPr>
              <w:suppressAutoHyphens w:val="0"/>
              <w:spacing w:after="120"/>
              <w:rPr>
                <w:rFonts w:ascii="Arial" w:eastAsia="Times New Roman" w:hAnsi="Arial" w:cs="Arial"/>
                <w:sz w:val="22"/>
              </w:rPr>
            </w:pPr>
            <w:r>
              <w:rPr>
                <w:rFonts w:ascii="Arial" w:eastAsia="Times New Roman" w:hAnsi="Arial" w:cs="Arial"/>
                <w:sz w:val="22"/>
              </w:rPr>
              <w:t>7</w:t>
            </w:r>
            <w:r w:rsidR="00E56777" w:rsidRPr="00A35B93">
              <w:rPr>
                <w:rFonts w:ascii="Arial" w:eastAsia="Times New Roman" w:hAnsi="Arial" w:cs="Arial"/>
                <w:sz w:val="22"/>
              </w:rPr>
              <w:t xml:space="preserve">.  </w:t>
            </w:r>
            <w:r w:rsidR="00630798" w:rsidRPr="00A35B93">
              <w:rPr>
                <w:rFonts w:ascii="Arial" w:eastAsia="Times New Roman" w:hAnsi="Arial" w:cs="Arial"/>
                <w:sz w:val="22"/>
              </w:rPr>
              <w:t xml:space="preserve">Daily Prime Business Hours </w:t>
            </w:r>
            <w:r w:rsidR="00965AB5" w:rsidRPr="00A35B93">
              <w:rPr>
                <w:rFonts w:ascii="Arial" w:eastAsia="Times New Roman" w:hAnsi="Arial" w:cs="Arial"/>
                <w:sz w:val="22"/>
              </w:rPr>
              <w:t>ED/BC Response Time</w:t>
            </w:r>
          </w:p>
        </w:tc>
        <w:tc>
          <w:tcPr>
            <w:tcW w:w="2700" w:type="dxa"/>
            <w:shd w:val="clear" w:color="auto" w:fill="auto"/>
          </w:tcPr>
          <w:p w14:paraId="48869480" w14:textId="66869A9C" w:rsidR="00630798" w:rsidRPr="00A35B93" w:rsidRDefault="00965AB5"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8E36FA" w:rsidRPr="00A35B93" w14:paraId="78F275F0" w14:textId="77777777" w:rsidTr="006011AC">
        <w:tc>
          <w:tcPr>
            <w:tcW w:w="4950" w:type="dxa"/>
            <w:shd w:val="clear" w:color="auto" w:fill="auto"/>
          </w:tcPr>
          <w:p w14:paraId="04DFB6B9" w14:textId="77777777" w:rsidR="008E36FA" w:rsidRPr="00A35B93" w:rsidRDefault="008E36FA" w:rsidP="006011AC">
            <w:pPr>
              <w:suppressAutoHyphens w:val="0"/>
              <w:spacing w:after="120"/>
              <w:rPr>
                <w:rFonts w:ascii="Arial" w:eastAsia="Times New Roman" w:hAnsi="Arial" w:cs="Arial"/>
                <w:sz w:val="22"/>
              </w:rPr>
            </w:pPr>
          </w:p>
          <w:p w14:paraId="15717C86" w14:textId="39C12179" w:rsidR="008E36FA" w:rsidRPr="00A35B93" w:rsidRDefault="000407A4" w:rsidP="006011AC">
            <w:pPr>
              <w:suppressAutoHyphens w:val="0"/>
              <w:spacing w:after="120"/>
              <w:rPr>
                <w:rFonts w:ascii="Arial" w:eastAsia="Times New Roman" w:hAnsi="Arial" w:cs="Arial"/>
                <w:sz w:val="22"/>
              </w:rPr>
            </w:pPr>
            <w:r>
              <w:rPr>
                <w:rFonts w:ascii="Arial" w:eastAsia="Times New Roman" w:hAnsi="Arial" w:cs="Arial"/>
                <w:sz w:val="22"/>
              </w:rPr>
              <w:t>8</w:t>
            </w:r>
            <w:r w:rsidR="008E36FA" w:rsidRPr="00A35B93">
              <w:rPr>
                <w:rFonts w:ascii="Arial" w:eastAsia="Times New Roman" w:hAnsi="Arial" w:cs="Arial"/>
                <w:sz w:val="22"/>
              </w:rPr>
              <w:t>.  Monthly Deficiency Notification Response Time</w:t>
            </w:r>
          </w:p>
        </w:tc>
        <w:tc>
          <w:tcPr>
            <w:tcW w:w="2700" w:type="dxa"/>
            <w:shd w:val="clear" w:color="auto" w:fill="auto"/>
          </w:tcPr>
          <w:p w14:paraId="3DC2E5B0" w14:textId="77777777" w:rsidR="008E36FA" w:rsidRPr="00A35B93" w:rsidRDefault="008E36FA"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w:t>
            </w:r>
          </w:p>
        </w:tc>
      </w:tr>
      <w:tr w:rsidR="008E36FA" w:rsidRPr="00A35B93" w14:paraId="1577500A" w14:textId="77777777" w:rsidTr="006011AC">
        <w:tc>
          <w:tcPr>
            <w:tcW w:w="4950" w:type="dxa"/>
            <w:shd w:val="clear" w:color="auto" w:fill="auto"/>
          </w:tcPr>
          <w:p w14:paraId="08A372B3" w14:textId="77777777" w:rsidR="008E36FA" w:rsidRPr="00A35B93" w:rsidRDefault="008E36FA" w:rsidP="006011AC">
            <w:pPr>
              <w:suppressAutoHyphens w:val="0"/>
              <w:spacing w:after="120"/>
              <w:rPr>
                <w:rFonts w:ascii="Arial" w:eastAsia="Times New Roman" w:hAnsi="Arial" w:cs="Arial"/>
                <w:sz w:val="22"/>
              </w:rPr>
            </w:pPr>
          </w:p>
          <w:p w14:paraId="0173EFE8" w14:textId="2B68E2CC" w:rsidR="008E36FA" w:rsidRPr="00A35B93" w:rsidRDefault="000407A4" w:rsidP="006011AC">
            <w:pPr>
              <w:suppressAutoHyphens w:val="0"/>
              <w:spacing w:after="120"/>
              <w:rPr>
                <w:rFonts w:ascii="Arial" w:eastAsia="Times New Roman" w:hAnsi="Arial" w:cs="Arial"/>
                <w:sz w:val="22"/>
              </w:rPr>
            </w:pPr>
            <w:r>
              <w:rPr>
                <w:rFonts w:ascii="Arial" w:eastAsia="Times New Roman" w:hAnsi="Arial" w:cs="Arial"/>
                <w:sz w:val="22"/>
              </w:rPr>
              <w:t>9</w:t>
            </w:r>
            <w:r w:rsidR="008E36FA" w:rsidRPr="00A35B93">
              <w:rPr>
                <w:rFonts w:ascii="Arial" w:eastAsia="Times New Roman" w:hAnsi="Arial" w:cs="Arial"/>
                <w:sz w:val="22"/>
              </w:rPr>
              <w:t>.  Monthly Service Desk Diagnosis Time Tiers 1 and 2</w:t>
            </w:r>
          </w:p>
        </w:tc>
        <w:tc>
          <w:tcPr>
            <w:tcW w:w="2700" w:type="dxa"/>
            <w:shd w:val="clear" w:color="auto" w:fill="auto"/>
          </w:tcPr>
          <w:p w14:paraId="57C75792" w14:textId="77777777" w:rsidR="008E36FA" w:rsidRPr="00A35B93" w:rsidRDefault="008E36FA"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 per month</w:t>
            </w:r>
          </w:p>
        </w:tc>
      </w:tr>
      <w:tr w:rsidR="00510DD2" w:rsidRPr="00A35B93" w14:paraId="5602DC94" w14:textId="77777777" w:rsidTr="006011AC">
        <w:tc>
          <w:tcPr>
            <w:tcW w:w="4950" w:type="dxa"/>
            <w:shd w:val="clear" w:color="auto" w:fill="auto"/>
          </w:tcPr>
          <w:p w14:paraId="73CE84C0" w14:textId="77777777" w:rsidR="00510DD2" w:rsidRPr="00A35B93" w:rsidRDefault="00510DD2" w:rsidP="006011AC">
            <w:pPr>
              <w:suppressAutoHyphens w:val="0"/>
              <w:spacing w:after="120"/>
              <w:rPr>
                <w:rFonts w:ascii="Arial" w:eastAsia="Times New Roman" w:hAnsi="Arial" w:cs="Arial"/>
                <w:sz w:val="22"/>
              </w:rPr>
            </w:pPr>
          </w:p>
          <w:p w14:paraId="0AB30B79" w14:textId="0B690B58" w:rsidR="00510DD2" w:rsidRPr="00A35B93" w:rsidRDefault="00510DD2" w:rsidP="006011AC">
            <w:pPr>
              <w:suppressAutoHyphens w:val="0"/>
              <w:spacing w:after="120"/>
              <w:rPr>
                <w:rFonts w:ascii="Arial" w:eastAsia="Times New Roman" w:hAnsi="Arial" w:cs="Arial"/>
                <w:sz w:val="22"/>
              </w:rPr>
            </w:pPr>
            <w:r w:rsidRPr="00A35B93">
              <w:rPr>
                <w:rFonts w:ascii="Arial" w:eastAsia="Times New Roman" w:hAnsi="Arial" w:cs="Arial"/>
                <w:sz w:val="22"/>
              </w:rPr>
              <w:t>1</w:t>
            </w:r>
            <w:r w:rsidR="000407A4">
              <w:rPr>
                <w:rFonts w:ascii="Arial" w:eastAsia="Times New Roman" w:hAnsi="Arial" w:cs="Arial"/>
                <w:sz w:val="22"/>
              </w:rPr>
              <w:t>0</w:t>
            </w:r>
            <w:r w:rsidRPr="00A35B93">
              <w:rPr>
                <w:rFonts w:ascii="Arial" w:eastAsia="Times New Roman" w:hAnsi="Arial" w:cs="Arial"/>
                <w:sz w:val="22"/>
              </w:rPr>
              <w:t>.  Monthly Service Desk Diagnosis Time Tier 3</w:t>
            </w:r>
          </w:p>
        </w:tc>
        <w:tc>
          <w:tcPr>
            <w:tcW w:w="2700" w:type="dxa"/>
            <w:shd w:val="clear" w:color="auto" w:fill="auto"/>
          </w:tcPr>
          <w:p w14:paraId="11CBE452" w14:textId="1C2FFE8A" w:rsidR="00510DD2" w:rsidRPr="00A35B93" w:rsidRDefault="00510DD2"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 per month</w:t>
            </w:r>
          </w:p>
        </w:tc>
      </w:tr>
      <w:tr w:rsidR="008E36FA" w:rsidRPr="00A35B93" w14:paraId="628942A1" w14:textId="77777777" w:rsidTr="006011AC">
        <w:tc>
          <w:tcPr>
            <w:tcW w:w="4950" w:type="dxa"/>
            <w:shd w:val="clear" w:color="auto" w:fill="auto"/>
          </w:tcPr>
          <w:p w14:paraId="1D463FF7" w14:textId="77777777" w:rsidR="008E36FA" w:rsidRPr="00A35B93" w:rsidRDefault="008E36FA" w:rsidP="006011AC">
            <w:pPr>
              <w:suppressAutoHyphens w:val="0"/>
              <w:spacing w:after="120"/>
              <w:rPr>
                <w:rFonts w:ascii="Arial" w:eastAsia="Times New Roman" w:hAnsi="Arial" w:cs="Arial"/>
                <w:sz w:val="22"/>
              </w:rPr>
            </w:pPr>
          </w:p>
          <w:p w14:paraId="2B10A047" w14:textId="6984EE8A" w:rsidR="008E36FA" w:rsidRPr="00A35B93" w:rsidRDefault="008E36FA" w:rsidP="006011AC">
            <w:pPr>
              <w:suppressAutoHyphens w:val="0"/>
              <w:spacing w:after="120"/>
              <w:rPr>
                <w:rFonts w:ascii="Arial" w:eastAsia="Times New Roman" w:hAnsi="Arial" w:cs="Arial"/>
                <w:sz w:val="22"/>
              </w:rPr>
            </w:pPr>
            <w:r w:rsidRPr="00A35B93">
              <w:rPr>
                <w:rFonts w:ascii="Arial" w:eastAsia="Times New Roman" w:hAnsi="Arial" w:cs="Arial"/>
                <w:sz w:val="22"/>
              </w:rPr>
              <w:t>1</w:t>
            </w:r>
            <w:r w:rsidR="000407A4">
              <w:rPr>
                <w:rFonts w:ascii="Arial" w:eastAsia="Times New Roman" w:hAnsi="Arial" w:cs="Arial"/>
                <w:sz w:val="22"/>
              </w:rPr>
              <w:t>2</w:t>
            </w:r>
            <w:r w:rsidRPr="00A35B93">
              <w:rPr>
                <w:rFonts w:ascii="Arial" w:eastAsia="Times New Roman" w:hAnsi="Arial" w:cs="Arial"/>
                <w:sz w:val="22"/>
              </w:rPr>
              <w:t>.  Daily Batch Production Job Completion</w:t>
            </w:r>
          </w:p>
        </w:tc>
        <w:tc>
          <w:tcPr>
            <w:tcW w:w="2700" w:type="dxa"/>
            <w:shd w:val="clear" w:color="auto" w:fill="auto"/>
          </w:tcPr>
          <w:p w14:paraId="37E18A73" w14:textId="77777777" w:rsidR="008E36FA" w:rsidRPr="00A35B93" w:rsidRDefault="008E36FA" w:rsidP="006011AC">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965AB5" w:rsidRPr="000407A4" w14:paraId="52812F43" w14:textId="77777777" w:rsidTr="008C30B3">
        <w:tc>
          <w:tcPr>
            <w:tcW w:w="4950" w:type="dxa"/>
            <w:shd w:val="clear" w:color="auto" w:fill="auto"/>
          </w:tcPr>
          <w:p w14:paraId="10D62BF4" w14:textId="77777777" w:rsidR="00965AB5" w:rsidRPr="000407A4" w:rsidRDefault="00965AB5" w:rsidP="0071123F">
            <w:pPr>
              <w:suppressAutoHyphens w:val="0"/>
              <w:spacing w:after="120"/>
              <w:rPr>
                <w:rFonts w:ascii="Arial" w:eastAsia="Times New Roman" w:hAnsi="Arial" w:cs="Arial"/>
                <w:sz w:val="22"/>
              </w:rPr>
            </w:pPr>
          </w:p>
          <w:p w14:paraId="004BC81B" w14:textId="7F4D71AD" w:rsidR="00965AB5" w:rsidRPr="000407A4" w:rsidRDefault="008E36FA" w:rsidP="0071123F">
            <w:pPr>
              <w:suppressAutoHyphens w:val="0"/>
              <w:spacing w:after="120"/>
              <w:rPr>
                <w:rFonts w:ascii="Arial" w:eastAsia="Times New Roman" w:hAnsi="Arial" w:cs="Arial"/>
                <w:sz w:val="22"/>
              </w:rPr>
            </w:pPr>
            <w:r w:rsidRPr="000407A4">
              <w:rPr>
                <w:rFonts w:ascii="Arial" w:eastAsia="Times New Roman" w:hAnsi="Arial" w:cs="Arial"/>
                <w:sz w:val="22"/>
              </w:rPr>
              <w:t>1</w:t>
            </w:r>
            <w:r w:rsidR="000407A4">
              <w:rPr>
                <w:rFonts w:ascii="Arial" w:eastAsia="Times New Roman" w:hAnsi="Arial" w:cs="Arial"/>
                <w:sz w:val="22"/>
              </w:rPr>
              <w:t>3</w:t>
            </w:r>
            <w:r w:rsidR="00E56777" w:rsidRPr="000407A4">
              <w:rPr>
                <w:rFonts w:ascii="Arial" w:eastAsia="Times New Roman" w:hAnsi="Arial" w:cs="Arial"/>
                <w:sz w:val="22"/>
              </w:rPr>
              <w:t xml:space="preserve">.  </w:t>
            </w:r>
            <w:r w:rsidR="00965AB5" w:rsidRPr="000407A4">
              <w:rPr>
                <w:rFonts w:ascii="Arial" w:eastAsia="Times New Roman" w:hAnsi="Arial" w:cs="Arial"/>
                <w:sz w:val="22"/>
              </w:rPr>
              <w:t>Daily Prime Usage Hours Screen to Screen Navigation Response Time</w:t>
            </w:r>
          </w:p>
        </w:tc>
        <w:tc>
          <w:tcPr>
            <w:tcW w:w="2700" w:type="dxa"/>
            <w:shd w:val="clear" w:color="auto" w:fill="auto"/>
          </w:tcPr>
          <w:p w14:paraId="76486615" w14:textId="66FA11C5" w:rsidR="00965AB5" w:rsidRPr="000407A4" w:rsidRDefault="00965AB5" w:rsidP="00010BC9">
            <w:pPr>
              <w:suppressAutoHyphens w:val="0"/>
              <w:spacing w:before="240" w:after="120"/>
              <w:ind w:right="702"/>
              <w:rPr>
                <w:rFonts w:ascii="Arial" w:eastAsia="Times New Roman" w:hAnsi="Arial" w:cs="Arial"/>
                <w:sz w:val="22"/>
              </w:rPr>
            </w:pPr>
            <w:r w:rsidRPr="000407A4">
              <w:rPr>
                <w:rFonts w:ascii="Arial" w:eastAsia="Times New Roman" w:hAnsi="Arial" w:cs="Arial"/>
                <w:sz w:val="22"/>
              </w:rPr>
              <w:t>$20,000 per day</w:t>
            </w:r>
          </w:p>
        </w:tc>
      </w:tr>
      <w:tr w:rsidR="00965AB5" w:rsidRPr="00A35B93" w14:paraId="3BF12E53" w14:textId="77777777" w:rsidTr="008C30B3">
        <w:tc>
          <w:tcPr>
            <w:tcW w:w="4950" w:type="dxa"/>
            <w:shd w:val="clear" w:color="auto" w:fill="auto"/>
          </w:tcPr>
          <w:p w14:paraId="2221AC43" w14:textId="77777777" w:rsidR="00965AB5" w:rsidRPr="00A35B93" w:rsidRDefault="00965AB5" w:rsidP="0071123F">
            <w:pPr>
              <w:suppressAutoHyphens w:val="0"/>
              <w:spacing w:after="120"/>
              <w:rPr>
                <w:rFonts w:ascii="Arial" w:eastAsia="Times New Roman" w:hAnsi="Arial" w:cs="Arial"/>
                <w:sz w:val="22"/>
              </w:rPr>
            </w:pPr>
          </w:p>
          <w:p w14:paraId="411AFD8A" w14:textId="2BB5F7D6" w:rsidR="00965AB5" w:rsidRPr="00A35B93" w:rsidRDefault="008E36FA" w:rsidP="0071123F">
            <w:pPr>
              <w:suppressAutoHyphens w:val="0"/>
              <w:spacing w:after="120"/>
              <w:rPr>
                <w:rFonts w:ascii="Arial" w:eastAsia="Times New Roman" w:hAnsi="Arial" w:cs="Arial"/>
                <w:sz w:val="22"/>
              </w:rPr>
            </w:pPr>
            <w:r w:rsidRPr="00A35B93">
              <w:rPr>
                <w:rFonts w:ascii="Arial" w:eastAsia="Times New Roman" w:hAnsi="Arial" w:cs="Arial"/>
                <w:sz w:val="22"/>
              </w:rPr>
              <w:t>1</w:t>
            </w:r>
            <w:r w:rsidR="000407A4">
              <w:rPr>
                <w:rFonts w:ascii="Arial" w:eastAsia="Times New Roman" w:hAnsi="Arial" w:cs="Arial"/>
                <w:sz w:val="22"/>
              </w:rPr>
              <w:t>4</w:t>
            </w:r>
            <w:r w:rsidRPr="00A35B93">
              <w:rPr>
                <w:rFonts w:ascii="Arial" w:eastAsia="Times New Roman" w:hAnsi="Arial" w:cs="Arial"/>
                <w:sz w:val="22"/>
              </w:rPr>
              <w:t xml:space="preserve">.  </w:t>
            </w:r>
            <w:r w:rsidR="00965AB5" w:rsidRPr="00A35B93">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A35B93" w:rsidRDefault="00965AB5"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p>
        </w:tc>
      </w:tr>
      <w:tr w:rsidR="004773C2" w:rsidRPr="00A35B93" w14:paraId="1B3B75B2" w14:textId="77777777" w:rsidTr="00E80586">
        <w:tc>
          <w:tcPr>
            <w:tcW w:w="4950" w:type="dxa"/>
            <w:shd w:val="clear" w:color="auto" w:fill="auto"/>
          </w:tcPr>
          <w:p w14:paraId="4659DCF4" w14:textId="77777777" w:rsidR="004773C2" w:rsidRPr="00A35B93" w:rsidRDefault="004773C2" w:rsidP="00E80586">
            <w:pPr>
              <w:suppressAutoHyphens w:val="0"/>
              <w:spacing w:after="120"/>
              <w:rPr>
                <w:rFonts w:ascii="Arial" w:eastAsia="Times New Roman" w:hAnsi="Arial" w:cs="Arial"/>
                <w:sz w:val="22"/>
              </w:rPr>
            </w:pPr>
          </w:p>
          <w:p w14:paraId="007E494C" w14:textId="16E6DB6F" w:rsidR="004773C2" w:rsidRPr="00A35B93" w:rsidRDefault="008E36FA" w:rsidP="00E80586">
            <w:pPr>
              <w:suppressAutoHyphens w:val="0"/>
              <w:spacing w:after="120"/>
              <w:rPr>
                <w:rFonts w:ascii="Arial" w:eastAsia="Times New Roman" w:hAnsi="Arial" w:cs="Arial"/>
                <w:sz w:val="22"/>
              </w:rPr>
            </w:pPr>
            <w:r w:rsidRPr="00A35B93">
              <w:rPr>
                <w:rFonts w:ascii="Arial" w:eastAsia="Times New Roman" w:hAnsi="Arial" w:cs="Arial"/>
                <w:sz w:val="22"/>
              </w:rPr>
              <w:t>1</w:t>
            </w:r>
            <w:r w:rsidR="000407A4">
              <w:rPr>
                <w:rFonts w:ascii="Arial" w:eastAsia="Times New Roman" w:hAnsi="Arial" w:cs="Arial"/>
                <w:sz w:val="22"/>
              </w:rPr>
              <w:t>5</w:t>
            </w:r>
            <w:r w:rsidRPr="00A35B93">
              <w:rPr>
                <w:rFonts w:ascii="Arial" w:eastAsia="Times New Roman" w:hAnsi="Arial" w:cs="Arial"/>
                <w:sz w:val="22"/>
              </w:rPr>
              <w:t xml:space="preserve">.  </w:t>
            </w:r>
            <w:r w:rsidR="004773C2" w:rsidRPr="00A35B93">
              <w:rPr>
                <w:rFonts w:ascii="Arial" w:eastAsia="Times New Roman" w:hAnsi="Arial" w:cs="Arial"/>
                <w:sz w:val="22"/>
              </w:rPr>
              <w:t>Security Information and Event Management</w:t>
            </w:r>
            <w:r w:rsidR="009268C1">
              <w:rPr>
                <w:rFonts w:ascii="Arial" w:eastAsia="Times New Roman" w:hAnsi="Arial" w:cs="Arial"/>
                <w:sz w:val="22"/>
              </w:rPr>
              <w:t xml:space="preserve"> System Update</w:t>
            </w:r>
          </w:p>
        </w:tc>
        <w:tc>
          <w:tcPr>
            <w:tcW w:w="2700" w:type="dxa"/>
            <w:shd w:val="clear" w:color="auto" w:fill="auto"/>
          </w:tcPr>
          <w:p w14:paraId="07CE951F" w14:textId="77777777" w:rsidR="004773C2" w:rsidRPr="00A35B93" w:rsidRDefault="004773C2"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4773C2" w:rsidRPr="00A35B93" w14:paraId="7558D798" w14:textId="77777777" w:rsidTr="00E80586">
        <w:tc>
          <w:tcPr>
            <w:tcW w:w="4950" w:type="dxa"/>
            <w:shd w:val="clear" w:color="auto" w:fill="auto"/>
          </w:tcPr>
          <w:p w14:paraId="531EEBD1" w14:textId="2145486C" w:rsidR="004773C2" w:rsidRPr="00A35B93" w:rsidRDefault="008E36FA" w:rsidP="00E80586">
            <w:pPr>
              <w:suppressAutoHyphens w:val="0"/>
              <w:spacing w:before="240"/>
              <w:rPr>
                <w:rFonts w:ascii="Arial" w:eastAsia="Times New Roman" w:hAnsi="Arial" w:cs="Arial"/>
                <w:sz w:val="22"/>
              </w:rPr>
            </w:pPr>
            <w:r w:rsidRPr="00A35B93">
              <w:rPr>
                <w:rFonts w:ascii="Arial" w:eastAsia="Times New Roman" w:hAnsi="Arial" w:cs="Arial"/>
                <w:sz w:val="22"/>
              </w:rPr>
              <w:t>1</w:t>
            </w:r>
            <w:r w:rsidR="000407A4">
              <w:rPr>
                <w:rFonts w:ascii="Arial" w:eastAsia="Times New Roman" w:hAnsi="Arial" w:cs="Arial"/>
                <w:sz w:val="22"/>
              </w:rPr>
              <w:t>6</w:t>
            </w:r>
            <w:r w:rsidRPr="00A35B93">
              <w:rPr>
                <w:rFonts w:ascii="Arial" w:eastAsia="Times New Roman" w:hAnsi="Arial" w:cs="Arial"/>
                <w:sz w:val="22"/>
              </w:rPr>
              <w:t xml:space="preserve">.  </w:t>
            </w:r>
            <w:r w:rsidR="004773C2" w:rsidRPr="00A35B93">
              <w:rPr>
                <w:rFonts w:ascii="Arial" w:eastAsia="Times New Roman" w:hAnsi="Arial" w:cs="Arial"/>
                <w:sz w:val="22"/>
              </w:rPr>
              <w:t>Scheduled Asset Inventory Audits</w:t>
            </w:r>
          </w:p>
        </w:tc>
        <w:tc>
          <w:tcPr>
            <w:tcW w:w="2700" w:type="dxa"/>
            <w:shd w:val="clear" w:color="auto" w:fill="auto"/>
          </w:tcPr>
          <w:p w14:paraId="64499152" w14:textId="77777777" w:rsidR="004773C2" w:rsidRPr="00A35B93" w:rsidRDefault="004773C2"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w:t>
            </w:r>
          </w:p>
        </w:tc>
      </w:tr>
      <w:tr w:rsidR="00965AB5" w:rsidRPr="00A35B93" w14:paraId="44AE031D" w14:textId="77777777" w:rsidTr="008C30B3">
        <w:tc>
          <w:tcPr>
            <w:tcW w:w="4950" w:type="dxa"/>
            <w:shd w:val="clear" w:color="auto" w:fill="auto"/>
          </w:tcPr>
          <w:p w14:paraId="213BA6ED" w14:textId="77777777" w:rsidR="00965AB5" w:rsidRPr="00A35B93" w:rsidRDefault="00965AB5" w:rsidP="0071123F">
            <w:pPr>
              <w:suppressAutoHyphens w:val="0"/>
              <w:spacing w:after="120"/>
              <w:rPr>
                <w:rFonts w:ascii="Arial" w:eastAsia="Times New Roman" w:hAnsi="Arial" w:cs="Arial"/>
                <w:sz w:val="22"/>
              </w:rPr>
            </w:pPr>
          </w:p>
          <w:p w14:paraId="474157ED" w14:textId="3B697DAB" w:rsidR="00965AB5" w:rsidRPr="00A35B93" w:rsidRDefault="008E36FA" w:rsidP="0071123F">
            <w:pPr>
              <w:suppressAutoHyphens w:val="0"/>
              <w:spacing w:after="120"/>
              <w:rPr>
                <w:rFonts w:ascii="Arial" w:eastAsia="Times New Roman" w:hAnsi="Arial" w:cs="Arial"/>
                <w:sz w:val="22"/>
              </w:rPr>
            </w:pPr>
            <w:r w:rsidRPr="00A35B93">
              <w:rPr>
                <w:rFonts w:ascii="Arial" w:eastAsia="Times New Roman" w:hAnsi="Arial" w:cs="Arial"/>
                <w:sz w:val="22"/>
              </w:rPr>
              <w:t>1</w:t>
            </w:r>
            <w:r w:rsidR="000407A4">
              <w:rPr>
                <w:rFonts w:ascii="Arial" w:eastAsia="Times New Roman" w:hAnsi="Arial" w:cs="Arial"/>
                <w:sz w:val="22"/>
              </w:rPr>
              <w:t>7</w:t>
            </w:r>
            <w:r w:rsidRPr="00A35B93">
              <w:rPr>
                <w:rFonts w:ascii="Arial" w:eastAsia="Times New Roman" w:hAnsi="Arial" w:cs="Arial"/>
                <w:sz w:val="22"/>
              </w:rPr>
              <w:t xml:space="preserve">.  </w:t>
            </w:r>
            <w:r w:rsidR="00D25704" w:rsidRPr="00A35B93">
              <w:rPr>
                <w:rFonts w:ascii="Arial" w:eastAsia="Times New Roman" w:hAnsi="Arial" w:cs="Arial"/>
                <w:sz w:val="22"/>
              </w:rPr>
              <w:t xml:space="preserve">Failure to Complete </w:t>
            </w:r>
            <w:r w:rsidR="00965AB5" w:rsidRPr="00A35B93">
              <w:rPr>
                <w:rFonts w:ascii="Arial" w:eastAsia="Times New Roman" w:hAnsi="Arial" w:cs="Arial"/>
                <w:sz w:val="22"/>
              </w:rPr>
              <w:t>Root Cause Analyses</w:t>
            </w:r>
          </w:p>
        </w:tc>
        <w:tc>
          <w:tcPr>
            <w:tcW w:w="2700" w:type="dxa"/>
            <w:shd w:val="clear" w:color="auto" w:fill="auto"/>
          </w:tcPr>
          <w:p w14:paraId="30D70A2C" w14:textId="2173FD3A" w:rsidR="00965AB5" w:rsidRPr="00A35B93" w:rsidRDefault="00965AB5"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p>
        </w:tc>
      </w:tr>
      <w:tr w:rsidR="00965AB5" w:rsidRPr="00A35B93" w14:paraId="73BC96BD" w14:textId="77777777" w:rsidTr="008C30B3">
        <w:tc>
          <w:tcPr>
            <w:tcW w:w="4950" w:type="dxa"/>
            <w:shd w:val="clear" w:color="auto" w:fill="auto"/>
          </w:tcPr>
          <w:p w14:paraId="1F1B40CF" w14:textId="77777777" w:rsidR="00965AB5" w:rsidRPr="00A35B93" w:rsidRDefault="00965AB5" w:rsidP="0071123F">
            <w:pPr>
              <w:suppressAutoHyphens w:val="0"/>
              <w:spacing w:after="120"/>
              <w:rPr>
                <w:rFonts w:ascii="Arial" w:eastAsia="Times New Roman" w:hAnsi="Arial" w:cs="Arial"/>
                <w:sz w:val="22"/>
              </w:rPr>
            </w:pPr>
          </w:p>
          <w:p w14:paraId="5042A7BF" w14:textId="79743B12" w:rsidR="00965AB5" w:rsidRPr="00A35B93" w:rsidRDefault="008E36FA" w:rsidP="0071123F">
            <w:pPr>
              <w:suppressAutoHyphens w:val="0"/>
              <w:spacing w:after="120"/>
              <w:rPr>
                <w:rFonts w:ascii="Arial" w:eastAsia="Times New Roman" w:hAnsi="Arial" w:cs="Arial"/>
                <w:sz w:val="22"/>
              </w:rPr>
            </w:pPr>
            <w:r w:rsidRPr="00A35B93">
              <w:rPr>
                <w:rFonts w:ascii="Arial" w:eastAsia="Times New Roman" w:hAnsi="Arial" w:cs="Arial"/>
                <w:sz w:val="22"/>
              </w:rPr>
              <w:t>1</w:t>
            </w:r>
            <w:r w:rsidR="000407A4">
              <w:rPr>
                <w:rFonts w:ascii="Arial" w:eastAsia="Times New Roman" w:hAnsi="Arial" w:cs="Arial"/>
                <w:sz w:val="22"/>
              </w:rPr>
              <w:t>8</w:t>
            </w:r>
            <w:r w:rsidRPr="00A35B93">
              <w:rPr>
                <w:rFonts w:ascii="Arial" w:eastAsia="Times New Roman" w:hAnsi="Arial" w:cs="Arial"/>
                <w:sz w:val="22"/>
              </w:rPr>
              <w:t xml:space="preserve">.  </w:t>
            </w:r>
            <w:r w:rsidR="00965AB5" w:rsidRPr="00A35B93">
              <w:rPr>
                <w:rFonts w:ascii="Arial" w:eastAsia="Times New Roman" w:hAnsi="Arial" w:cs="Arial"/>
                <w:sz w:val="22"/>
              </w:rPr>
              <w:t>Privileged Access Audits</w:t>
            </w:r>
          </w:p>
        </w:tc>
        <w:tc>
          <w:tcPr>
            <w:tcW w:w="2700" w:type="dxa"/>
            <w:shd w:val="clear" w:color="auto" w:fill="auto"/>
          </w:tcPr>
          <w:p w14:paraId="282A243A" w14:textId="482CADAC" w:rsidR="00965AB5"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w:t>
            </w:r>
          </w:p>
        </w:tc>
      </w:tr>
      <w:tr w:rsidR="004773C2" w:rsidRPr="00A35B93" w14:paraId="636E3E2A" w14:textId="77777777" w:rsidTr="00E80586">
        <w:tc>
          <w:tcPr>
            <w:tcW w:w="4950" w:type="dxa"/>
            <w:shd w:val="clear" w:color="auto" w:fill="auto"/>
          </w:tcPr>
          <w:p w14:paraId="3D43BAB9" w14:textId="77777777" w:rsidR="004773C2" w:rsidRPr="00A35B93" w:rsidRDefault="004773C2" w:rsidP="00E80586">
            <w:pPr>
              <w:suppressAutoHyphens w:val="0"/>
              <w:spacing w:after="120"/>
              <w:rPr>
                <w:rFonts w:ascii="Arial" w:eastAsia="Times New Roman" w:hAnsi="Arial" w:cs="Arial"/>
                <w:sz w:val="22"/>
              </w:rPr>
            </w:pPr>
          </w:p>
          <w:p w14:paraId="6A5F1ADB" w14:textId="0A0A3E7B" w:rsidR="004773C2" w:rsidRPr="00A35B93" w:rsidRDefault="000407A4" w:rsidP="00E80586">
            <w:pPr>
              <w:suppressAutoHyphens w:val="0"/>
              <w:spacing w:after="120"/>
              <w:rPr>
                <w:rFonts w:ascii="Arial" w:eastAsia="Times New Roman" w:hAnsi="Arial" w:cs="Arial"/>
                <w:sz w:val="22"/>
              </w:rPr>
            </w:pPr>
            <w:r>
              <w:rPr>
                <w:rFonts w:ascii="Arial" w:eastAsia="Times New Roman" w:hAnsi="Arial" w:cs="Arial"/>
                <w:sz w:val="22"/>
              </w:rPr>
              <w:t>19</w:t>
            </w:r>
            <w:r w:rsidR="008E36FA" w:rsidRPr="00A35B93">
              <w:rPr>
                <w:rFonts w:ascii="Arial" w:eastAsia="Times New Roman" w:hAnsi="Arial" w:cs="Arial"/>
                <w:sz w:val="22"/>
              </w:rPr>
              <w:t xml:space="preserve">.  </w:t>
            </w:r>
            <w:r w:rsidR="004773C2" w:rsidRPr="00A35B93">
              <w:rPr>
                <w:rFonts w:ascii="Arial" w:eastAsia="Times New Roman" w:hAnsi="Arial" w:cs="Arial"/>
                <w:sz w:val="22"/>
              </w:rPr>
              <w:t>Infrastructure Vulnerability Scans</w:t>
            </w:r>
          </w:p>
        </w:tc>
        <w:tc>
          <w:tcPr>
            <w:tcW w:w="2700" w:type="dxa"/>
            <w:shd w:val="clear" w:color="auto" w:fill="auto"/>
          </w:tcPr>
          <w:p w14:paraId="5D96209E" w14:textId="538FB5E8" w:rsidR="004773C2" w:rsidRPr="00A35B93" w:rsidRDefault="004773C2"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r w:rsidR="009268C1">
              <w:rPr>
                <w:rFonts w:ascii="Arial" w:eastAsia="Times New Roman" w:hAnsi="Arial" w:cs="Arial"/>
                <w:sz w:val="22"/>
              </w:rPr>
              <w:t>monthly</w:t>
            </w:r>
          </w:p>
        </w:tc>
      </w:tr>
      <w:tr w:rsidR="000A2C03" w:rsidRPr="00A35B93" w14:paraId="510DAA0A" w14:textId="77777777" w:rsidTr="00E80586">
        <w:tc>
          <w:tcPr>
            <w:tcW w:w="4950" w:type="dxa"/>
            <w:shd w:val="clear" w:color="auto" w:fill="auto"/>
          </w:tcPr>
          <w:p w14:paraId="205D676B" w14:textId="77777777" w:rsidR="000A2C03" w:rsidRPr="00A35B93" w:rsidRDefault="000A2C03" w:rsidP="00E80586">
            <w:pPr>
              <w:suppressAutoHyphens w:val="0"/>
              <w:spacing w:after="120"/>
              <w:rPr>
                <w:rFonts w:ascii="Arial" w:eastAsia="Times New Roman" w:hAnsi="Arial" w:cs="Arial"/>
                <w:sz w:val="22"/>
              </w:rPr>
            </w:pPr>
          </w:p>
          <w:p w14:paraId="3F08B55A" w14:textId="4B5B3ABE" w:rsidR="000A2C03" w:rsidRPr="00A35B93" w:rsidRDefault="000A2C03" w:rsidP="00E80586">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0</w:t>
            </w:r>
            <w:r w:rsidRPr="00A35B93">
              <w:rPr>
                <w:rFonts w:ascii="Arial" w:eastAsia="Times New Roman" w:hAnsi="Arial" w:cs="Arial"/>
                <w:sz w:val="22"/>
              </w:rPr>
              <w:t>.  Application Security Scans</w:t>
            </w:r>
          </w:p>
        </w:tc>
        <w:tc>
          <w:tcPr>
            <w:tcW w:w="2700" w:type="dxa"/>
            <w:shd w:val="clear" w:color="auto" w:fill="auto"/>
          </w:tcPr>
          <w:p w14:paraId="4C220B05" w14:textId="4B425FDF" w:rsidR="000A2C03" w:rsidRPr="00A35B93" w:rsidRDefault="000A2C03" w:rsidP="00E80586">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r w:rsidR="009268C1">
              <w:rPr>
                <w:rFonts w:ascii="Arial" w:eastAsia="Times New Roman" w:hAnsi="Arial" w:cs="Arial"/>
                <w:sz w:val="22"/>
              </w:rPr>
              <w:t>monthly</w:t>
            </w:r>
          </w:p>
        </w:tc>
      </w:tr>
      <w:tr w:rsidR="00145ADB" w:rsidRPr="00A35B93" w14:paraId="5EDA6F2E" w14:textId="77777777" w:rsidTr="008C30B3">
        <w:tc>
          <w:tcPr>
            <w:tcW w:w="4950" w:type="dxa"/>
            <w:shd w:val="clear" w:color="auto" w:fill="auto"/>
          </w:tcPr>
          <w:p w14:paraId="30E1B4E9" w14:textId="67255491" w:rsidR="00145ADB" w:rsidRPr="00A35B93" w:rsidRDefault="00510DD2" w:rsidP="00510DD2">
            <w:pPr>
              <w:suppressAutoHyphens w:val="0"/>
              <w:spacing w:before="24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1</w:t>
            </w:r>
            <w:r w:rsidRPr="00A35B93">
              <w:rPr>
                <w:rFonts w:ascii="Arial" w:eastAsia="Times New Roman" w:hAnsi="Arial" w:cs="Arial"/>
                <w:sz w:val="22"/>
              </w:rPr>
              <w:t xml:space="preserve">.  </w:t>
            </w:r>
            <w:r w:rsidR="00145ADB" w:rsidRPr="00A35B93">
              <w:rPr>
                <w:rFonts w:ascii="Arial" w:eastAsia="Times New Roman" w:hAnsi="Arial" w:cs="Arial"/>
                <w:sz w:val="22"/>
              </w:rPr>
              <w:t>Security Incident Notification</w:t>
            </w:r>
          </w:p>
        </w:tc>
        <w:tc>
          <w:tcPr>
            <w:tcW w:w="2700" w:type="dxa"/>
            <w:shd w:val="clear" w:color="auto" w:fill="auto"/>
          </w:tcPr>
          <w:p w14:paraId="5DE615AD" w14:textId="6315E0E3"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145ADB" w:rsidRPr="00A35B93" w14:paraId="4FB4952D" w14:textId="77777777" w:rsidTr="008C30B3">
        <w:tc>
          <w:tcPr>
            <w:tcW w:w="4950" w:type="dxa"/>
            <w:shd w:val="clear" w:color="auto" w:fill="auto"/>
          </w:tcPr>
          <w:p w14:paraId="6DF63C4D" w14:textId="77777777" w:rsidR="00145ADB" w:rsidRPr="00A35B93" w:rsidRDefault="00145ADB" w:rsidP="0071123F">
            <w:pPr>
              <w:suppressAutoHyphens w:val="0"/>
              <w:spacing w:after="120"/>
              <w:rPr>
                <w:rFonts w:ascii="Arial" w:eastAsia="Times New Roman" w:hAnsi="Arial" w:cs="Arial"/>
                <w:sz w:val="22"/>
              </w:rPr>
            </w:pPr>
          </w:p>
          <w:p w14:paraId="69F36EB1" w14:textId="5129240C" w:rsidR="00145ADB" w:rsidRPr="00A35B93" w:rsidRDefault="00510DD2"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2</w:t>
            </w:r>
            <w:r w:rsidRPr="00A35B93">
              <w:rPr>
                <w:rFonts w:ascii="Arial" w:eastAsia="Times New Roman" w:hAnsi="Arial" w:cs="Arial"/>
                <w:sz w:val="22"/>
              </w:rPr>
              <w:t xml:space="preserve">.  </w:t>
            </w:r>
            <w:r w:rsidR="00145ADB" w:rsidRPr="00A35B93">
              <w:rPr>
                <w:rFonts w:ascii="Arial" w:eastAsia="Times New Roman" w:hAnsi="Arial" w:cs="Arial"/>
                <w:sz w:val="22"/>
              </w:rPr>
              <w:t>Security Incident Reporting</w:t>
            </w:r>
          </w:p>
        </w:tc>
        <w:tc>
          <w:tcPr>
            <w:tcW w:w="2700" w:type="dxa"/>
            <w:shd w:val="clear" w:color="auto" w:fill="auto"/>
          </w:tcPr>
          <w:p w14:paraId="3AEA75C3" w14:textId="0CD463DD"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$5,000 per hour</w:t>
            </w:r>
          </w:p>
        </w:tc>
      </w:tr>
      <w:tr w:rsidR="00145ADB" w:rsidRPr="00A35B93" w14:paraId="39B334BF" w14:textId="77777777" w:rsidTr="008C30B3">
        <w:tc>
          <w:tcPr>
            <w:tcW w:w="4950" w:type="dxa"/>
            <w:shd w:val="clear" w:color="auto" w:fill="auto"/>
          </w:tcPr>
          <w:p w14:paraId="089BC717" w14:textId="77777777" w:rsidR="00145ADB" w:rsidRPr="00A35B93" w:rsidRDefault="00145ADB" w:rsidP="0071123F">
            <w:pPr>
              <w:suppressAutoHyphens w:val="0"/>
              <w:spacing w:after="120"/>
              <w:rPr>
                <w:rFonts w:ascii="Arial" w:eastAsia="Times New Roman" w:hAnsi="Arial" w:cs="Arial"/>
                <w:sz w:val="22"/>
              </w:rPr>
            </w:pPr>
          </w:p>
          <w:p w14:paraId="0EEB779F" w14:textId="0F3FBB79" w:rsidR="00145ADB" w:rsidRPr="00A35B93" w:rsidRDefault="00510DD2"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3</w:t>
            </w:r>
            <w:r w:rsidRPr="00A35B93">
              <w:rPr>
                <w:rFonts w:ascii="Arial" w:eastAsia="Times New Roman" w:hAnsi="Arial" w:cs="Arial"/>
                <w:sz w:val="22"/>
              </w:rPr>
              <w:t xml:space="preserve">.  </w:t>
            </w:r>
            <w:r w:rsidR="00145ADB" w:rsidRPr="00A35B93">
              <w:rPr>
                <w:rFonts w:ascii="Arial" w:eastAsia="Times New Roman" w:hAnsi="Arial" w:cs="Arial"/>
                <w:sz w:val="22"/>
              </w:rPr>
              <w:t>Security Incident Negligence</w:t>
            </w:r>
          </w:p>
        </w:tc>
        <w:tc>
          <w:tcPr>
            <w:tcW w:w="2700" w:type="dxa"/>
            <w:shd w:val="clear" w:color="auto" w:fill="auto"/>
          </w:tcPr>
          <w:p w14:paraId="7A58BF63" w14:textId="44641984"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hour</w:t>
            </w:r>
          </w:p>
        </w:tc>
      </w:tr>
      <w:tr w:rsidR="00145ADB" w:rsidRPr="00A35B93" w14:paraId="67384762" w14:textId="77777777" w:rsidTr="008C30B3">
        <w:tc>
          <w:tcPr>
            <w:tcW w:w="4950" w:type="dxa"/>
            <w:shd w:val="clear" w:color="auto" w:fill="auto"/>
          </w:tcPr>
          <w:p w14:paraId="1DB5A634" w14:textId="77777777" w:rsidR="00145ADB" w:rsidRPr="00A35B93" w:rsidRDefault="00145ADB" w:rsidP="0071123F">
            <w:pPr>
              <w:suppressAutoHyphens w:val="0"/>
              <w:spacing w:after="120"/>
              <w:rPr>
                <w:rFonts w:ascii="Arial" w:eastAsia="Times New Roman" w:hAnsi="Arial" w:cs="Arial"/>
                <w:sz w:val="22"/>
              </w:rPr>
            </w:pPr>
            <w:bookmarkStart w:id="318" w:name="_Hlk103430232"/>
          </w:p>
          <w:p w14:paraId="4EF08192" w14:textId="13FF0863" w:rsidR="00145ADB"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4</w:t>
            </w:r>
            <w:r w:rsidRPr="00A35B93">
              <w:rPr>
                <w:rFonts w:ascii="Arial" w:eastAsia="Times New Roman" w:hAnsi="Arial" w:cs="Arial"/>
                <w:sz w:val="22"/>
              </w:rPr>
              <w:t xml:space="preserve">.  </w:t>
            </w:r>
            <w:r w:rsidR="00145ADB" w:rsidRPr="00A35B93">
              <w:rPr>
                <w:rFonts w:ascii="Arial" w:eastAsia="Times New Roman" w:hAnsi="Arial" w:cs="Arial"/>
                <w:sz w:val="22"/>
              </w:rPr>
              <w:t>Imaging Monthly Uptime Percentage</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7BA79627" w14:textId="260CEDCD"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r w:rsidR="00145ADB" w:rsidRPr="00A35B93" w14:paraId="2AF7B780" w14:textId="77777777" w:rsidTr="008C30B3">
        <w:tc>
          <w:tcPr>
            <w:tcW w:w="4950" w:type="dxa"/>
            <w:shd w:val="clear" w:color="auto" w:fill="auto"/>
          </w:tcPr>
          <w:p w14:paraId="5DA07C9F" w14:textId="77777777" w:rsidR="00145ADB" w:rsidRPr="00A35B93" w:rsidRDefault="00145ADB" w:rsidP="0071123F">
            <w:pPr>
              <w:suppressAutoHyphens w:val="0"/>
              <w:spacing w:after="120"/>
              <w:rPr>
                <w:rFonts w:ascii="Arial" w:eastAsia="Times New Roman" w:hAnsi="Arial" w:cs="Arial"/>
                <w:sz w:val="22"/>
              </w:rPr>
            </w:pPr>
          </w:p>
          <w:p w14:paraId="69F189CD" w14:textId="0062D92A" w:rsidR="00145ADB"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5</w:t>
            </w:r>
            <w:r w:rsidRPr="00A35B93">
              <w:rPr>
                <w:rFonts w:ascii="Arial" w:eastAsia="Times New Roman" w:hAnsi="Arial" w:cs="Arial"/>
                <w:sz w:val="22"/>
              </w:rPr>
              <w:t xml:space="preserve">.  </w:t>
            </w:r>
            <w:r w:rsidR="00145ADB" w:rsidRPr="00A35B93">
              <w:rPr>
                <w:rFonts w:ascii="Arial" w:eastAsia="Times New Roman" w:hAnsi="Arial" w:cs="Arial"/>
                <w:sz w:val="22"/>
              </w:rPr>
              <w:t>Imaging Business Continuity</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724061E0" w14:textId="18AE31C4"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incident</w:t>
            </w:r>
          </w:p>
        </w:tc>
      </w:tr>
      <w:tr w:rsidR="00145ADB" w:rsidRPr="00A35B93" w14:paraId="348EA4DF" w14:textId="77777777" w:rsidTr="008C30B3">
        <w:tc>
          <w:tcPr>
            <w:tcW w:w="4950" w:type="dxa"/>
            <w:shd w:val="clear" w:color="auto" w:fill="auto"/>
          </w:tcPr>
          <w:p w14:paraId="46A5C632" w14:textId="77777777" w:rsidR="00145ADB" w:rsidRPr="00A35B93" w:rsidRDefault="00145ADB" w:rsidP="0071123F">
            <w:pPr>
              <w:suppressAutoHyphens w:val="0"/>
              <w:spacing w:after="120"/>
              <w:rPr>
                <w:rFonts w:ascii="Arial" w:eastAsia="Times New Roman" w:hAnsi="Arial" w:cs="Arial"/>
                <w:sz w:val="22"/>
              </w:rPr>
            </w:pPr>
          </w:p>
          <w:p w14:paraId="64C178C3" w14:textId="710D8B0C" w:rsidR="00145ADB"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6</w:t>
            </w:r>
            <w:r w:rsidRPr="00A35B93">
              <w:rPr>
                <w:rFonts w:ascii="Arial" w:eastAsia="Times New Roman" w:hAnsi="Arial" w:cs="Arial"/>
                <w:sz w:val="22"/>
              </w:rPr>
              <w:t xml:space="preserve">.  </w:t>
            </w:r>
            <w:r w:rsidR="00145ADB" w:rsidRPr="00A35B93">
              <w:rPr>
                <w:rFonts w:ascii="Arial" w:eastAsia="Times New Roman" w:hAnsi="Arial" w:cs="Arial"/>
                <w:sz w:val="22"/>
              </w:rPr>
              <w:t>Imaging Document View</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6D42BE62" w14:textId="7CD0B814" w:rsidR="00145ADB" w:rsidRPr="00A35B93" w:rsidRDefault="00145ADB"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 xml:space="preserve">$10,000 </w:t>
            </w:r>
            <w:r w:rsidR="00EB43FE" w:rsidRPr="00A35B93">
              <w:rPr>
                <w:rFonts w:ascii="Arial" w:eastAsia="Times New Roman" w:hAnsi="Arial" w:cs="Arial"/>
                <w:sz w:val="22"/>
              </w:rPr>
              <w:t>per incident</w:t>
            </w:r>
          </w:p>
        </w:tc>
      </w:tr>
      <w:tr w:rsidR="00EB43FE" w:rsidRPr="00A35B93" w14:paraId="642EB0F8" w14:textId="77777777" w:rsidTr="008C30B3">
        <w:tc>
          <w:tcPr>
            <w:tcW w:w="4950" w:type="dxa"/>
            <w:shd w:val="clear" w:color="auto" w:fill="auto"/>
          </w:tcPr>
          <w:p w14:paraId="5B151619" w14:textId="77777777" w:rsidR="00EB43FE" w:rsidRPr="00A35B93" w:rsidRDefault="00EB43FE" w:rsidP="0071123F">
            <w:pPr>
              <w:suppressAutoHyphens w:val="0"/>
              <w:spacing w:after="120"/>
              <w:rPr>
                <w:rFonts w:ascii="Arial" w:eastAsia="Times New Roman" w:hAnsi="Arial" w:cs="Arial"/>
                <w:sz w:val="22"/>
              </w:rPr>
            </w:pPr>
          </w:p>
          <w:p w14:paraId="2A892BC0" w14:textId="16AD4BDC" w:rsidR="00EB43FE"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7</w:t>
            </w:r>
            <w:r w:rsidRPr="00A35B93">
              <w:rPr>
                <w:rFonts w:ascii="Arial" w:eastAsia="Times New Roman" w:hAnsi="Arial" w:cs="Arial"/>
                <w:sz w:val="22"/>
              </w:rPr>
              <w:t xml:space="preserve">.  </w:t>
            </w:r>
            <w:r w:rsidR="00EB43FE" w:rsidRPr="00A35B93">
              <w:rPr>
                <w:rFonts w:ascii="Arial" w:eastAsia="Times New Roman" w:hAnsi="Arial" w:cs="Arial"/>
                <w:sz w:val="22"/>
              </w:rPr>
              <w:t>Database Transaction</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6B60306D" w14:textId="371AF297" w:rsidR="00EB43FE" w:rsidRPr="00A35B93" w:rsidRDefault="00EB43FE"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$10,000 per incident</w:t>
            </w:r>
          </w:p>
        </w:tc>
      </w:tr>
      <w:tr w:rsidR="00EB43FE" w:rsidRPr="00A35B93" w14:paraId="3FD611D8" w14:textId="77777777" w:rsidTr="008C30B3">
        <w:tc>
          <w:tcPr>
            <w:tcW w:w="4950" w:type="dxa"/>
            <w:shd w:val="clear" w:color="auto" w:fill="auto"/>
          </w:tcPr>
          <w:p w14:paraId="0B7BC219" w14:textId="77777777" w:rsidR="00EB43FE" w:rsidRPr="00A35B93" w:rsidRDefault="00EB43FE" w:rsidP="0071123F">
            <w:pPr>
              <w:suppressAutoHyphens w:val="0"/>
              <w:spacing w:after="120"/>
              <w:rPr>
                <w:rFonts w:ascii="Arial" w:eastAsia="Times New Roman" w:hAnsi="Arial" w:cs="Arial"/>
                <w:sz w:val="22"/>
              </w:rPr>
            </w:pPr>
          </w:p>
          <w:p w14:paraId="34C296F1" w14:textId="77CBA278" w:rsidR="00EB43FE" w:rsidRPr="00A35B93" w:rsidRDefault="000A2C03" w:rsidP="0071123F">
            <w:pPr>
              <w:suppressAutoHyphens w:val="0"/>
              <w:spacing w:after="120"/>
              <w:rPr>
                <w:rFonts w:ascii="Arial" w:eastAsia="Times New Roman" w:hAnsi="Arial" w:cs="Arial"/>
                <w:sz w:val="22"/>
              </w:rPr>
            </w:pPr>
            <w:r w:rsidRPr="00A35B93">
              <w:rPr>
                <w:rFonts w:ascii="Arial" w:eastAsia="Times New Roman" w:hAnsi="Arial" w:cs="Arial"/>
                <w:sz w:val="22"/>
              </w:rPr>
              <w:t>2</w:t>
            </w:r>
            <w:r w:rsidR="000407A4">
              <w:rPr>
                <w:rFonts w:ascii="Arial" w:eastAsia="Times New Roman" w:hAnsi="Arial" w:cs="Arial"/>
                <w:sz w:val="22"/>
              </w:rPr>
              <w:t>8</w:t>
            </w:r>
            <w:r w:rsidRPr="00A35B93">
              <w:rPr>
                <w:rFonts w:ascii="Arial" w:eastAsia="Times New Roman" w:hAnsi="Arial" w:cs="Arial"/>
                <w:sz w:val="22"/>
              </w:rPr>
              <w:t xml:space="preserve">.  </w:t>
            </w:r>
            <w:r w:rsidR="00EB43FE" w:rsidRPr="00A35B93">
              <w:rPr>
                <w:rFonts w:ascii="Arial" w:eastAsia="Times New Roman" w:hAnsi="Arial" w:cs="Arial"/>
                <w:sz w:val="22"/>
              </w:rPr>
              <w:t>Optical Character Recognition Processing</w:t>
            </w:r>
            <w:r w:rsidR="00CC2373" w:rsidRPr="00A35B93">
              <w:rPr>
                <w:rFonts w:ascii="Arial" w:eastAsia="Times New Roman" w:hAnsi="Arial" w:cs="Arial"/>
                <w:sz w:val="22"/>
              </w:rPr>
              <w:t xml:space="preserve"> (Applicable only if Consortium elects Optional Imaging Services)</w:t>
            </w:r>
          </w:p>
        </w:tc>
        <w:tc>
          <w:tcPr>
            <w:tcW w:w="2700" w:type="dxa"/>
            <w:shd w:val="clear" w:color="auto" w:fill="auto"/>
          </w:tcPr>
          <w:p w14:paraId="282573BE" w14:textId="275EDABE" w:rsidR="00EB43FE" w:rsidRPr="00A35B93" w:rsidRDefault="00EB43FE" w:rsidP="00010BC9">
            <w:pPr>
              <w:suppressAutoHyphens w:val="0"/>
              <w:spacing w:before="240" w:after="120"/>
              <w:ind w:right="702"/>
              <w:rPr>
                <w:rFonts w:ascii="Arial" w:eastAsia="Times New Roman" w:hAnsi="Arial" w:cs="Arial"/>
                <w:sz w:val="22"/>
              </w:rPr>
            </w:pPr>
            <w:r w:rsidRPr="00A35B93">
              <w:rPr>
                <w:rFonts w:ascii="Arial" w:eastAsia="Times New Roman" w:hAnsi="Arial" w:cs="Arial"/>
                <w:sz w:val="22"/>
              </w:rPr>
              <w:t>$20,000 per day</w:t>
            </w:r>
          </w:p>
        </w:tc>
      </w:tr>
    </w:tbl>
    <w:p w14:paraId="21816DFC" w14:textId="3E1A2B75" w:rsidR="00153A41" w:rsidRPr="00A35B93" w:rsidRDefault="00EB43FE" w:rsidP="00153A41">
      <w:pPr>
        <w:pStyle w:val="Level2"/>
        <w:spacing w:before="240"/>
        <w:rPr>
          <w:sz w:val="22"/>
          <w:szCs w:val="22"/>
        </w:rPr>
      </w:pPr>
      <w:bookmarkStart w:id="319" w:name="_Toc107427668"/>
      <w:bookmarkEnd w:id="318"/>
      <w:r w:rsidRPr="00A35B93">
        <w:rPr>
          <w:sz w:val="22"/>
          <w:szCs w:val="22"/>
        </w:rPr>
        <w:t>Available Remedies</w:t>
      </w:r>
      <w:r w:rsidR="00153A41" w:rsidRPr="00A35B93">
        <w:rPr>
          <w:sz w:val="22"/>
          <w:szCs w:val="22"/>
        </w:rPr>
        <w:t>.</w:t>
      </w:r>
      <w:bookmarkEnd w:id="319"/>
      <w:r w:rsidR="00153A41" w:rsidRPr="00A35B93">
        <w:rPr>
          <w:sz w:val="22"/>
          <w:szCs w:val="22"/>
        </w:rPr>
        <w:t xml:space="preserve"> </w:t>
      </w:r>
    </w:p>
    <w:p w14:paraId="7D650E85" w14:textId="6E1815DA" w:rsidR="00153A41" w:rsidRPr="00A35B93" w:rsidRDefault="00EB43FE" w:rsidP="00153A41">
      <w:pPr>
        <w:pStyle w:val="10sp0"/>
        <w:ind w:left="720" w:firstLine="720"/>
        <w:rPr>
          <w:rFonts w:cs="Arial"/>
          <w:sz w:val="22"/>
          <w:szCs w:val="22"/>
        </w:rPr>
      </w:pPr>
      <w:r w:rsidRPr="00A35B93">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A35B93">
        <w:rPr>
          <w:rFonts w:cs="Arial"/>
          <w:sz w:val="22"/>
          <w:szCs w:val="22"/>
        </w:rPr>
        <w:t>.</w:t>
      </w:r>
    </w:p>
    <w:p w14:paraId="28EB0A71" w14:textId="693C006A" w:rsidR="00153A41" w:rsidRPr="00A35B93" w:rsidRDefault="00EB43FE" w:rsidP="00153A41">
      <w:pPr>
        <w:pStyle w:val="Level2"/>
        <w:rPr>
          <w:sz w:val="22"/>
          <w:szCs w:val="22"/>
        </w:rPr>
      </w:pPr>
      <w:bookmarkStart w:id="320" w:name="_Toc107427669"/>
      <w:r w:rsidRPr="00A35B93">
        <w:rPr>
          <w:sz w:val="22"/>
          <w:szCs w:val="22"/>
        </w:rPr>
        <w:t>Payments</w:t>
      </w:r>
      <w:r w:rsidR="00153A41" w:rsidRPr="00A35B93">
        <w:rPr>
          <w:sz w:val="22"/>
          <w:szCs w:val="22"/>
        </w:rPr>
        <w:t>.</w:t>
      </w:r>
      <w:bookmarkEnd w:id="320"/>
      <w:r w:rsidR="00153A41" w:rsidRPr="00A35B93">
        <w:rPr>
          <w:sz w:val="22"/>
          <w:szCs w:val="22"/>
        </w:rPr>
        <w:t xml:space="preserve"> </w:t>
      </w:r>
    </w:p>
    <w:p w14:paraId="5BFC49EC" w14:textId="194CF92F" w:rsidR="00153A41" w:rsidRPr="00A35B93" w:rsidRDefault="00EB43FE" w:rsidP="00014FE8">
      <w:pPr>
        <w:pStyle w:val="10sp0"/>
        <w:ind w:firstLine="720"/>
        <w:rPr>
          <w:rFonts w:cs="Arial"/>
          <w:sz w:val="22"/>
          <w:szCs w:val="22"/>
        </w:rPr>
      </w:pPr>
      <w:r w:rsidRPr="00A35B93">
        <w:rPr>
          <w:rFonts w:cs="Arial"/>
          <w:sz w:val="22"/>
          <w:szCs w:val="22"/>
        </w:rPr>
        <w:t xml:space="preserve">Amounts due the Consortium as Liquidated Damages may be deducted by the Consortium from any amounts owing </w:t>
      </w:r>
      <w:r w:rsidR="008E4228" w:rsidRPr="00A35B93">
        <w:rPr>
          <w:rFonts w:cs="Arial"/>
          <w:sz w:val="22"/>
          <w:szCs w:val="22"/>
        </w:rPr>
        <w:t xml:space="preserve">to </w:t>
      </w:r>
      <w:r w:rsidRPr="00A35B93">
        <w:rPr>
          <w:rFonts w:cs="Arial"/>
          <w:sz w:val="22"/>
          <w:szCs w:val="22"/>
        </w:rPr>
        <w:t>Contractor under this Agreement. In the event</w:t>
      </w:r>
      <w:r w:rsidR="008E4228" w:rsidRPr="00A35B93">
        <w:rPr>
          <w:rFonts w:cs="Arial"/>
          <w:sz w:val="22"/>
          <w:szCs w:val="22"/>
        </w:rPr>
        <w:t xml:space="preserve"> L</w:t>
      </w:r>
      <w:r w:rsidRPr="00A35B93">
        <w:rPr>
          <w:rFonts w:cs="Arial"/>
          <w:sz w:val="22"/>
          <w:szCs w:val="22"/>
        </w:rPr>
        <w:t xml:space="preserve">iquidated </w:t>
      </w:r>
      <w:r w:rsidR="008E4228" w:rsidRPr="00A35B93">
        <w:rPr>
          <w:rFonts w:cs="Arial"/>
          <w:sz w:val="22"/>
          <w:szCs w:val="22"/>
        </w:rPr>
        <w:t>D</w:t>
      </w:r>
      <w:r w:rsidRPr="00A35B93">
        <w:rPr>
          <w:rFonts w:cs="Arial"/>
          <w:sz w:val="22"/>
          <w:szCs w:val="22"/>
        </w:rPr>
        <w:t>amages are assessed during a month in which no money is owed by the C</w:t>
      </w:r>
      <w:r w:rsidR="008E4228" w:rsidRPr="00A35B93">
        <w:rPr>
          <w:rFonts w:cs="Arial"/>
          <w:sz w:val="22"/>
          <w:szCs w:val="22"/>
        </w:rPr>
        <w:t>onsortium</w:t>
      </w:r>
      <w:r w:rsidRPr="00A35B93">
        <w:rPr>
          <w:rFonts w:cs="Arial"/>
          <w:sz w:val="22"/>
          <w:szCs w:val="22"/>
        </w:rPr>
        <w:t xml:space="preserve"> to the Contractor, the </w:t>
      </w:r>
      <w:r w:rsidR="008E4228" w:rsidRPr="00A35B93">
        <w:rPr>
          <w:rFonts w:cs="Arial"/>
          <w:sz w:val="22"/>
          <w:szCs w:val="22"/>
        </w:rPr>
        <w:t>L</w:t>
      </w:r>
      <w:r w:rsidRPr="00A35B93">
        <w:rPr>
          <w:rFonts w:cs="Arial"/>
          <w:sz w:val="22"/>
          <w:szCs w:val="22"/>
        </w:rPr>
        <w:t xml:space="preserve">iquidated </w:t>
      </w:r>
      <w:r w:rsidR="008E4228" w:rsidRPr="00A35B93">
        <w:rPr>
          <w:rFonts w:cs="Arial"/>
          <w:sz w:val="22"/>
          <w:szCs w:val="22"/>
        </w:rPr>
        <w:t>D</w:t>
      </w:r>
      <w:r w:rsidRPr="00A35B93">
        <w:rPr>
          <w:rFonts w:cs="Arial"/>
          <w:sz w:val="22"/>
          <w:szCs w:val="22"/>
        </w:rPr>
        <w:t>amages will be billed separately to the Contractor.</w:t>
      </w:r>
    </w:p>
    <w:p w14:paraId="78ACB766" w14:textId="1A133DA6" w:rsidR="00857CB2" w:rsidRPr="00A35B93" w:rsidRDefault="006F6689" w:rsidP="00857CB2">
      <w:pPr>
        <w:pStyle w:val="Level1"/>
        <w:rPr>
          <w:rFonts w:cs="Arial"/>
          <w:sz w:val="22"/>
          <w:szCs w:val="22"/>
        </w:rPr>
      </w:pPr>
      <w:bookmarkStart w:id="321" w:name="_Toc107427670"/>
      <w:r w:rsidRPr="00A35B93">
        <w:rPr>
          <w:rFonts w:cs="Arial"/>
          <w:sz w:val="22"/>
          <w:szCs w:val="22"/>
        </w:rPr>
        <w:t>additional liabilities and warranties</w:t>
      </w:r>
      <w:r w:rsidR="00857CB2" w:rsidRPr="00A35B93">
        <w:rPr>
          <w:rFonts w:cs="Arial"/>
          <w:sz w:val="22"/>
          <w:szCs w:val="22"/>
        </w:rPr>
        <w:t>.</w:t>
      </w:r>
      <w:bookmarkEnd w:id="321"/>
    </w:p>
    <w:p w14:paraId="1504CE00" w14:textId="08519604" w:rsidR="00153A41" w:rsidRPr="00A35B93" w:rsidRDefault="006F6689" w:rsidP="00153A41">
      <w:pPr>
        <w:pStyle w:val="Level2"/>
        <w:rPr>
          <w:sz w:val="22"/>
          <w:szCs w:val="22"/>
        </w:rPr>
      </w:pPr>
      <w:bookmarkStart w:id="322" w:name="_Toc107427671"/>
      <w:r w:rsidRPr="00A35B93">
        <w:rPr>
          <w:sz w:val="22"/>
          <w:szCs w:val="22"/>
        </w:rPr>
        <w:t>Withholding Payments</w:t>
      </w:r>
      <w:r w:rsidR="00153A41" w:rsidRPr="00A35B93">
        <w:rPr>
          <w:sz w:val="22"/>
          <w:szCs w:val="22"/>
        </w:rPr>
        <w:t>.</w:t>
      </w:r>
      <w:bookmarkEnd w:id="322"/>
      <w:r w:rsidR="00153A41" w:rsidRPr="00A35B93">
        <w:rPr>
          <w:sz w:val="22"/>
          <w:szCs w:val="22"/>
        </w:rPr>
        <w:t xml:space="preserve"> </w:t>
      </w:r>
    </w:p>
    <w:p w14:paraId="1430C199" w14:textId="77D8E28D" w:rsidR="006F6689" w:rsidRPr="00A35B93" w:rsidRDefault="006F6689" w:rsidP="0036208F">
      <w:pPr>
        <w:pStyle w:val="10sp0"/>
        <w:ind w:firstLine="720"/>
        <w:rPr>
          <w:rFonts w:cs="Arial"/>
          <w:sz w:val="22"/>
          <w:szCs w:val="22"/>
        </w:rPr>
      </w:pPr>
      <w:r w:rsidRPr="00A35B93">
        <w:rPr>
          <w:rFonts w:cs="Arial"/>
          <w:sz w:val="22"/>
          <w:szCs w:val="22"/>
        </w:rPr>
        <w:t>C</w:t>
      </w:r>
      <w:r w:rsidR="001659DB" w:rsidRPr="00A35B93">
        <w:rPr>
          <w:rFonts w:cs="Arial"/>
          <w:sz w:val="22"/>
          <w:szCs w:val="22"/>
        </w:rPr>
        <w:t>onsortium</w:t>
      </w:r>
      <w:r w:rsidRPr="00A35B93">
        <w:rPr>
          <w:rFonts w:cs="Arial"/>
          <w:sz w:val="22"/>
          <w:szCs w:val="22"/>
        </w:rPr>
        <w:t xml:space="preserve"> will notify Contractor of any Deficiency on Contractor’s part to perform its obligations under this Agreement.  If, after receiving such Notice, Contractor fails to cure its non-performance within </w:t>
      </w:r>
      <w:r w:rsidR="00772F21" w:rsidRPr="000407A4">
        <w:rPr>
          <w:rFonts w:cs="Arial"/>
          <w:sz w:val="22"/>
          <w:szCs w:val="22"/>
        </w:rPr>
        <w:t>the time periods specified in Section 11.4, including its subparts,</w:t>
      </w:r>
      <w:r w:rsidR="00772F21" w:rsidRPr="00EC6D59">
        <w:rPr>
          <w:rFonts w:cs="Arial"/>
          <w:color w:val="FF0000"/>
          <w:sz w:val="22"/>
          <w:szCs w:val="22"/>
        </w:rPr>
        <w:t xml:space="preserve"> </w:t>
      </w:r>
      <w:r w:rsidRPr="00A35B93">
        <w:rPr>
          <w:rFonts w:cs="Arial"/>
          <w:sz w:val="22"/>
          <w:szCs w:val="22"/>
        </w:rPr>
        <w:t>C</w:t>
      </w:r>
      <w:r w:rsidR="001659DB" w:rsidRPr="00A35B93">
        <w:rPr>
          <w:rFonts w:cs="Arial"/>
          <w:sz w:val="22"/>
          <w:szCs w:val="22"/>
        </w:rPr>
        <w:t>onsortium</w:t>
      </w:r>
      <w:r w:rsidRPr="00A35B93">
        <w:rPr>
          <w:rFonts w:cs="Arial"/>
          <w:sz w:val="22"/>
          <w:szCs w:val="22"/>
        </w:rPr>
        <w:t xml:space="preserve"> shall have the right to withhold payments to Contractor, in whole or in part, until such failure to perform is cured in all materials respects; provided that the C</w:t>
      </w:r>
      <w:r w:rsidR="001659DB" w:rsidRPr="00A35B93">
        <w:rPr>
          <w:rFonts w:cs="Arial"/>
          <w:sz w:val="22"/>
          <w:szCs w:val="22"/>
        </w:rPr>
        <w:t>onsortium</w:t>
      </w:r>
      <w:r w:rsidRPr="00A35B93">
        <w:rPr>
          <w:rFonts w:cs="Arial"/>
          <w:sz w:val="22"/>
          <w:szCs w:val="22"/>
        </w:rPr>
        <w:t xml:space="preserve"> shall not withhold payment for Deliverables and Services that have been Accepted by the C</w:t>
      </w:r>
      <w:r w:rsidR="001659DB" w:rsidRPr="00A35B93">
        <w:rPr>
          <w:rFonts w:cs="Arial"/>
          <w:sz w:val="22"/>
          <w:szCs w:val="22"/>
        </w:rPr>
        <w:t>onsortium</w:t>
      </w:r>
      <w:r w:rsidRPr="00A35B93">
        <w:rPr>
          <w:rFonts w:cs="Arial"/>
          <w:sz w:val="22"/>
          <w:szCs w:val="22"/>
        </w:rPr>
        <w:t>.</w:t>
      </w:r>
    </w:p>
    <w:p w14:paraId="2D7FD117" w14:textId="77777777" w:rsidR="006F6689" w:rsidRPr="00A35B93" w:rsidRDefault="006F6689" w:rsidP="006F6689">
      <w:pPr>
        <w:pStyle w:val="Level2"/>
        <w:rPr>
          <w:sz w:val="22"/>
          <w:szCs w:val="22"/>
        </w:rPr>
      </w:pPr>
      <w:bookmarkStart w:id="323" w:name="_Toc60726229"/>
      <w:bookmarkStart w:id="324" w:name="_Toc107427672"/>
      <w:r w:rsidRPr="00A35B93">
        <w:rPr>
          <w:sz w:val="22"/>
          <w:szCs w:val="22"/>
        </w:rPr>
        <w:lastRenderedPageBreak/>
        <w:t>Reductions in Payments Due.</w:t>
      </w:r>
      <w:bookmarkEnd w:id="323"/>
      <w:bookmarkEnd w:id="324"/>
    </w:p>
    <w:p w14:paraId="1B853646" w14:textId="3A9D8B56" w:rsidR="006F6689" w:rsidRPr="00A35B93" w:rsidRDefault="006F6689" w:rsidP="0036208F">
      <w:pPr>
        <w:pStyle w:val="10sp0"/>
        <w:ind w:firstLine="720"/>
        <w:rPr>
          <w:rFonts w:cs="Arial"/>
          <w:sz w:val="22"/>
          <w:szCs w:val="22"/>
        </w:rPr>
      </w:pPr>
      <w:r w:rsidRPr="00A35B93">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A35B93" w:rsidRDefault="006F6689" w:rsidP="006F6689">
      <w:pPr>
        <w:pStyle w:val="Level2"/>
        <w:rPr>
          <w:sz w:val="22"/>
          <w:szCs w:val="22"/>
        </w:rPr>
      </w:pPr>
      <w:bookmarkStart w:id="325" w:name="_Toc60726230"/>
      <w:bookmarkStart w:id="326" w:name="_Toc107427673"/>
      <w:r w:rsidRPr="00A35B93">
        <w:rPr>
          <w:sz w:val="22"/>
          <w:szCs w:val="22"/>
        </w:rPr>
        <w:t>Cover.</w:t>
      </w:r>
      <w:bookmarkEnd w:id="325"/>
      <w:bookmarkEnd w:id="326"/>
      <w:r w:rsidRPr="00A35B93">
        <w:rPr>
          <w:sz w:val="22"/>
          <w:szCs w:val="22"/>
        </w:rPr>
        <w:t xml:space="preserve"> </w:t>
      </w:r>
    </w:p>
    <w:p w14:paraId="263C3D66" w14:textId="379B867C" w:rsidR="006F6689" w:rsidRPr="00A35B93" w:rsidRDefault="006F6689" w:rsidP="0036208F">
      <w:pPr>
        <w:pStyle w:val="10sp0"/>
        <w:ind w:firstLine="720"/>
        <w:rPr>
          <w:rFonts w:cs="Arial"/>
          <w:sz w:val="22"/>
          <w:szCs w:val="22"/>
        </w:rPr>
      </w:pPr>
      <w:r w:rsidRPr="00A35B93">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Deliverables. </w:t>
      </w:r>
    </w:p>
    <w:p w14:paraId="700C31AB" w14:textId="77777777" w:rsidR="006F6689" w:rsidRPr="00A35B93" w:rsidRDefault="006F6689" w:rsidP="006F6689">
      <w:pPr>
        <w:pStyle w:val="Level2"/>
        <w:rPr>
          <w:sz w:val="22"/>
          <w:szCs w:val="22"/>
        </w:rPr>
      </w:pPr>
      <w:bookmarkStart w:id="327" w:name="_Toc60726231"/>
      <w:bookmarkStart w:id="328" w:name="_Toc107427674"/>
      <w:r w:rsidRPr="00A35B93">
        <w:rPr>
          <w:sz w:val="22"/>
          <w:szCs w:val="22"/>
        </w:rPr>
        <w:t>Suspension Due to Breach.</w:t>
      </w:r>
      <w:bookmarkEnd w:id="327"/>
      <w:bookmarkEnd w:id="328"/>
    </w:p>
    <w:p w14:paraId="1EDA4F21" w14:textId="264F6FB8" w:rsidR="006F6689" w:rsidRPr="00A35B93" w:rsidRDefault="006F6689" w:rsidP="0036208F">
      <w:pPr>
        <w:pStyle w:val="10sp0"/>
        <w:ind w:firstLine="720"/>
        <w:rPr>
          <w:rFonts w:cs="Arial"/>
          <w:sz w:val="22"/>
          <w:szCs w:val="22"/>
        </w:rPr>
      </w:pPr>
      <w:r w:rsidRPr="00A35B93">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A35B93" w:rsidRDefault="006F6689" w:rsidP="006F6689">
      <w:pPr>
        <w:pStyle w:val="Level3"/>
        <w:rPr>
          <w:rFonts w:cs="Arial"/>
          <w:b w:val="0"/>
          <w:sz w:val="22"/>
          <w:szCs w:val="22"/>
        </w:rPr>
      </w:pPr>
      <w:r w:rsidRPr="00A35B93">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A35B93" w:rsidRDefault="006F6689" w:rsidP="006F6689">
      <w:pPr>
        <w:pStyle w:val="Level3"/>
        <w:rPr>
          <w:rFonts w:cs="Arial"/>
          <w:b w:val="0"/>
          <w:sz w:val="22"/>
          <w:szCs w:val="22"/>
        </w:rPr>
      </w:pPr>
      <w:r w:rsidRPr="00A35B93">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A35B93" w:rsidRDefault="006F6689" w:rsidP="006F6689">
      <w:pPr>
        <w:pStyle w:val="Level3"/>
        <w:rPr>
          <w:rFonts w:cs="Arial"/>
          <w:b w:val="0"/>
          <w:sz w:val="22"/>
          <w:szCs w:val="22"/>
        </w:rPr>
      </w:pPr>
      <w:r w:rsidRPr="00A35B93">
        <w:rPr>
          <w:rFonts w:cs="Arial"/>
          <w:b w:val="0"/>
          <w:sz w:val="22"/>
          <w:szCs w:val="22"/>
        </w:rPr>
        <w:t>The Consortium shall notify Contractor in writing within ten (10) days as to the Consortium’s final disposition of its concerns.</w:t>
      </w:r>
    </w:p>
    <w:p w14:paraId="5F50EAC1" w14:textId="48CFB768" w:rsidR="006F6689" w:rsidRPr="00A35B93" w:rsidRDefault="006F6689" w:rsidP="006F6689">
      <w:pPr>
        <w:pStyle w:val="Level3"/>
        <w:rPr>
          <w:rFonts w:cs="Arial"/>
          <w:b w:val="0"/>
          <w:sz w:val="22"/>
          <w:szCs w:val="22"/>
        </w:rPr>
      </w:pPr>
      <w:r w:rsidRPr="00A35B93">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A35B93">
        <w:rPr>
          <w:rFonts w:cs="Arial"/>
          <w:b w:val="0"/>
          <w:sz w:val="22"/>
          <w:szCs w:val="22"/>
        </w:rPr>
        <w:t>s 18.1 or 18.2</w:t>
      </w:r>
      <w:r w:rsidRPr="00A35B93">
        <w:rPr>
          <w:rFonts w:cs="Arial"/>
          <w:b w:val="0"/>
          <w:sz w:val="22"/>
          <w:szCs w:val="22"/>
        </w:rPr>
        <w:t>.</w:t>
      </w:r>
    </w:p>
    <w:p w14:paraId="3E4ACB8D" w14:textId="77777777" w:rsidR="006F6689" w:rsidRPr="00A35B93" w:rsidRDefault="006F6689" w:rsidP="006F6689">
      <w:pPr>
        <w:pStyle w:val="Level2"/>
        <w:rPr>
          <w:sz w:val="22"/>
          <w:szCs w:val="22"/>
        </w:rPr>
      </w:pPr>
      <w:bookmarkStart w:id="329" w:name="_Toc60726232"/>
      <w:bookmarkStart w:id="330" w:name="_Toc107427675"/>
      <w:r w:rsidRPr="00A35B93">
        <w:rPr>
          <w:sz w:val="22"/>
          <w:szCs w:val="22"/>
        </w:rPr>
        <w:t>Suspension for Convenience.</w:t>
      </w:r>
      <w:bookmarkEnd w:id="329"/>
      <w:bookmarkEnd w:id="330"/>
    </w:p>
    <w:p w14:paraId="566FA71B" w14:textId="33733652" w:rsidR="006F6689" w:rsidRPr="00A35B93" w:rsidRDefault="006F6689" w:rsidP="0036208F">
      <w:pPr>
        <w:pStyle w:val="10sp0"/>
        <w:ind w:firstLine="720"/>
        <w:rPr>
          <w:rFonts w:cs="Arial"/>
          <w:sz w:val="22"/>
          <w:szCs w:val="22"/>
        </w:rPr>
      </w:pPr>
      <w:r w:rsidRPr="00A35B93">
        <w:rPr>
          <w:rFonts w:cs="Arial"/>
          <w:sz w:val="22"/>
          <w:szCs w:val="22"/>
        </w:rPr>
        <w:t>The Consortium shall have the right at any time during the Project to suspend Contractor’s, or any of its Subcontractor</w:t>
      </w:r>
      <w:r w:rsidR="00033BC1" w:rsidRPr="00A35B93">
        <w:rPr>
          <w:rFonts w:cs="Arial"/>
          <w:sz w:val="22"/>
          <w:szCs w:val="22"/>
        </w:rPr>
        <w:t>’</w:t>
      </w:r>
      <w:r w:rsidRPr="00A35B93">
        <w:rPr>
          <w:rFonts w:cs="Arial"/>
          <w:sz w:val="22"/>
          <w:szCs w:val="22"/>
        </w:rPr>
        <w:t xml:space="preserve">s, Work on any Deliverables, Services, or any part thereof, fully or partially, for its own convenience for a period not to exceed thirty (30) days within any six (6) month period.  Within thirty (30) days after issuance of such a stop work order, </w:t>
      </w:r>
      <w:r w:rsidRPr="00A35B93">
        <w:rPr>
          <w:rFonts w:cs="Arial"/>
          <w:sz w:val="22"/>
          <w:szCs w:val="22"/>
        </w:rPr>
        <w:lastRenderedPageBreak/>
        <w:t>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A35B93" w:rsidRDefault="006F6689" w:rsidP="006F6689">
      <w:pPr>
        <w:pStyle w:val="Level2"/>
        <w:rPr>
          <w:sz w:val="22"/>
          <w:szCs w:val="22"/>
        </w:rPr>
      </w:pPr>
      <w:bookmarkStart w:id="331" w:name="_Toc60726233"/>
      <w:bookmarkStart w:id="332" w:name="_Toc107427676"/>
      <w:r w:rsidRPr="00A35B93">
        <w:rPr>
          <w:sz w:val="22"/>
          <w:szCs w:val="22"/>
        </w:rPr>
        <w:t>Limitation on Liability – CONSORTIUM.</w:t>
      </w:r>
      <w:bookmarkEnd w:id="331"/>
      <w:bookmarkEnd w:id="332"/>
      <w:r w:rsidRPr="00A35B93">
        <w:rPr>
          <w:sz w:val="22"/>
          <w:szCs w:val="22"/>
        </w:rPr>
        <w:t xml:space="preserve">  </w:t>
      </w:r>
    </w:p>
    <w:p w14:paraId="5644CD19" w14:textId="77777777" w:rsidR="006F6689" w:rsidRPr="00A35B93" w:rsidRDefault="006F6689" w:rsidP="0036208F">
      <w:pPr>
        <w:pStyle w:val="10sp0"/>
        <w:ind w:left="720"/>
        <w:rPr>
          <w:rFonts w:cs="Arial"/>
          <w:sz w:val="22"/>
          <w:szCs w:val="22"/>
        </w:rPr>
      </w:pPr>
      <w:r w:rsidRPr="00A35B93">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A35B93" w:rsidRDefault="006F6689" w:rsidP="006F6689">
      <w:pPr>
        <w:pStyle w:val="Level2"/>
        <w:rPr>
          <w:sz w:val="22"/>
          <w:szCs w:val="22"/>
        </w:rPr>
      </w:pPr>
      <w:bookmarkStart w:id="333" w:name="_Toc60726234"/>
      <w:bookmarkStart w:id="334" w:name="_Toc107427677"/>
      <w:r w:rsidRPr="00A35B93">
        <w:rPr>
          <w:sz w:val="22"/>
          <w:szCs w:val="22"/>
        </w:rPr>
        <w:t>Limitation on Liability – CONTRACTOR.</w:t>
      </w:r>
      <w:bookmarkEnd w:id="333"/>
      <w:bookmarkEnd w:id="334"/>
      <w:r w:rsidRPr="00A35B93">
        <w:rPr>
          <w:sz w:val="22"/>
          <w:szCs w:val="22"/>
        </w:rPr>
        <w:t xml:space="preserve"> </w:t>
      </w:r>
    </w:p>
    <w:p w14:paraId="14A94F33" w14:textId="5698C11E" w:rsidR="00857CB2" w:rsidRPr="00A35B93" w:rsidRDefault="006F6689" w:rsidP="0036208F">
      <w:pPr>
        <w:pStyle w:val="10sp0"/>
        <w:ind w:left="720"/>
        <w:rPr>
          <w:rFonts w:cs="Arial"/>
          <w:sz w:val="22"/>
          <w:szCs w:val="22"/>
        </w:rPr>
      </w:pPr>
      <w:r w:rsidRPr="00A35B93">
        <w:rPr>
          <w:rFonts w:cs="Arial"/>
          <w:sz w:val="22"/>
          <w:szCs w:val="22"/>
        </w:rPr>
        <w:t xml:space="preserve">EXCEPT FOR INDEMNIFICATION OBLIGATIONS, (i) CONTRACTOR’s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A35B93">
        <w:rPr>
          <w:rFonts w:cs="Arial"/>
          <w:sz w:val="22"/>
          <w:szCs w:val="22"/>
        </w:rPr>
        <w:t xml:space="preserve"> </w:t>
      </w:r>
    </w:p>
    <w:p w14:paraId="3E50144B" w14:textId="7A86549B" w:rsidR="00857CB2" w:rsidRPr="00A35B93" w:rsidRDefault="00B15CD9" w:rsidP="00857CB2">
      <w:pPr>
        <w:pStyle w:val="Level1"/>
        <w:rPr>
          <w:rFonts w:cs="Arial"/>
          <w:sz w:val="22"/>
          <w:szCs w:val="22"/>
        </w:rPr>
      </w:pPr>
      <w:bookmarkStart w:id="335" w:name="_Toc107427678"/>
      <w:r w:rsidRPr="00A35B93">
        <w:rPr>
          <w:rFonts w:cs="Arial"/>
          <w:sz w:val="22"/>
          <w:szCs w:val="22"/>
        </w:rPr>
        <w:lastRenderedPageBreak/>
        <w:t>Confidential data; security</w:t>
      </w:r>
      <w:r w:rsidR="00857CB2" w:rsidRPr="00A35B93">
        <w:rPr>
          <w:rFonts w:cs="Arial"/>
          <w:sz w:val="22"/>
          <w:szCs w:val="22"/>
        </w:rPr>
        <w:t>.</w:t>
      </w:r>
      <w:bookmarkEnd w:id="335"/>
    </w:p>
    <w:p w14:paraId="21276700" w14:textId="2CD5C8F6" w:rsidR="00F56731" w:rsidRPr="00A35B93" w:rsidRDefault="00B15CD9" w:rsidP="00F56731">
      <w:pPr>
        <w:pStyle w:val="Level2"/>
        <w:rPr>
          <w:sz w:val="22"/>
          <w:szCs w:val="22"/>
        </w:rPr>
      </w:pPr>
      <w:bookmarkStart w:id="336" w:name="_Toc107427679"/>
      <w:r w:rsidRPr="00A35B93">
        <w:rPr>
          <w:sz w:val="22"/>
          <w:szCs w:val="22"/>
        </w:rPr>
        <w:t>Confidentiality of Consortium and Third Party Information</w:t>
      </w:r>
      <w:r w:rsidR="00F56731" w:rsidRPr="00A35B93">
        <w:rPr>
          <w:sz w:val="22"/>
          <w:szCs w:val="22"/>
        </w:rPr>
        <w:t>.</w:t>
      </w:r>
      <w:bookmarkEnd w:id="336"/>
    </w:p>
    <w:p w14:paraId="0DAB178A" w14:textId="426E71A7" w:rsidR="0040372D" w:rsidRPr="00A35B93" w:rsidRDefault="00F56731" w:rsidP="0036208F">
      <w:pPr>
        <w:pStyle w:val="10sp0"/>
        <w:ind w:left="90" w:firstLine="720"/>
        <w:rPr>
          <w:rFonts w:cs="Arial"/>
          <w:sz w:val="22"/>
          <w:szCs w:val="22"/>
        </w:rPr>
      </w:pPr>
      <w:r w:rsidRPr="00A35B93">
        <w:rPr>
          <w:rFonts w:cs="Arial"/>
          <w:sz w:val="22"/>
          <w:szCs w:val="22"/>
        </w:rPr>
        <w:t xml:space="preserve"> </w:t>
      </w:r>
      <w:r w:rsidR="007F02E8" w:rsidRPr="00A35B93">
        <w:rPr>
          <w:rFonts w:cs="Arial"/>
          <w:sz w:val="22"/>
          <w:szCs w:val="22"/>
        </w:rPr>
        <w:t>Contractor</w:t>
      </w:r>
      <w:r w:rsidR="0040372D" w:rsidRPr="00A35B93">
        <w:rPr>
          <w:rFonts w:cs="Arial"/>
          <w:sz w:val="22"/>
          <w:szCs w:val="22"/>
        </w:rPr>
        <w:t xml:space="preserve"> shall maintain the confidentiality of all confidential records and information, including information relating to the Project, billings, </w:t>
      </w:r>
      <w:r w:rsidR="007F02E8" w:rsidRPr="00A35B93">
        <w:rPr>
          <w:rFonts w:cs="Arial"/>
          <w:sz w:val="22"/>
          <w:szCs w:val="22"/>
        </w:rPr>
        <w:t>Consortium</w:t>
      </w:r>
      <w:r w:rsidR="0040372D" w:rsidRPr="00A35B93">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A35B93">
        <w:rPr>
          <w:rFonts w:cs="Arial"/>
          <w:sz w:val="22"/>
          <w:szCs w:val="22"/>
        </w:rPr>
        <w:t>Consortium</w:t>
      </w:r>
      <w:r w:rsidR="0040372D" w:rsidRPr="00A35B93">
        <w:rPr>
          <w:rFonts w:cs="Arial"/>
          <w:sz w:val="22"/>
          <w:szCs w:val="22"/>
        </w:rPr>
        <w:t xml:space="preserve"> guidelines, directives, policies and procedures relating to confidentiality and information security of all Program Data (including any breach of the security of the CalSAWS System, such as any unauthorized acquisition of Program Data that compromises the security, confidentiality, or integrity of personal information); or (iv) written direction from the </w:t>
      </w:r>
      <w:r w:rsidR="007F02E8" w:rsidRPr="00A35B93">
        <w:rPr>
          <w:rFonts w:cs="Arial"/>
          <w:sz w:val="22"/>
          <w:szCs w:val="22"/>
        </w:rPr>
        <w:t>Consortium</w:t>
      </w:r>
      <w:r w:rsidR="0040372D" w:rsidRPr="00A35B93">
        <w:rPr>
          <w:rFonts w:cs="Arial"/>
          <w:sz w:val="22"/>
          <w:szCs w:val="22"/>
        </w:rPr>
        <w:t xml:space="preserve"> regarding the protection of specific non Program Data.  To the extent that such </w:t>
      </w:r>
      <w:r w:rsidR="007F02E8" w:rsidRPr="00A35B93">
        <w:rPr>
          <w:rFonts w:cs="Arial"/>
          <w:sz w:val="22"/>
          <w:szCs w:val="22"/>
        </w:rPr>
        <w:t>Consortium</w:t>
      </w:r>
      <w:r w:rsidR="0040372D" w:rsidRPr="00A35B93">
        <w:rPr>
          <w:rFonts w:cs="Arial"/>
          <w:sz w:val="22"/>
          <w:szCs w:val="22"/>
        </w:rPr>
        <w:t xml:space="preserve"> policies and procedures change, the </w:t>
      </w:r>
      <w:r w:rsidR="007F02E8" w:rsidRPr="00A35B93">
        <w:rPr>
          <w:rFonts w:cs="Arial"/>
          <w:sz w:val="22"/>
          <w:szCs w:val="22"/>
        </w:rPr>
        <w:t>Consortium</w:t>
      </w:r>
      <w:r w:rsidR="0040372D" w:rsidRPr="00A35B93">
        <w:rPr>
          <w:rFonts w:cs="Arial"/>
          <w:sz w:val="22"/>
          <w:szCs w:val="22"/>
        </w:rPr>
        <w:t xml:space="preserve"> will make reasonable efforts to promptly notify </w:t>
      </w:r>
      <w:r w:rsidR="007F02E8" w:rsidRPr="00A35B93">
        <w:rPr>
          <w:rFonts w:cs="Arial"/>
          <w:sz w:val="22"/>
          <w:szCs w:val="22"/>
        </w:rPr>
        <w:t>Contractor</w:t>
      </w:r>
      <w:r w:rsidR="0040372D" w:rsidRPr="00A35B93">
        <w:rPr>
          <w:rFonts w:cs="Arial"/>
          <w:sz w:val="22"/>
          <w:szCs w:val="22"/>
        </w:rPr>
        <w:t xml:space="preserve"> of updated information and </w:t>
      </w:r>
      <w:r w:rsidR="007F02E8" w:rsidRPr="00A35B93">
        <w:rPr>
          <w:rFonts w:cs="Arial"/>
          <w:sz w:val="22"/>
          <w:szCs w:val="22"/>
        </w:rPr>
        <w:t>Contractor</w:t>
      </w:r>
      <w:r w:rsidR="0040372D" w:rsidRPr="00A35B93">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A35B93">
        <w:rPr>
          <w:rFonts w:cs="Arial"/>
          <w:sz w:val="22"/>
          <w:szCs w:val="22"/>
        </w:rPr>
        <w:t>Consortium</w:t>
      </w:r>
      <w:r w:rsidR="0040372D" w:rsidRPr="00A35B93">
        <w:rPr>
          <w:rFonts w:cs="Arial"/>
          <w:sz w:val="22"/>
          <w:szCs w:val="22"/>
        </w:rPr>
        <w:t xml:space="preserve"> employees, C</w:t>
      </w:r>
      <w:r w:rsidR="006D4104" w:rsidRPr="00A35B93">
        <w:rPr>
          <w:rFonts w:cs="Arial"/>
          <w:sz w:val="22"/>
          <w:szCs w:val="22"/>
        </w:rPr>
        <w:t>alifornia Department of Social Services (CDSS) s</w:t>
      </w:r>
      <w:r w:rsidR="0040372D" w:rsidRPr="00A35B93">
        <w:rPr>
          <w:rFonts w:cs="Arial"/>
          <w:sz w:val="22"/>
          <w:szCs w:val="22"/>
        </w:rPr>
        <w:t xml:space="preserve">taff or Counties’ employees without the prior written authorization from the </w:t>
      </w:r>
      <w:r w:rsidR="007F02E8" w:rsidRPr="00A35B93">
        <w:rPr>
          <w:rFonts w:cs="Arial"/>
          <w:sz w:val="22"/>
          <w:szCs w:val="22"/>
        </w:rPr>
        <w:t>Consortium</w:t>
      </w:r>
      <w:r w:rsidR="0040372D" w:rsidRPr="00A35B93">
        <w:rPr>
          <w:rFonts w:cs="Arial"/>
          <w:sz w:val="22"/>
          <w:szCs w:val="22"/>
        </w:rPr>
        <w:t xml:space="preserve"> Executive Director or designee.  </w:t>
      </w:r>
      <w:r w:rsidR="007F02E8" w:rsidRPr="00A35B93">
        <w:rPr>
          <w:rFonts w:cs="Arial"/>
          <w:sz w:val="22"/>
          <w:szCs w:val="22"/>
        </w:rPr>
        <w:t>Contractor</w:t>
      </w:r>
      <w:r w:rsidR="0040372D" w:rsidRPr="00A35B93">
        <w:rPr>
          <w:rFonts w:cs="Arial"/>
          <w:sz w:val="22"/>
          <w:szCs w:val="22"/>
        </w:rPr>
        <w:t xml:space="preserve"> shall inform all of its officers, employees, and agents providing Services under this Agreement of the confidentiality provisions of this Agreement.  </w:t>
      </w:r>
      <w:r w:rsidR="007F02E8" w:rsidRPr="00A35B93">
        <w:rPr>
          <w:rFonts w:cs="Arial"/>
          <w:sz w:val="22"/>
          <w:szCs w:val="22"/>
        </w:rPr>
        <w:t>Contractor</w:t>
      </w:r>
      <w:r w:rsidR="0040372D" w:rsidRPr="00A35B93">
        <w:rPr>
          <w:rFonts w:cs="Arial"/>
          <w:sz w:val="22"/>
          <w:szCs w:val="22"/>
        </w:rPr>
        <w:t xml:space="preserve"> shall provide to the </w:t>
      </w:r>
      <w:r w:rsidR="007F02E8" w:rsidRPr="00A35B93">
        <w:rPr>
          <w:rFonts w:cs="Arial"/>
          <w:sz w:val="22"/>
          <w:szCs w:val="22"/>
        </w:rPr>
        <w:t>Consortium</w:t>
      </w:r>
      <w:r w:rsidR="0040372D" w:rsidRPr="00A35B93">
        <w:rPr>
          <w:rFonts w:cs="Arial"/>
          <w:sz w:val="22"/>
          <w:szCs w:val="22"/>
        </w:rPr>
        <w:t xml:space="preserve"> an executed </w:t>
      </w:r>
      <w:r w:rsidR="007F02E8" w:rsidRPr="00A35B93">
        <w:rPr>
          <w:rFonts w:cs="Arial"/>
          <w:sz w:val="22"/>
          <w:szCs w:val="22"/>
        </w:rPr>
        <w:t>Contractor</w:t>
      </w:r>
      <w:r w:rsidR="0040372D" w:rsidRPr="00A35B93">
        <w:rPr>
          <w:rFonts w:cs="Arial"/>
          <w:sz w:val="22"/>
          <w:szCs w:val="22"/>
        </w:rPr>
        <w:t xml:space="preserve"> Employee Acknowledgment, Confidentiality, and Intellectual Property Agreement (Exhibit D) for each of its employees performing work under this Agreement.  Further, </w:t>
      </w:r>
      <w:r w:rsidR="007F02E8" w:rsidRPr="00A35B93">
        <w:rPr>
          <w:rFonts w:cs="Arial"/>
          <w:sz w:val="22"/>
          <w:szCs w:val="22"/>
        </w:rPr>
        <w:t>Contractor</w:t>
      </w:r>
      <w:r w:rsidR="0040372D" w:rsidRPr="00A35B93">
        <w:rPr>
          <w:rFonts w:cs="Arial"/>
          <w:sz w:val="22"/>
          <w:szCs w:val="22"/>
        </w:rPr>
        <w:t xml:space="preserve"> shall provide to the </w:t>
      </w:r>
      <w:r w:rsidR="007F02E8" w:rsidRPr="00A35B93">
        <w:rPr>
          <w:rFonts w:cs="Arial"/>
          <w:sz w:val="22"/>
          <w:szCs w:val="22"/>
        </w:rPr>
        <w:t>Consortium</w:t>
      </w:r>
      <w:r w:rsidR="0040372D" w:rsidRPr="00A35B93">
        <w:rPr>
          <w:rFonts w:cs="Arial"/>
          <w:sz w:val="22"/>
          <w:szCs w:val="22"/>
        </w:rPr>
        <w:t xml:space="preserve"> an executed Subcontractor Employee Acknowledgment, Confidentiality, </w:t>
      </w:r>
      <w:r w:rsidR="00322189" w:rsidRPr="00A35B93">
        <w:rPr>
          <w:rFonts w:cs="Arial"/>
          <w:sz w:val="22"/>
          <w:szCs w:val="22"/>
        </w:rPr>
        <w:t>and Intellectual</w:t>
      </w:r>
      <w:r w:rsidR="0040372D" w:rsidRPr="00A35B93">
        <w:rPr>
          <w:rFonts w:cs="Arial"/>
          <w:sz w:val="22"/>
          <w:szCs w:val="22"/>
        </w:rPr>
        <w:t xml:space="preserve"> Property Assignment Agreement (Exhibit E) for each employee of each Subcontractor performing any work under a </w:t>
      </w:r>
      <w:r w:rsidR="007F02E8" w:rsidRPr="00A35B93">
        <w:rPr>
          <w:rFonts w:cs="Arial"/>
          <w:sz w:val="22"/>
          <w:szCs w:val="22"/>
        </w:rPr>
        <w:t>Consortium</w:t>
      </w:r>
      <w:r w:rsidR="0040372D" w:rsidRPr="00A35B93">
        <w:rPr>
          <w:rFonts w:cs="Arial"/>
          <w:sz w:val="22"/>
          <w:szCs w:val="22"/>
        </w:rPr>
        <w:t xml:space="preserve"> approved subcontract in accordance with Section 6.9.  </w:t>
      </w:r>
      <w:r w:rsidR="007F02E8" w:rsidRPr="00A35B93">
        <w:rPr>
          <w:rFonts w:cs="Arial"/>
          <w:sz w:val="22"/>
          <w:szCs w:val="22"/>
        </w:rPr>
        <w:t>Contractor</w:t>
      </w:r>
      <w:r w:rsidR="0040372D" w:rsidRPr="00A35B93">
        <w:rPr>
          <w:rFonts w:cs="Arial"/>
          <w:sz w:val="22"/>
          <w:szCs w:val="22"/>
        </w:rPr>
        <w:t xml:space="preserve"> shall comply with, implement, adhere to and align with, track, and report on all applicable State, federal, and CalSAWS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A35B93" w:rsidRDefault="0040372D" w:rsidP="0040372D">
      <w:pPr>
        <w:pStyle w:val="Level2"/>
        <w:rPr>
          <w:sz w:val="22"/>
          <w:szCs w:val="22"/>
        </w:rPr>
      </w:pPr>
      <w:bookmarkStart w:id="337" w:name="_Toc60726237"/>
      <w:bookmarkStart w:id="338" w:name="_Toc107427680"/>
      <w:r w:rsidRPr="00A35B93">
        <w:rPr>
          <w:sz w:val="22"/>
          <w:szCs w:val="22"/>
        </w:rPr>
        <w:t>HIPAA Compliance.</w:t>
      </w:r>
      <w:bookmarkEnd w:id="337"/>
      <w:bookmarkEnd w:id="338"/>
    </w:p>
    <w:p w14:paraId="1FB555F1" w14:textId="75830F81" w:rsidR="0040372D" w:rsidRPr="00A35B93" w:rsidRDefault="0040372D" w:rsidP="0036208F">
      <w:pPr>
        <w:pStyle w:val="10sp0"/>
        <w:rPr>
          <w:rFonts w:cs="Arial"/>
          <w:sz w:val="22"/>
          <w:szCs w:val="22"/>
        </w:rPr>
      </w:pPr>
      <w:r w:rsidRPr="00A35B93">
        <w:rPr>
          <w:rFonts w:cs="Arial"/>
          <w:b/>
          <w:sz w:val="22"/>
          <w:szCs w:val="22"/>
        </w:rPr>
        <w:tab/>
      </w:r>
      <w:r w:rsidRPr="00A35B93">
        <w:rPr>
          <w:rFonts w:cs="Arial"/>
          <w:sz w:val="22"/>
          <w:szCs w:val="22"/>
        </w:rPr>
        <w:t xml:space="preserve">In addition to its obligations under 15.1 above, </w:t>
      </w:r>
      <w:r w:rsidR="007F02E8" w:rsidRPr="00A35B93">
        <w:rPr>
          <w:rFonts w:cs="Arial"/>
          <w:sz w:val="22"/>
          <w:szCs w:val="22"/>
        </w:rPr>
        <w:t>Contractor</w:t>
      </w:r>
      <w:r w:rsidRPr="00A35B93">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A35B93" w:rsidRDefault="0040372D" w:rsidP="0040372D">
      <w:pPr>
        <w:pStyle w:val="Level2"/>
        <w:rPr>
          <w:sz w:val="22"/>
          <w:szCs w:val="22"/>
        </w:rPr>
      </w:pPr>
      <w:bookmarkStart w:id="339" w:name="_Toc60726238"/>
      <w:bookmarkStart w:id="340" w:name="_Toc107427681"/>
      <w:r w:rsidRPr="00A35B93">
        <w:rPr>
          <w:sz w:val="22"/>
          <w:szCs w:val="22"/>
        </w:rPr>
        <w:t>Audit.</w:t>
      </w:r>
      <w:bookmarkEnd w:id="339"/>
      <w:bookmarkEnd w:id="340"/>
    </w:p>
    <w:p w14:paraId="6AFC07B2" w14:textId="490FC754" w:rsidR="0040372D" w:rsidRPr="00A35B93" w:rsidRDefault="0040372D" w:rsidP="0036208F">
      <w:pPr>
        <w:pStyle w:val="10sp0"/>
        <w:ind w:firstLine="720"/>
        <w:rPr>
          <w:rFonts w:cs="Arial"/>
          <w:sz w:val="22"/>
          <w:szCs w:val="22"/>
        </w:rPr>
      </w:pPr>
      <w:r w:rsidRPr="00A35B93">
        <w:rPr>
          <w:rFonts w:cs="Arial"/>
          <w:sz w:val="22"/>
          <w:szCs w:val="22"/>
        </w:rPr>
        <w:t xml:space="preserve">The </w:t>
      </w:r>
      <w:r w:rsidR="007F02E8" w:rsidRPr="00A35B93">
        <w:rPr>
          <w:rFonts w:cs="Arial"/>
          <w:sz w:val="22"/>
          <w:szCs w:val="22"/>
        </w:rPr>
        <w:t>Consortium</w:t>
      </w:r>
      <w:r w:rsidRPr="00A35B93">
        <w:rPr>
          <w:rFonts w:cs="Arial"/>
          <w:sz w:val="22"/>
          <w:szCs w:val="22"/>
        </w:rPr>
        <w:t xml:space="preserve"> reserves the right to monitor, audit or investigate </w:t>
      </w:r>
      <w:r w:rsidR="007F02E8" w:rsidRPr="00A35B93">
        <w:rPr>
          <w:rFonts w:cs="Arial"/>
          <w:sz w:val="22"/>
          <w:szCs w:val="22"/>
        </w:rPr>
        <w:t>Contractor</w:t>
      </w:r>
      <w:r w:rsidRPr="00A35B93">
        <w:rPr>
          <w:rFonts w:cs="Arial"/>
          <w:sz w:val="22"/>
          <w:szCs w:val="22"/>
        </w:rPr>
        <w:t xml:space="preserve">’s use of the </w:t>
      </w:r>
      <w:r w:rsidR="007F02E8" w:rsidRPr="00A35B93">
        <w:rPr>
          <w:rFonts w:cs="Arial"/>
          <w:sz w:val="22"/>
          <w:szCs w:val="22"/>
        </w:rPr>
        <w:t>Consortium</w:t>
      </w:r>
      <w:r w:rsidRPr="00A35B93">
        <w:rPr>
          <w:rFonts w:cs="Arial"/>
          <w:sz w:val="22"/>
          <w:szCs w:val="22"/>
        </w:rPr>
        <w:t xml:space="preserve">’s and/or third parties’ Confidential Information collected, used, or acquired by </w:t>
      </w:r>
      <w:r w:rsidR="007F02E8" w:rsidRPr="00A35B93">
        <w:rPr>
          <w:rFonts w:cs="Arial"/>
          <w:sz w:val="22"/>
          <w:szCs w:val="22"/>
        </w:rPr>
        <w:t>Contractor</w:t>
      </w:r>
      <w:r w:rsidRPr="00A35B93">
        <w:rPr>
          <w:rFonts w:cs="Arial"/>
          <w:sz w:val="22"/>
          <w:szCs w:val="22"/>
        </w:rPr>
        <w:t xml:space="preserve"> under this Agreement.</w:t>
      </w:r>
    </w:p>
    <w:p w14:paraId="61C026EE" w14:textId="77777777" w:rsidR="0040372D" w:rsidRPr="00A35B93" w:rsidRDefault="0040372D" w:rsidP="0040372D">
      <w:pPr>
        <w:pStyle w:val="Level2"/>
        <w:rPr>
          <w:sz w:val="22"/>
          <w:szCs w:val="22"/>
        </w:rPr>
      </w:pPr>
      <w:bookmarkStart w:id="341" w:name="_Toc60726239"/>
      <w:bookmarkStart w:id="342" w:name="_Toc107427682"/>
      <w:r w:rsidRPr="00A35B93">
        <w:rPr>
          <w:sz w:val="22"/>
          <w:szCs w:val="22"/>
        </w:rPr>
        <w:lastRenderedPageBreak/>
        <w:t>Return.</w:t>
      </w:r>
      <w:bookmarkEnd w:id="341"/>
      <w:bookmarkEnd w:id="342"/>
    </w:p>
    <w:p w14:paraId="23A26EA0" w14:textId="61D2CB32" w:rsidR="0040372D" w:rsidRPr="00A35B93" w:rsidRDefault="0040372D" w:rsidP="0036208F">
      <w:pPr>
        <w:pStyle w:val="10sp0"/>
        <w:ind w:firstLine="720"/>
        <w:rPr>
          <w:rFonts w:cs="Arial"/>
          <w:sz w:val="22"/>
          <w:szCs w:val="22"/>
        </w:rPr>
      </w:pPr>
      <w:r w:rsidRPr="00A35B93">
        <w:rPr>
          <w:rFonts w:cs="Arial"/>
          <w:sz w:val="22"/>
          <w:szCs w:val="22"/>
        </w:rPr>
        <w:t xml:space="preserve">Subject to record retention laws and requirements of this Agreement, </w:t>
      </w:r>
      <w:r w:rsidR="007F02E8" w:rsidRPr="00A35B93">
        <w:rPr>
          <w:rFonts w:cs="Arial"/>
          <w:sz w:val="22"/>
          <w:szCs w:val="22"/>
        </w:rPr>
        <w:t>Contractor</w:t>
      </w:r>
      <w:r w:rsidRPr="00A35B93">
        <w:rPr>
          <w:rFonts w:cs="Arial"/>
          <w:sz w:val="22"/>
          <w:szCs w:val="22"/>
        </w:rPr>
        <w:t xml:space="preserve"> shall promptly return to the </w:t>
      </w:r>
      <w:r w:rsidR="007F02E8" w:rsidRPr="00A35B93">
        <w:rPr>
          <w:rFonts w:cs="Arial"/>
          <w:sz w:val="22"/>
          <w:szCs w:val="22"/>
        </w:rPr>
        <w:t>Consortium</w:t>
      </w:r>
      <w:r w:rsidRPr="00A35B93">
        <w:rPr>
          <w:rFonts w:cs="Arial"/>
          <w:sz w:val="22"/>
          <w:szCs w:val="22"/>
        </w:rPr>
        <w:t xml:space="preserve"> all Confidential Information, including copies thereof, upon either demand by the </w:t>
      </w:r>
      <w:r w:rsidR="007F02E8" w:rsidRPr="00A35B93">
        <w:rPr>
          <w:rFonts w:cs="Arial"/>
          <w:sz w:val="22"/>
          <w:szCs w:val="22"/>
        </w:rPr>
        <w:t>Consortium</w:t>
      </w:r>
      <w:r w:rsidRPr="00A35B93">
        <w:rPr>
          <w:rFonts w:cs="Arial"/>
          <w:sz w:val="22"/>
          <w:szCs w:val="22"/>
        </w:rPr>
        <w:t xml:space="preserve"> or upon the expiration or termination of this Agreement.</w:t>
      </w:r>
    </w:p>
    <w:p w14:paraId="297AB4C3" w14:textId="77777777" w:rsidR="0040372D" w:rsidRPr="00A35B93" w:rsidRDefault="0040372D" w:rsidP="0040372D">
      <w:pPr>
        <w:pStyle w:val="Level2"/>
        <w:rPr>
          <w:sz w:val="22"/>
          <w:szCs w:val="22"/>
        </w:rPr>
      </w:pPr>
      <w:bookmarkStart w:id="343" w:name="_Toc60726240"/>
      <w:bookmarkStart w:id="344" w:name="_Toc107427683"/>
      <w:r w:rsidRPr="00A35B93">
        <w:rPr>
          <w:sz w:val="22"/>
          <w:szCs w:val="22"/>
        </w:rPr>
        <w:t>Injunctive Relief.</w:t>
      </w:r>
      <w:bookmarkEnd w:id="343"/>
      <w:bookmarkEnd w:id="344"/>
    </w:p>
    <w:p w14:paraId="63755F00" w14:textId="2E2B40E9" w:rsidR="0040372D" w:rsidRPr="00A35B93" w:rsidRDefault="007F02E8" w:rsidP="0040372D">
      <w:pPr>
        <w:pStyle w:val="Level3"/>
        <w:rPr>
          <w:rFonts w:cs="Arial"/>
          <w:b w:val="0"/>
          <w:sz w:val="22"/>
          <w:szCs w:val="22"/>
        </w:rPr>
      </w:pPr>
      <w:r w:rsidRPr="00A35B93">
        <w:rPr>
          <w:rFonts w:cs="Arial"/>
          <w:b w:val="0"/>
          <w:sz w:val="22"/>
          <w:szCs w:val="22"/>
        </w:rPr>
        <w:t>Contractor</w:t>
      </w:r>
      <w:r w:rsidR="0040372D" w:rsidRPr="00A35B93">
        <w:rPr>
          <w:rFonts w:cs="Arial"/>
          <w:b w:val="0"/>
          <w:sz w:val="22"/>
          <w:szCs w:val="22"/>
        </w:rPr>
        <w:t xml:space="preserve"> shall immediately report to the </w:t>
      </w:r>
      <w:r w:rsidRPr="00A35B93">
        <w:rPr>
          <w:rFonts w:cs="Arial"/>
          <w:b w:val="0"/>
          <w:sz w:val="22"/>
          <w:szCs w:val="22"/>
        </w:rPr>
        <w:t>Consortium</w:t>
      </w:r>
      <w:r w:rsidR="0040372D" w:rsidRPr="00A35B93">
        <w:rPr>
          <w:rFonts w:cs="Arial"/>
          <w:b w:val="0"/>
          <w:sz w:val="22"/>
          <w:szCs w:val="22"/>
        </w:rPr>
        <w:t xml:space="preserve"> any and all unauthorized disclosures or uses of the </w:t>
      </w:r>
      <w:r w:rsidRPr="00A35B93">
        <w:rPr>
          <w:rFonts w:cs="Arial"/>
          <w:b w:val="0"/>
          <w:sz w:val="22"/>
          <w:szCs w:val="22"/>
        </w:rPr>
        <w:t>Consortium</w:t>
      </w:r>
      <w:r w:rsidR="0040372D" w:rsidRPr="00A35B93">
        <w:rPr>
          <w:rFonts w:cs="Arial"/>
          <w:b w:val="0"/>
          <w:sz w:val="22"/>
          <w:szCs w:val="22"/>
        </w:rPr>
        <w:t xml:space="preserve">’s Confidential Information, or any third-party Confidential Information of which </w:t>
      </w:r>
      <w:r w:rsidRPr="00A35B93">
        <w:rPr>
          <w:rFonts w:cs="Arial"/>
          <w:b w:val="0"/>
          <w:sz w:val="22"/>
          <w:szCs w:val="22"/>
        </w:rPr>
        <w:t>Contractor</w:t>
      </w:r>
      <w:r w:rsidR="0040372D" w:rsidRPr="00A35B93">
        <w:rPr>
          <w:rFonts w:cs="Arial"/>
          <w:b w:val="0"/>
          <w:sz w:val="22"/>
          <w:szCs w:val="22"/>
        </w:rPr>
        <w:t xml:space="preserve"> or its Staff become aware or have knowledge.  </w:t>
      </w:r>
      <w:r w:rsidRPr="00A35B93">
        <w:rPr>
          <w:rFonts w:cs="Arial"/>
          <w:b w:val="0"/>
          <w:sz w:val="22"/>
          <w:szCs w:val="22"/>
        </w:rPr>
        <w:t>Contractor</w:t>
      </w:r>
      <w:r w:rsidR="0040372D" w:rsidRPr="00A35B93">
        <w:rPr>
          <w:rFonts w:cs="Arial"/>
          <w:b w:val="0"/>
          <w:sz w:val="22"/>
          <w:szCs w:val="22"/>
        </w:rPr>
        <w:t xml:space="preserve"> acknowledges that any publication or disclosure of the </w:t>
      </w:r>
      <w:r w:rsidRPr="00A35B93">
        <w:rPr>
          <w:rFonts w:cs="Arial"/>
          <w:b w:val="0"/>
          <w:sz w:val="22"/>
          <w:szCs w:val="22"/>
        </w:rPr>
        <w:t>Consortium</w:t>
      </w:r>
      <w:r w:rsidR="0040372D" w:rsidRPr="00A35B93">
        <w:rPr>
          <w:rFonts w:cs="Arial"/>
          <w:b w:val="0"/>
          <w:sz w:val="22"/>
          <w:szCs w:val="22"/>
        </w:rPr>
        <w:t xml:space="preserve">’s Confidential Information, or any third-party Confidential Information to others may cause immediate and irreparable harm to the </w:t>
      </w:r>
      <w:r w:rsidRPr="00A35B93">
        <w:rPr>
          <w:rFonts w:cs="Arial"/>
          <w:b w:val="0"/>
          <w:sz w:val="22"/>
          <w:szCs w:val="22"/>
        </w:rPr>
        <w:t>Consortium</w:t>
      </w:r>
      <w:r w:rsidR="0040372D" w:rsidRPr="00A35B93">
        <w:rPr>
          <w:rFonts w:cs="Arial"/>
          <w:b w:val="0"/>
          <w:sz w:val="22"/>
          <w:szCs w:val="22"/>
        </w:rPr>
        <w:t xml:space="preserve"> or third parties.  If </w:t>
      </w:r>
      <w:r w:rsidRPr="00A35B93">
        <w:rPr>
          <w:rFonts w:cs="Arial"/>
          <w:b w:val="0"/>
          <w:sz w:val="22"/>
          <w:szCs w:val="22"/>
        </w:rPr>
        <w:t>Contractor</w:t>
      </w:r>
      <w:r w:rsidR="0040372D" w:rsidRPr="00A35B93">
        <w:rPr>
          <w:rFonts w:cs="Arial"/>
          <w:b w:val="0"/>
          <w:sz w:val="22"/>
          <w:szCs w:val="22"/>
        </w:rPr>
        <w:t xml:space="preserve"> should publish or disclose such Confidential Information to others without authorization, the </w:t>
      </w:r>
      <w:r w:rsidRPr="00A35B93">
        <w:rPr>
          <w:rFonts w:cs="Arial"/>
          <w:b w:val="0"/>
          <w:sz w:val="22"/>
          <w:szCs w:val="22"/>
        </w:rPr>
        <w:t>Consortium</w:t>
      </w:r>
      <w:r w:rsidR="0040372D" w:rsidRPr="00A35B93">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A35B93" w:rsidRDefault="0040372D" w:rsidP="0040372D">
      <w:pPr>
        <w:pStyle w:val="Level3"/>
        <w:rPr>
          <w:rFonts w:cs="Arial"/>
          <w:b w:val="0"/>
          <w:sz w:val="22"/>
          <w:szCs w:val="22"/>
        </w:rPr>
      </w:pPr>
      <w:r w:rsidRPr="00A35B93">
        <w:rPr>
          <w:rFonts w:cs="Arial"/>
          <w:b w:val="0"/>
          <w:sz w:val="22"/>
          <w:szCs w:val="22"/>
        </w:rPr>
        <w:t xml:space="preserve">The </w:t>
      </w:r>
      <w:r w:rsidR="007F02E8" w:rsidRPr="00A35B93">
        <w:rPr>
          <w:rFonts w:cs="Arial"/>
          <w:b w:val="0"/>
          <w:sz w:val="22"/>
          <w:szCs w:val="22"/>
        </w:rPr>
        <w:t>Consortium</w:t>
      </w:r>
      <w:r w:rsidRPr="00A35B93">
        <w:rPr>
          <w:rFonts w:cs="Arial"/>
          <w:b w:val="0"/>
          <w:sz w:val="22"/>
          <w:szCs w:val="22"/>
        </w:rPr>
        <w:t xml:space="preserve"> will immediately report to </w:t>
      </w:r>
      <w:r w:rsidR="007F02E8" w:rsidRPr="00A35B93">
        <w:rPr>
          <w:rFonts w:cs="Arial"/>
          <w:b w:val="0"/>
          <w:sz w:val="22"/>
          <w:szCs w:val="22"/>
        </w:rPr>
        <w:t>Contractor</w:t>
      </w:r>
      <w:r w:rsidRPr="00A35B93">
        <w:rPr>
          <w:rFonts w:cs="Arial"/>
          <w:b w:val="0"/>
          <w:sz w:val="22"/>
          <w:szCs w:val="22"/>
        </w:rPr>
        <w:t xml:space="preserve"> any and all unauthorized disclosures or uses of </w:t>
      </w:r>
      <w:r w:rsidR="007F02E8" w:rsidRPr="00A35B93">
        <w:rPr>
          <w:rFonts w:cs="Arial"/>
          <w:b w:val="0"/>
          <w:sz w:val="22"/>
          <w:szCs w:val="22"/>
        </w:rPr>
        <w:t>Contractor</w:t>
      </w:r>
      <w:r w:rsidRPr="00A35B93">
        <w:rPr>
          <w:rFonts w:cs="Arial"/>
          <w:b w:val="0"/>
          <w:sz w:val="22"/>
          <w:szCs w:val="22"/>
        </w:rPr>
        <w:t xml:space="preserve">’s Confidential Information of which the </w:t>
      </w:r>
      <w:r w:rsidR="007F02E8" w:rsidRPr="00A35B93">
        <w:rPr>
          <w:rFonts w:cs="Arial"/>
          <w:b w:val="0"/>
          <w:sz w:val="22"/>
          <w:szCs w:val="22"/>
        </w:rPr>
        <w:t>Consortium</w:t>
      </w:r>
      <w:r w:rsidRPr="00A35B93">
        <w:rPr>
          <w:rFonts w:cs="Arial"/>
          <w:b w:val="0"/>
          <w:sz w:val="22"/>
          <w:szCs w:val="22"/>
        </w:rPr>
        <w:t xml:space="preserve"> becomes aware or has knowledge.</w:t>
      </w:r>
    </w:p>
    <w:p w14:paraId="78947C0A" w14:textId="77777777" w:rsidR="0040372D" w:rsidRPr="00A35B93" w:rsidRDefault="0040372D" w:rsidP="0040372D">
      <w:pPr>
        <w:pStyle w:val="Level2"/>
        <w:rPr>
          <w:sz w:val="22"/>
          <w:szCs w:val="22"/>
        </w:rPr>
      </w:pPr>
      <w:bookmarkStart w:id="345" w:name="_Toc60726241"/>
      <w:bookmarkStart w:id="346" w:name="_Toc107427684"/>
      <w:r w:rsidRPr="00A35B93">
        <w:rPr>
          <w:sz w:val="22"/>
          <w:szCs w:val="22"/>
        </w:rPr>
        <w:t>Exceptions.</w:t>
      </w:r>
      <w:bookmarkEnd w:id="345"/>
      <w:bookmarkEnd w:id="346"/>
    </w:p>
    <w:p w14:paraId="73677CEC" w14:textId="77777777" w:rsidR="0040372D" w:rsidRPr="00A35B93" w:rsidRDefault="0040372D" w:rsidP="0036208F">
      <w:pPr>
        <w:pStyle w:val="10sp0"/>
        <w:ind w:firstLine="720"/>
        <w:rPr>
          <w:rFonts w:cs="Arial"/>
          <w:sz w:val="22"/>
          <w:szCs w:val="22"/>
        </w:rPr>
      </w:pPr>
      <w:r w:rsidRPr="00A35B93">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A35B93" w:rsidRDefault="0040372D" w:rsidP="0040372D">
      <w:pPr>
        <w:pStyle w:val="Level2"/>
        <w:rPr>
          <w:sz w:val="22"/>
          <w:szCs w:val="22"/>
        </w:rPr>
      </w:pPr>
      <w:bookmarkStart w:id="347" w:name="_Toc60726242"/>
      <w:bookmarkStart w:id="348" w:name="_Toc107427685"/>
      <w:r w:rsidRPr="00A35B93">
        <w:rPr>
          <w:sz w:val="22"/>
          <w:szCs w:val="22"/>
        </w:rPr>
        <w:t>Compliance with California Public Records Act.</w:t>
      </w:r>
      <w:bookmarkEnd w:id="347"/>
      <w:bookmarkEnd w:id="348"/>
    </w:p>
    <w:p w14:paraId="2E4C05BB" w14:textId="19FBA857" w:rsidR="0040372D" w:rsidRPr="00A35B93" w:rsidRDefault="007F02E8" w:rsidP="0036208F">
      <w:pPr>
        <w:pStyle w:val="10sp0"/>
        <w:ind w:firstLine="720"/>
        <w:rPr>
          <w:rFonts w:cs="Arial"/>
          <w:sz w:val="22"/>
          <w:szCs w:val="22"/>
        </w:rPr>
      </w:pPr>
      <w:r w:rsidRPr="00A35B93">
        <w:rPr>
          <w:rFonts w:cs="Arial"/>
          <w:sz w:val="22"/>
          <w:szCs w:val="22"/>
        </w:rPr>
        <w:t>Contractor</w:t>
      </w:r>
      <w:r w:rsidR="0040372D" w:rsidRPr="00A35B93">
        <w:rPr>
          <w:rFonts w:cs="Arial"/>
          <w:sz w:val="22"/>
          <w:szCs w:val="22"/>
        </w:rPr>
        <w:t xml:space="preserve"> acknowledges that this Agreement may be a public record under California state law.  Any specific information that is claimed by </w:t>
      </w:r>
      <w:r w:rsidRPr="00A35B93">
        <w:rPr>
          <w:rFonts w:cs="Arial"/>
          <w:sz w:val="22"/>
          <w:szCs w:val="22"/>
        </w:rPr>
        <w:t>Contractor</w:t>
      </w:r>
      <w:r w:rsidR="0040372D" w:rsidRPr="00A35B93">
        <w:rPr>
          <w:rFonts w:cs="Arial"/>
          <w:sz w:val="22"/>
          <w:szCs w:val="22"/>
        </w:rPr>
        <w:t xml:space="preserve"> to be Confidential Information must be clearly identified as such by </w:t>
      </w:r>
      <w:r w:rsidRPr="00A35B93">
        <w:rPr>
          <w:rFonts w:cs="Arial"/>
          <w:sz w:val="22"/>
          <w:szCs w:val="22"/>
        </w:rPr>
        <w:t>Contractor</w:t>
      </w:r>
      <w:r w:rsidR="0040372D" w:rsidRPr="00A35B93">
        <w:rPr>
          <w:rFonts w:cs="Arial"/>
          <w:sz w:val="22"/>
          <w:szCs w:val="22"/>
        </w:rPr>
        <w:t xml:space="preserve">.  To the extent consistent with State law, including the California Public Records Act, the </w:t>
      </w:r>
      <w:r w:rsidRPr="00A35B93">
        <w:rPr>
          <w:rFonts w:cs="Arial"/>
          <w:sz w:val="22"/>
          <w:szCs w:val="22"/>
        </w:rPr>
        <w:t>Consortium</w:t>
      </w:r>
      <w:r w:rsidR="0040372D" w:rsidRPr="00A35B93">
        <w:rPr>
          <w:rFonts w:cs="Arial"/>
          <w:sz w:val="22"/>
          <w:szCs w:val="22"/>
        </w:rPr>
        <w:t xml:space="preserve"> will maintain the confidentiality of all such information marked Confidential Information.  If a request is made to view </w:t>
      </w:r>
      <w:r w:rsidRPr="00A35B93">
        <w:rPr>
          <w:rFonts w:cs="Arial"/>
          <w:sz w:val="22"/>
          <w:szCs w:val="22"/>
        </w:rPr>
        <w:t>Contractor</w:t>
      </w:r>
      <w:r w:rsidR="0040372D" w:rsidRPr="00A35B93">
        <w:rPr>
          <w:rFonts w:cs="Arial"/>
          <w:sz w:val="22"/>
          <w:szCs w:val="22"/>
        </w:rPr>
        <w:t xml:space="preserve">’s Confidential Information, the </w:t>
      </w:r>
      <w:r w:rsidRPr="00A35B93">
        <w:rPr>
          <w:rFonts w:cs="Arial"/>
          <w:sz w:val="22"/>
          <w:szCs w:val="22"/>
        </w:rPr>
        <w:t>Consortium</w:t>
      </w:r>
      <w:r w:rsidR="0040372D" w:rsidRPr="00A35B93">
        <w:rPr>
          <w:rFonts w:cs="Arial"/>
          <w:sz w:val="22"/>
          <w:szCs w:val="22"/>
        </w:rPr>
        <w:t xml:space="preserve"> will notify </w:t>
      </w:r>
      <w:r w:rsidRPr="00A35B93">
        <w:rPr>
          <w:rFonts w:cs="Arial"/>
          <w:sz w:val="22"/>
          <w:szCs w:val="22"/>
        </w:rPr>
        <w:t>Contractor</w:t>
      </w:r>
      <w:r w:rsidR="0040372D" w:rsidRPr="00A35B93">
        <w:rPr>
          <w:rFonts w:cs="Arial"/>
          <w:sz w:val="22"/>
          <w:szCs w:val="22"/>
        </w:rPr>
        <w:t xml:space="preserve"> of the request and of the date that any such records will be released to the requester unless </w:t>
      </w:r>
      <w:r w:rsidRPr="00A35B93">
        <w:rPr>
          <w:rFonts w:cs="Arial"/>
          <w:sz w:val="22"/>
          <w:szCs w:val="22"/>
        </w:rPr>
        <w:t>Contractor</w:t>
      </w:r>
      <w:r w:rsidR="0040372D" w:rsidRPr="00A35B93">
        <w:rPr>
          <w:rFonts w:cs="Arial"/>
          <w:sz w:val="22"/>
          <w:szCs w:val="22"/>
        </w:rPr>
        <w:t xml:space="preserve"> obtains a court order enjoining that disclosure or other appropriate remedy.  If </w:t>
      </w:r>
      <w:r w:rsidRPr="00A35B93">
        <w:rPr>
          <w:rFonts w:cs="Arial"/>
          <w:sz w:val="22"/>
          <w:szCs w:val="22"/>
        </w:rPr>
        <w:t>Contractor</w:t>
      </w:r>
      <w:r w:rsidR="0040372D" w:rsidRPr="00A35B93">
        <w:rPr>
          <w:rFonts w:cs="Arial"/>
          <w:sz w:val="22"/>
          <w:szCs w:val="22"/>
        </w:rPr>
        <w:t xml:space="preserve"> fails to obtain the court order enjoining disclosure prior to the deadline for responding to the request for documents, the </w:t>
      </w:r>
      <w:r w:rsidRPr="00A35B93">
        <w:rPr>
          <w:rFonts w:cs="Arial"/>
          <w:sz w:val="22"/>
          <w:szCs w:val="22"/>
        </w:rPr>
        <w:t>Consortium</w:t>
      </w:r>
      <w:r w:rsidR="0040372D" w:rsidRPr="00A35B93">
        <w:rPr>
          <w:rFonts w:cs="Arial"/>
          <w:sz w:val="22"/>
          <w:szCs w:val="22"/>
        </w:rPr>
        <w:t xml:space="preserve"> may release the identified requested information on the date specified without penalty or liability.  The </w:t>
      </w:r>
      <w:r w:rsidRPr="00A35B93">
        <w:rPr>
          <w:rFonts w:cs="Arial"/>
          <w:sz w:val="22"/>
          <w:szCs w:val="22"/>
        </w:rPr>
        <w:t>Consortium</w:t>
      </w:r>
      <w:r w:rsidR="0040372D" w:rsidRPr="00A35B93">
        <w:rPr>
          <w:rFonts w:cs="Arial"/>
          <w:sz w:val="22"/>
          <w:szCs w:val="22"/>
        </w:rPr>
        <w:t xml:space="preserve"> reserves the right to also seek reimbursement for all costs and expenses incurred by it for its refusal to produce </w:t>
      </w:r>
      <w:r w:rsidRPr="00A35B93">
        <w:rPr>
          <w:rFonts w:cs="Arial"/>
          <w:sz w:val="22"/>
          <w:szCs w:val="22"/>
        </w:rPr>
        <w:t>Contractor</w:t>
      </w:r>
      <w:r w:rsidR="0040372D" w:rsidRPr="00A35B93">
        <w:rPr>
          <w:rFonts w:cs="Arial"/>
          <w:sz w:val="22"/>
          <w:szCs w:val="22"/>
        </w:rPr>
        <w:t>’s Confidential Information.</w:t>
      </w:r>
    </w:p>
    <w:p w14:paraId="3584AE4D" w14:textId="77777777" w:rsidR="0040372D" w:rsidRPr="00A35B93" w:rsidRDefault="0040372D" w:rsidP="0040372D">
      <w:pPr>
        <w:pStyle w:val="Level2"/>
        <w:rPr>
          <w:sz w:val="22"/>
          <w:szCs w:val="22"/>
        </w:rPr>
      </w:pPr>
      <w:bookmarkStart w:id="349" w:name="_Toc60726243"/>
      <w:bookmarkStart w:id="350" w:name="_Toc107427686"/>
      <w:r w:rsidRPr="00A35B93">
        <w:rPr>
          <w:sz w:val="22"/>
          <w:szCs w:val="22"/>
        </w:rPr>
        <w:lastRenderedPageBreak/>
        <w:t>Subpoena.</w:t>
      </w:r>
      <w:bookmarkEnd w:id="349"/>
      <w:bookmarkEnd w:id="350"/>
    </w:p>
    <w:p w14:paraId="3E1F91DF" w14:textId="07437468" w:rsidR="0040372D" w:rsidRPr="00A35B93" w:rsidRDefault="0040372D" w:rsidP="0036208F">
      <w:pPr>
        <w:pStyle w:val="10sp0"/>
        <w:ind w:firstLine="720"/>
        <w:rPr>
          <w:rFonts w:cs="Arial"/>
          <w:sz w:val="22"/>
          <w:szCs w:val="22"/>
        </w:rPr>
      </w:pPr>
      <w:r w:rsidRPr="00A35B93">
        <w:rPr>
          <w:rFonts w:cs="Arial"/>
          <w:sz w:val="22"/>
          <w:szCs w:val="22"/>
        </w:rPr>
        <w:t xml:space="preserve">In the event that a subpoena or other legal process in any way concerning the </w:t>
      </w:r>
      <w:r w:rsidR="007F02E8" w:rsidRPr="00A35B93">
        <w:rPr>
          <w:rFonts w:cs="Arial"/>
          <w:sz w:val="22"/>
          <w:szCs w:val="22"/>
        </w:rPr>
        <w:t>Consortium</w:t>
      </w:r>
      <w:r w:rsidRPr="00A35B93">
        <w:rPr>
          <w:rFonts w:cs="Arial"/>
          <w:sz w:val="22"/>
          <w:szCs w:val="22"/>
        </w:rPr>
        <w:t xml:space="preserve">’s Confidential Information, or any third-party Confidential Information is served upon </w:t>
      </w:r>
      <w:r w:rsidR="007F02E8" w:rsidRPr="00A35B93">
        <w:rPr>
          <w:rFonts w:cs="Arial"/>
          <w:sz w:val="22"/>
          <w:szCs w:val="22"/>
        </w:rPr>
        <w:t>Contractor</w:t>
      </w:r>
      <w:r w:rsidRPr="00A35B93">
        <w:rPr>
          <w:rFonts w:cs="Arial"/>
          <w:sz w:val="22"/>
          <w:szCs w:val="22"/>
        </w:rPr>
        <w:t xml:space="preserve">, then </w:t>
      </w:r>
      <w:r w:rsidR="007F02E8" w:rsidRPr="00A35B93">
        <w:rPr>
          <w:rFonts w:cs="Arial"/>
          <w:sz w:val="22"/>
          <w:szCs w:val="22"/>
        </w:rPr>
        <w:t>Contractor</w:t>
      </w:r>
      <w:r w:rsidRPr="00A35B93">
        <w:rPr>
          <w:rFonts w:cs="Arial"/>
          <w:sz w:val="22"/>
          <w:szCs w:val="22"/>
        </w:rPr>
        <w:t xml:space="preserve"> agrees to notify the </w:t>
      </w:r>
      <w:r w:rsidR="007F02E8" w:rsidRPr="00A35B93">
        <w:rPr>
          <w:rFonts w:cs="Arial"/>
          <w:sz w:val="22"/>
          <w:szCs w:val="22"/>
        </w:rPr>
        <w:t>Consortium</w:t>
      </w:r>
      <w:r w:rsidRPr="00A35B93">
        <w:rPr>
          <w:rFonts w:cs="Arial"/>
          <w:sz w:val="22"/>
          <w:szCs w:val="22"/>
        </w:rPr>
        <w:t xml:space="preserve"> within twenty-four (24) hours following receipt of such subpoena or other legal process and to cooperate with the </w:t>
      </w:r>
      <w:r w:rsidR="007F02E8" w:rsidRPr="00A35B93">
        <w:rPr>
          <w:rFonts w:cs="Arial"/>
          <w:sz w:val="22"/>
          <w:szCs w:val="22"/>
        </w:rPr>
        <w:t>Consortium</w:t>
      </w:r>
      <w:r w:rsidRPr="00A35B93">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A35B93">
        <w:rPr>
          <w:rFonts w:cs="Arial"/>
          <w:sz w:val="22"/>
          <w:szCs w:val="22"/>
        </w:rPr>
        <w:t>Contractor</w:t>
      </w:r>
      <w:r w:rsidRPr="00A35B93">
        <w:rPr>
          <w:rFonts w:cs="Arial"/>
          <w:sz w:val="22"/>
          <w:szCs w:val="22"/>
        </w:rPr>
        <w:t xml:space="preserve">’s Confidential Information is served upon the </w:t>
      </w:r>
      <w:r w:rsidR="007F02E8" w:rsidRPr="00A35B93">
        <w:rPr>
          <w:rFonts w:cs="Arial"/>
          <w:sz w:val="22"/>
          <w:szCs w:val="22"/>
        </w:rPr>
        <w:t>Consortium</w:t>
      </w:r>
      <w:r w:rsidRPr="00A35B93">
        <w:rPr>
          <w:rFonts w:cs="Arial"/>
          <w:sz w:val="22"/>
          <w:szCs w:val="22"/>
        </w:rPr>
        <w:t xml:space="preserve"> or any of its member Counties, then the </w:t>
      </w:r>
      <w:r w:rsidR="007F02E8" w:rsidRPr="00A35B93">
        <w:rPr>
          <w:rFonts w:cs="Arial"/>
          <w:sz w:val="22"/>
          <w:szCs w:val="22"/>
        </w:rPr>
        <w:t>Consortium</w:t>
      </w:r>
      <w:r w:rsidRPr="00A35B93">
        <w:rPr>
          <w:rFonts w:cs="Arial"/>
          <w:sz w:val="22"/>
          <w:szCs w:val="22"/>
        </w:rPr>
        <w:t xml:space="preserve"> or any of its member Counties, as applicable, agree to notify </w:t>
      </w:r>
      <w:r w:rsidR="007F02E8" w:rsidRPr="00A35B93">
        <w:rPr>
          <w:rFonts w:cs="Arial"/>
          <w:sz w:val="22"/>
          <w:szCs w:val="22"/>
        </w:rPr>
        <w:t>Contractor</w:t>
      </w:r>
      <w:r w:rsidRPr="00A35B93">
        <w:rPr>
          <w:rFonts w:cs="Arial"/>
          <w:sz w:val="22"/>
          <w:szCs w:val="22"/>
        </w:rPr>
        <w:t xml:space="preserve"> within twenty-four (24) hours following receipt of such subpoena or other legal process and to cooperate with </w:t>
      </w:r>
      <w:r w:rsidR="007F02E8" w:rsidRPr="00A35B93">
        <w:rPr>
          <w:rFonts w:cs="Arial"/>
          <w:sz w:val="22"/>
          <w:szCs w:val="22"/>
        </w:rPr>
        <w:t>Contractor</w:t>
      </w:r>
      <w:r w:rsidRPr="00A35B93">
        <w:rPr>
          <w:rFonts w:cs="Arial"/>
          <w:sz w:val="22"/>
          <w:szCs w:val="22"/>
        </w:rPr>
        <w:t xml:space="preserve"> in any lawful effort to contest the legal validity of such subpoena or other legal process.</w:t>
      </w:r>
    </w:p>
    <w:p w14:paraId="2526F27B" w14:textId="7F51A39D" w:rsidR="00E315A2" w:rsidRPr="00A35B93" w:rsidRDefault="002C441A" w:rsidP="00E315A2">
      <w:pPr>
        <w:pStyle w:val="Level2"/>
        <w:rPr>
          <w:sz w:val="22"/>
          <w:szCs w:val="22"/>
        </w:rPr>
      </w:pPr>
      <w:bookmarkStart w:id="351" w:name="_Toc107427687"/>
      <w:r w:rsidRPr="00A35B93">
        <w:rPr>
          <w:sz w:val="22"/>
          <w:szCs w:val="22"/>
        </w:rPr>
        <w:t xml:space="preserve">Security of CalSAWS System and </w:t>
      </w:r>
      <w:r w:rsidR="000B45A9" w:rsidRPr="00A35B93">
        <w:rPr>
          <w:sz w:val="22"/>
          <w:szCs w:val="22"/>
        </w:rPr>
        <w:t xml:space="preserve">Other </w:t>
      </w:r>
      <w:r w:rsidRPr="00A35B93">
        <w:rPr>
          <w:sz w:val="22"/>
          <w:szCs w:val="22"/>
        </w:rPr>
        <w:t>Confidential Information</w:t>
      </w:r>
      <w:bookmarkEnd w:id="351"/>
    </w:p>
    <w:p w14:paraId="0FC605E5" w14:textId="604605BC" w:rsidR="00E315A2" w:rsidRPr="00A35B93" w:rsidRDefault="00C20183" w:rsidP="00C20183">
      <w:pPr>
        <w:pStyle w:val="Level3"/>
        <w:rPr>
          <w:rFonts w:cs="Arial"/>
          <w:sz w:val="22"/>
          <w:szCs w:val="22"/>
        </w:rPr>
      </w:pPr>
      <w:r w:rsidRPr="00A35B93">
        <w:rPr>
          <w:rFonts w:cs="Arial"/>
          <w:sz w:val="22"/>
          <w:szCs w:val="22"/>
        </w:rPr>
        <w:t>Adherence to CalSAWS User Security and Acceptable Use Policy.</w:t>
      </w:r>
    </w:p>
    <w:p w14:paraId="20ED2AB8" w14:textId="77777777" w:rsidR="00D61880" w:rsidRPr="00A35B93" w:rsidRDefault="00C20183" w:rsidP="00C20183">
      <w:pPr>
        <w:pStyle w:val="10sp0"/>
        <w:ind w:left="720" w:firstLine="720"/>
        <w:rPr>
          <w:rFonts w:cs="Arial"/>
          <w:sz w:val="22"/>
          <w:szCs w:val="22"/>
        </w:rPr>
      </w:pPr>
      <w:r w:rsidRPr="00A35B93">
        <w:rPr>
          <w:rFonts w:cs="Arial"/>
          <w:sz w:val="22"/>
          <w:szCs w:val="22"/>
        </w:rPr>
        <w:t>CalSAWS assets and information within the Contractor’s control and use must be used in a secure, approved, ethical, and lawful manner and in accordance with the terms and conditions of CalSAWS User Security and Acceptable Use Policy.</w:t>
      </w:r>
      <w:r w:rsidR="00D61880" w:rsidRPr="00A35B93">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A35B93" w:rsidRDefault="00CA6D4B" w:rsidP="00CA6D4B">
      <w:pPr>
        <w:pStyle w:val="Level3"/>
        <w:rPr>
          <w:rFonts w:cs="Arial"/>
          <w:sz w:val="22"/>
          <w:szCs w:val="22"/>
        </w:rPr>
      </w:pPr>
      <w:r w:rsidRPr="00A35B93">
        <w:rPr>
          <w:rFonts w:cs="Arial"/>
          <w:sz w:val="22"/>
          <w:szCs w:val="22"/>
        </w:rPr>
        <w:t>Security Training.</w:t>
      </w:r>
      <w:r w:rsidR="00C20183" w:rsidRPr="00A35B93">
        <w:rPr>
          <w:rFonts w:cs="Arial"/>
          <w:sz w:val="22"/>
          <w:szCs w:val="22"/>
        </w:rPr>
        <w:t xml:space="preserve"> </w:t>
      </w:r>
    </w:p>
    <w:p w14:paraId="14A54BDA" w14:textId="24DCA860" w:rsidR="00CA6D4B" w:rsidRPr="00A35B93" w:rsidRDefault="00CA6D4B" w:rsidP="00CA6D4B">
      <w:pPr>
        <w:pStyle w:val="10sp05"/>
        <w:ind w:left="720"/>
        <w:rPr>
          <w:rFonts w:cs="Arial"/>
          <w:sz w:val="22"/>
          <w:szCs w:val="22"/>
        </w:rPr>
      </w:pPr>
      <w:r w:rsidRPr="00A35B93">
        <w:rPr>
          <w:rFonts w:cs="Arial"/>
          <w:sz w:val="22"/>
          <w:szCs w:val="22"/>
        </w:rPr>
        <w:t xml:space="preserve">Contractor’s agents and employees, as well as all Subcontractor agents and employees will be required to undergo training regarding CalSAWS Security issues, protocols, and processes to be conducted by Consortium </w:t>
      </w:r>
      <w:r w:rsidR="004D53C4" w:rsidRPr="00A35B93">
        <w:rPr>
          <w:rFonts w:cs="Arial"/>
          <w:sz w:val="22"/>
          <w:szCs w:val="22"/>
        </w:rPr>
        <w:t>at a time and place, and at a level of frequency, to be established by Consortium.</w:t>
      </w:r>
    </w:p>
    <w:p w14:paraId="670E8D18" w14:textId="363B23FA" w:rsidR="00CA6D4B" w:rsidRPr="00A35B93" w:rsidRDefault="00D008AC" w:rsidP="004D53C4">
      <w:pPr>
        <w:pStyle w:val="Level3"/>
        <w:rPr>
          <w:rFonts w:cs="Arial"/>
          <w:sz w:val="22"/>
          <w:szCs w:val="22"/>
        </w:rPr>
      </w:pPr>
      <w:r w:rsidRPr="00A35B93">
        <w:rPr>
          <w:rFonts w:cs="Arial"/>
          <w:sz w:val="22"/>
          <w:szCs w:val="22"/>
        </w:rPr>
        <w:t>Execution of CDSS/DHCS MediCal Privacy and Security Agreements (PSAs)</w:t>
      </w:r>
    </w:p>
    <w:p w14:paraId="17C91664" w14:textId="48260A3C" w:rsidR="00CA6D4B" w:rsidRPr="00A35B93" w:rsidRDefault="00D008AC" w:rsidP="00CA6D4B">
      <w:pPr>
        <w:pStyle w:val="10sp05"/>
        <w:ind w:left="720"/>
        <w:rPr>
          <w:rFonts w:cs="Arial"/>
          <w:sz w:val="22"/>
          <w:szCs w:val="22"/>
        </w:rPr>
      </w:pPr>
      <w:r w:rsidRPr="00A35B93">
        <w:rPr>
          <w:rFonts w:cs="Arial"/>
          <w:sz w:val="22"/>
          <w:szCs w:val="22"/>
        </w:rPr>
        <w:t>The Consortium is party to MediCal Privacy and Security Agreements with the California Department of Social Services (CDSS) and the California Department of Health Care Services (DHCS), which</w:t>
      </w:r>
      <w:r w:rsidR="008417C2" w:rsidRPr="00A35B93">
        <w:rPr>
          <w:rFonts w:cs="Arial"/>
          <w:sz w:val="22"/>
          <w:szCs w:val="22"/>
        </w:rPr>
        <w:t xml:space="preserve"> impose obligations on the Consortium to ensure the privacy and security of Social Security Administration (SSA) information, MediCal Eligibility Data Systems (MEDS) information, Income and Eligibility Verification System (IEVS) information, and MediCal Personally Identifiable Information (MediCal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A35B93">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A35B93" w:rsidRDefault="0040372D" w:rsidP="0040372D">
      <w:pPr>
        <w:pStyle w:val="Level2"/>
        <w:rPr>
          <w:sz w:val="22"/>
          <w:szCs w:val="22"/>
        </w:rPr>
      </w:pPr>
      <w:bookmarkStart w:id="352" w:name="_Toc60726244"/>
      <w:bookmarkStart w:id="353" w:name="_Toc107427688"/>
      <w:r w:rsidRPr="00A35B93">
        <w:rPr>
          <w:sz w:val="22"/>
          <w:szCs w:val="22"/>
        </w:rPr>
        <w:lastRenderedPageBreak/>
        <w:t>Survival.</w:t>
      </w:r>
      <w:bookmarkEnd w:id="352"/>
      <w:bookmarkEnd w:id="353"/>
    </w:p>
    <w:p w14:paraId="5D6BD3E3" w14:textId="3B930A64" w:rsidR="00857CB2" w:rsidRPr="00A35B93" w:rsidRDefault="0040372D" w:rsidP="0036208F">
      <w:pPr>
        <w:pStyle w:val="10sp0"/>
        <w:ind w:firstLine="720"/>
        <w:rPr>
          <w:rFonts w:cs="Arial"/>
          <w:sz w:val="22"/>
          <w:szCs w:val="22"/>
        </w:rPr>
      </w:pPr>
      <w:r w:rsidRPr="00A35B93">
        <w:rPr>
          <w:rFonts w:cs="Arial"/>
          <w:sz w:val="22"/>
          <w:szCs w:val="22"/>
        </w:rPr>
        <w:t>The provisions of this Section 15 shall remain in effect following the termination or expiration of this Agreement.</w:t>
      </w:r>
    </w:p>
    <w:p w14:paraId="3BA0B76C" w14:textId="7922342B" w:rsidR="00857CB2" w:rsidRPr="00A35B93" w:rsidRDefault="00095C50" w:rsidP="00857CB2">
      <w:pPr>
        <w:pStyle w:val="Level1"/>
        <w:rPr>
          <w:rFonts w:cs="Arial"/>
          <w:sz w:val="22"/>
          <w:szCs w:val="22"/>
        </w:rPr>
      </w:pPr>
      <w:bookmarkStart w:id="354" w:name="_Toc107427689"/>
      <w:r w:rsidRPr="00A35B93">
        <w:rPr>
          <w:rFonts w:cs="Arial"/>
          <w:sz w:val="22"/>
          <w:szCs w:val="22"/>
        </w:rPr>
        <w:t>insurance</w:t>
      </w:r>
      <w:r w:rsidR="00857CB2" w:rsidRPr="00A35B93">
        <w:rPr>
          <w:rFonts w:cs="Arial"/>
          <w:sz w:val="22"/>
          <w:szCs w:val="22"/>
        </w:rPr>
        <w:t>.</w:t>
      </w:r>
      <w:bookmarkEnd w:id="354"/>
    </w:p>
    <w:p w14:paraId="1FA98BDE" w14:textId="730B44DD" w:rsidR="004253A3" w:rsidRPr="00A35B93" w:rsidRDefault="00095C50" w:rsidP="004253A3">
      <w:pPr>
        <w:pStyle w:val="Level2"/>
        <w:rPr>
          <w:sz w:val="22"/>
          <w:szCs w:val="22"/>
        </w:rPr>
      </w:pPr>
      <w:bookmarkStart w:id="355" w:name="_Toc107427690"/>
      <w:r w:rsidRPr="00A35B93">
        <w:rPr>
          <w:sz w:val="22"/>
          <w:szCs w:val="22"/>
        </w:rPr>
        <w:t>Liability and Auto Insurance</w:t>
      </w:r>
      <w:r w:rsidR="004253A3" w:rsidRPr="00A35B93">
        <w:rPr>
          <w:sz w:val="22"/>
          <w:szCs w:val="22"/>
        </w:rPr>
        <w:t>.</w:t>
      </w:r>
      <w:bookmarkEnd w:id="355"/>
    </w:p>
    <w:p w14:paraId="7D13BE0A" w14:textId="748524C8"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shall, at its sole cost and expense, obtain, and, during the term of this Agreement, maintain, in full force and effect, the insurance coverage described in this Section.  </w:t>
      </w:r>
      <w:r w:rsidRPr="00A35B93">
        <w:rPr>
          <w:rFonts w:cs="Arial"/>
          <w:sz w:val="22"/>
          <w:szCs w:val="22"/>
        </w:rPr>
        <w:t>Contractor</w:t>
      </w:r>
      <w:r w:rsidR="00095C50" w:rsidRPr="00A35B93">
        <w:rPr>
          <w:rFonts w:cs="Arial"/>
          <w:sz w:val="22"/>
          <w:szCs w:val="22"/>
        </w:rPr>
        <w:t xml:space="preserve"> shall acquire such insurance from an insurance carrier or carriers licensed or eligible to conduct business in the State of California and approved by the Counties.  </w:t>
      </w:r>
      <w:r w:rsidRPr="00A35B93">
        <w:rPr>
          <w:rFonts w:cs="Arial"/>
          <w:sz w:val="22"/>
          <w:szCs w:val="22"/>
        </w:rPr>
        <w:t>Contractor</w:t>
      </w:r>
      <w:r w:rsidR="00095C50" w:rsidRPr="00A35B93">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A35B93">
        <w:rPr>
          <w:rFonts w:cs="Arial"/>
          <w:sz w:val="22"/>
          <w:szCs w:val="22"/>
        </w:rPr>
        <w:t>on Contractor’s</w:t>
      </w:r>
      <w:r w:rsidR="00095C50" w:rsidRPr="00A35B93">
        <w:rPr>
          <w:rFonts w:cs="Arial"/>
          <w:sz w:val="22"/>
          <w:szCs w:val="22"/>
        </w:rPr>
        <w:t xml:space="preserve"> commercial general liability and auto liability policies.  Such insurance shall apply as primary insurance for these additional insureds specific to Contractor’s activities hereunder.  </w:t>
      </w:r>
      <w:r w:rsidRPr="00A35B93">
        <w:rPr>
          <w:rFonts w:cs="Arial"/>
          <w:sz w:val="22"/>
          <w:szCs w:val="22"/>
        </w:rPr>
        <w:t>Contractor</w:t>
      </w:r>
      <w:r w:rsidR="00095C50" w:rsidRPr="00A35B93">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A35B93">
        <w:rPr>
          <w:rFonts w:cs="Arial"/>
          <w:sz w:val="22"/>
          <w:szCs w:val="22"/>
        </w:rPr>
        <w:t>on Contractor’s</w:t>
      </w:r>
      <w:r w:rsidR="00095C50" w:rsidRPr="00A35B93">
        <w:rPr>
          <w:rFonts w:cs="Arial"/>
          <w:sz w:val="22"/>
          <w:szCs w:val="22"/>
        </w:rPr>
        <w:t xml:space="preserve"> commercial general liability and auto liability policies.  If </w:t>
      </w:r>
      <w:r w:rsidRPr="00A35B93">
        <w:rPr>
          <w:rFonts w:cs="Arial"/>
          <w:sz w:val="22"/>
          <w:szCs w:val="22"/>
        </w:rPr>
        <w:t>Contractor</w:t>
      </w:r>
      <w:r w:rsidR="00095C50" w:rsidRPr="00A35B93">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A35B93" w:rsidRDefault="00095C50" w:rsidP="00095C50">
      <w:pPr>
        <w:pStyle w:val="Level3"/>
        <w:rPr>
          <w:rFonts w:cs="Arial"/>
          <w:b w:val="0"/>
          <w:sz w:val="22"/>
          <w:szCs w:val="22"/>
        </w:rPr>
      </w:pPr>
      <w:r w:rsidRPr="00A35B93">
        <w:rPr>
          <w:rFonts w:cs="Arial"/>
          <w:sz w:val="22"/>
          <w:szCs w:val="22"/>
        </w:rPr>
        <w:t>Commercial General Liability</w:t>
      </w:r>
      <w:r w:rsidRPr="00A35B93">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A35B93" w:rsidRDefault="00095C50" w:rsidP="00095C50">
      <w:pPr>
        <w:pStyle w:val="Level3"/>
        <w:rPr>
          <w:rFonts w:cs="Arial"/>
          <w:b w:val="0"/>
          <w:sz w:val="22"/>
          <w:szCs w:val="22"/>
        </w:rPr>
      </w:pPr>
      <w:r w:rsidRPr="00A35B93">
        <w:rPr>
          <w:rFonts w:cs="Arial"/>
          <w:sz w:val="22"/>
          <w:szCs w:val="22"/>
        </w:rPr>
        <w:t xml:space="preserve">Commercial Business Automobile Liability </w:t>
      </w:r>
      <w:r w:rsidRPr="00A35B93">
        <w:rPr>
          <w:rFonts w:cs="Arial"/>
          <w:b w:val="0"/>
          <w:sz w:val="22"/>
          <w:szCs w:val="22"/>
        </w:rPr>
        <w:t xml:space="preserve">(owned, hired, or non-owned vehicles) covering the risks of bodily injury (including death) and property </w:t>
      </w:r>
      <w:r w:rsidR="00322189" w:rsidRPr="00A35B93">
        <w:rPr>
          <w:rFonts w:cs="Arial"/>
          <w:b w:val="0"/>
          <w:sz w:val="22"/>
          <w:szCs w:val="22"/>
        </w:rPr>
        <w:t>damage, with</w:t>
      </w:r>
      <w:r w:rsidRPr="00A35B93">
        <w:rPr>
          <w:rFonts w:cs="Arial"/>
          <w:b w:val="0"/>
          <w:sz w:val="22"/>
          <w:szCs w:val="22"/>
        </w:rPr>
        <w:t xml:space="preserve"> a limit of not less than $1 million per accident; </w:t>
      </w:r>
    </w:p>
    <w:p w14:paraId="22601985" w14:textId="1F60A7D8" w:rsidR="00095C50" w:rsidRPr="00A35B93" w:rsidRDefault="00095C50" w:rsidP="00095C50">
      <w:pPr>
        <w:pStyle w:val="Level3"/>
        <w:rPr>
          <w:rFonts w:cs="Arial"/>
          <w:b w:val="0"/>
          <w:sz w:val="22"/>
          <w:szCs w:val="22"/>
        </w:rPr>
      </w:pPr>
      <w:r w:rsidRPr="00A35B93">
        <w:rPr>
          <w:rFonts w:cs="Arial"/>
          <w:sz w:val="22"/>
          <w:szCs w:val="22"/>
        </w:rPr>
        <w:t xml:space="preserve">Employer Practices Liability Insurance </w:t>
      </w:r>
      <w:r w:rsidRPr="00A35B93">
        <w:rPr>
          <w:rFonts w:cs="Arial"/>
          <w:b w:val="0"/>
          <w:sz w:val="22"/>
          <w:szCs w:val="22"/>
        </w:rPr>
        <w:t xml:space="preserve">covering the risks of </w:t>
      </w:r>
      <w:r w:rsidR="00247D3F" w:rsidRPr="00A35B93">
        <w:rPr>
          <w:rFonts w:cs="Arial"/>
          <w:b w:val="0"/>
          <w:sz w:val="22"/>
          <w:szCs w:val="22"/>
        </w:rPr>
        <w:t>Contractor</w:t>
      </w:r>
      <w:r w:rsidRPr="00A35B93">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A35B93" w:rsidRDefault="00095C50" w:rsidP="00095C50">
      <w:pPr>
        <w:pStyle w:val="Level3"/>
        <w:rPr>
          <w:rFonts w:cs="Arial"/>
          <w:b w:val="0"/>
          <w:sz w:val="22"/>
          <w:szCs w:val="22"/>
        </w:rPr>
      </w:pPr>
      <w:r w:rsidRPr="00A35B93">
        <w:rPr>
          <w:rFonts w:cs="Arial"/>
          <w:sz w:val="22"/>
          <w:szCs w:val="22"/>
        </w:rPr>
        <w:t xml:space="preserve">Crime Coverage Insurance </w:t>
      </w:r>
      <w:r w:rsidRPr="00A35B93">
        <w:rPr>
          <w:rFonts w:cs="Arial"/>
          <w:b w:val="0"/>
          <w:sz w:val="22"/>
          <w:szCs w:val="22"/>
        </w:rPr>
        <w:t xml:space="preserve">covering the risks of theft of money, securities, or other property committed to </w:t>
      </w:r>
      <w:r w:rsidR="00247D3F" w:rsidRPr="00A35B93">
        <w:rPr>
          <w:rFonts w:cs="Arial"/>
          <w:b w:val="0"/>
          <w:sz w:val="22"/>
          <w:szCs w:val="22"/>
        </w:rPr>
        <w:t>Contractor</w:t>
      </w:r>
      <w:r w:rsidRPr="00A35B93">
        <w:rPr>
          <w:rFonts w:cs="Arial"/>
          <w:b w:val="0"/>
          <w:sz w:val="22"/>
          <w:szCs w:val="22"/>
        </w:rPr>
        <w:t>’s Staff, including Subcontractor’s Staff, while performing work pursuant to this Agreement;</w:t>
      </w:r>
    </w:p>
    <w:p w14:paraId="693848D9" w14:textId="77777777" w:rsidR="00095C50" w:rsidRPr="00A35B93" w:rsidRDefault="00095C50" w:rsidP="00095C50">
      <w:pPr>
        <w:pStyle w:val="Level3"/>
        <w:rPr>
          <w:rFonts w:cs="Arial"/>
          <w:b w:val="0"/>
          <w:sz w:val="22"/>
          <w:szCs w:val="22"/>
        </w:rPr>
      </w:pPr>
      <w:r w:rsidRPr="00A35B93">
        <w:rPr>
          <w:rFonts w:cs="Arial"/>
          <w:sz w:val="22"/>
          <w:szCs w:val="22"/>
        </w:rPr>
        <w:t xml:space="preserve">Professional Liability or Errors and Omissions </w:t>
      </w:r>
      <w:r w:rsidRPr="00A35B93">
        <w:rPr>
          <w:rFonts w:cs="Arial"/>
          <w:b w:val="0"/>
          <w:sz w:val="22"/>
          <w:szCs w:val="22"/>
        </w:rPr>
        <w:t>with coverage of not less than $2 million per claim/$5 million general aggregate; and</w:t>
      </w:r>
    </w:p>
    <w:p w14:paraId="2F4FAC83" w14:textId="3BBF9A82" w:rsidR="00095C50" w:rsidRPr="00A35B93" w:rsidRDefault="00095C50" w:rsidP="00095C50">
      <w:pPr>
        <w:pStyle w:val="Level3"/>
        <w:rPr>
          <w:rFonts w:cs="Arial"/>
          <w:b w:val="0"/>
          <w:sz w:val="22"/>
          <w:szCs w:val="22"/>
        </w:rPr>
      </w:pPr>
      <w:r w:rsidRPr="00A35B93">
        <w:rPr>
          <w:rFonts w:cs="Arial"/>
          <w:sz w:val="22"/>
          <w:szCs w:val="22"/>
        </w:rPr>
        <w:t xml:space="preserve">Umbrella Policy </w:t>
      </w:r>
      <w:r w:rsidRPr="00A35B93">
        <w:rPr>
          <w:rFonts w:cs="Arial"/>
          <w:b w:val="0"/>
          <w:sz w:val="22"/>
          <w:szCs w:val="22"/>
        </w:rPr>
        <w:t xml:space="preserve">providing excess limits over the primary policies in an amount not less than $3 million. </w:t>
      </w:r>
    </w:p>
    <w:p w14:paraId="1E99E4D9" w14:textId="77777777" w:rsidR="00095C50" w:rsidRPr="00A35B93" w:rsidRDefault="00095C50" w:rsidP="00095C50">
      <w:pPr>
        <w:pStyle w:val="Level2"/>
        <w:rPr>
          <w:sz w:val="22"/>
          <w:szCs w:val="22"/>
        </w:rPr>
      </w:pPr>
      <w:bookmarkStart w:id="356" w:name="_Toc60726257"/>
      <w:bookmarkStart w:id="357" w:name="_Toc107427691"/>
      <w:r w:rsidRPr="00A35B93">
        <w:rPr>
          <w:sz w:val="22"/>
          <w:szCs w:val="22"/>
        </w:rPr>
        <w:lastRenderedPageBreak/>
        <w:t>Workers’ Compensation Coverage.</w:t>
      </w:r>
      <w:bookmarkEnd w:id="356"/>
      <w:bookmarkEnd w:id="357"/>
    </w:p>
    <w:p w14:paraId="10ED28B5" w14:textId="1084D002" w:rsidR="00095C50" w:rsidRPr="00A35B93" w:rsidRDefault="00095C50" w:rsidP="0036208F">
      <w:pPr>
        <w:pStyle w:val="10sp0"/>
        <w:ind w:firstLine="720"/>
        <w:rPr>
          <w:rFonts w:cs="Arial"/>
          <w:sz w:val="22"/>
          <w:szCs w:val="22"/>
        </w:rPr>
      </w:pPr>
      <w:r w:rsidRPr="00A35B93">
        <w:rPr>
          <w:rFonts w:cs="Arial"/>
          <w:sz w:val="22"/>
          <w:szCs w:val="22"/>
        </w:rPr>
        <w:t xml:space="preserve">Prior to providing Services under this Agreement, </w:t>
      </w:r>
      <w:r w:rsidR="00247D3F" w:rsidRPr="00A35B93">
        <w:rPr>
          <w:rFonts w:cs="Arial"/>
          <w:sz w:val="22"/>
          <w:szCs w:val="22"/>
        </w:rPr>
        <w:t>Contractor</w:t>
      </w:r>
      <w:r w:rsidRPr="00A35B93">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A35B93">
        <w:rPr>
          <w:rFonts w:cs="Arial"/>
          <w:sz w:val="22"/>
          <w:szCs w:val="22"/>
        </w:rPr>
        <w:t>employers’</w:t>
      </w:r>
      <w:r w:rsidRPr="00A35B93">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A35B93">
        <w:rPr>
          <w:rFonts w:cs="Arial"/>
          <w:sz w:val="22"/>
          <w:szCs w:val="22"/>
        </w:rPr>
        <w:t>Contractor</w:t>
      </w:r>
      <w:r w:rsidRPr="00A35B93">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A35B93">
        <w:rPr>
          <w:rFonts w:cs="Arial"/>
          <w:sz w:val="22"/>
          <w:szCs w:val="22"/>
        </w:rPr>
        <w:t>Contractor</w:t>
      </w:r>
      <w:r w:rsidRPr="00A35B93">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A35B93">
        <w:rPr>
          <w:rFonts w:cs="Arial"/>
          <w:sz w:val="22"/>
          <w:szCs w:val="22"/>
        </w:rPr>
        <w:t>Contractor</w:t>
      </w:r>
      <w:r w:rsidRPr="00A35B93">
        <w:rPr>
          <w:rFonts w:cs="Arial"/>
          <w:sz w:val="22"/>
          <w:szCs w:val="22"/>
        </w:rPr>
        <w:t xml:space="preserve"> under this Agreement and transmit the same to the responsible State agency.</w:t>
      </w:r>
    </w:p>
    <w:p w14:paraId="753F735B" w14:textId="77777777" w:rsidR="00095C50" w:rsidRPr="00A35B93" w:rsidRDefault="00095C50" w:rsidP="00095C50">
      <w:pPr>
        <w:pStyle w:val="Level2"/>
        <w:rPr>
          <w:sz w:val="22"/>
          <w:szCs w:val="22"/>
        </w:rPr>
      </w:pPr>
      <w:bookmarkStart w:id="358" w:name="_Toc60726258"/>
      <w:bookmarkStart w:id="359" w:name="_Toc107427692"/>
      <w:r w:rsidRPr="00A35B93">
        <w:rPr>
          <w:sz w:val="22"/>
          <w:szCs w:val="22"/>
        </w:rPr>
        <w:t>Subcontractors.</w:t>
      </w:r>
      <w:bookmarkEnd w:id="358"/>
      <w:bookmarkEnd w:id="359"/>
    </w:p>
    <w:p w14:paraId="1E394E77" w14:textId="10D34184"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shall include all Subcontractors as insured under all required insurance </w:t>
      </w:r>
      <w:r w:rsidR="00322189" w:rsidRPr="00A35B93">
        <w:rPr>
          <w:rFonts w:cs="Arial"/>
          <w:sz w:val="22"/>
          <w:szCs w:val="22"/>
        </w:rPr>
        <w:t>policies or</w:t>
      </w:r>
      <w:r w:rsidR="00095C50" w:rsidRPr="00A35B93">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A35B93">
        <w:rPr>
          <w:rFonts w:cs="Arial"/>
          <w:sz w:val="22"/>
          <w:szCs w:val="22"/>
        </w:rPr>
        <w:t>Contractor</w:t>
      </w:r>
      <w:r w:rsidR="00095C50" w:rsidRPr="00A35B93">
        <w:rPr>
          <w:rFonts w:cs="Arial"/>
          <w:sz w:val="22"/>
          <w:szCs w:val="22"/>
        </w:rPr>
        <w:t>’s liability or responsibility.</w:t>
      </w:r>
    </w:p>
    <w:p w14:paraId="1783EDFF" w14:textId="77777777" w:rsidR="00095C50" w:rsidRPr="00A35B93" w:rsidRDefault="00095C50" w:rsidP="00095C50">
      <w:pPr>
        <w:pStyle w:val="Level2"/>
        <w:rPr>
          <w:sz w:val="22"/>
          <w:szCs w:val="22"/>
        </w:rPr>
      </w:pPr>
      <w:bookmarkStart w:id="360" w:name="_Toc60726259"/>
      <w:bookmarkStart w:id="361" w:name="_Toc107427693"/>
      <w:r w:rsidRPr="00A35B93">
        <w:rPr>
          <w:sz w:val="22"/>
          <w:szCs w:val="22"/>
        </w:rPr>
        <w:t>Cancellation.</w:t>
      </w:r>
      <w:bookmarkEnd w:id="360"/>
      <w:bookmarkEnd w:id="361"/>
    </w:p>
    <w:p w14:paraId="3B4DFD0B" w14:textId="7B9F394C"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A35B93">
        <w:rPr>
          <w:rFonts w:cs="Arial"/>
          <w:sz w:val="22"/>
          <w:szCs w:val="22"/>
        </w:rPr>
        <w:t>Contractor</w:t>
      </w:r>
      <w:r w:rsidR="00095C50" w:rsidRPr="00A35B93">
        <w:rPr>
          <w:rFonts w:cs="Arial"/>
          <w:sz w:val="22"/>
          <w:szCs w:val="22"/>
        </w:rPr>
        <w:t xml:space="preserve"> has replacement insurance policy(ies) in place that satisfy the requirements set forth in this Section 17.  </w:t>
      </w:r>
      <w:r w:rsidRPr="00A35B93">
        <w:rPr>
          <w:rFonts w:cs="Arial"/>
          <w:sz w:val="22"/>
          <w:szCs w:val="22"/>
        </w:rPr>
        <w:t>Contractor</w:t>
      </w:r>
      <w:r w:rsidR="00095C50" w:rsidRPr="00A35B93">
        <w:rPr>
          <w:rFonts w:cs="Arial"/>
          <w:sz w:val="22"/>
          <w:szCs w:val="22"/>
        </w:rPr>
        <w:t>’s insurance policies shall not be reduced in scope without the Consortium’s prior written consent.</w:t>
      </w:r>
    </w:p>
    <w:p w14:paraId="39F16BAF" w14:textId="77777777" w:rsidR="00095C50" w:rsidRPr="00A35B93" w:rsidRDefault="00095C50" w:rsidP="00095C50">
      <w:pPr>
        <w:pStyle w:val="Level2"/>
        <w:rPr>
          <w:sz w:val="22"/>
          <w:szCs w:val="22"/>
        </w:rPr>
      </w:pPr>
      <w:bookmarkStart w:id="362" w:name="_Toc60726260"/>
      <w:bookmarkStart w:id="363" w:name="_Toc107427694"/>
      <w:r w:rsidRPr="00A35B93">
        <w:rPr>
          <w:sz w:val="22"/>
          <w:szCs w:val="22"/>
        </w:rPr>
        <w:t>Insurance Documents.</w:t>
      </w:r>
      <w:bookmarkEnd w:id="362"/>
      <w:bookmarkEnd w:id="363"/>
    </w:p>
    <w:p w14:paraId="7DBCE67F" w14:textId="5A497F86"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A35B93">
        <w:rPr>
          <w:rFonts w:cs="Arial"/>
          <w:sz w:val="22"/>
          <w:szCs w:val="22"/>
        </w:rPr>
        <w:t>Contractor</w:t>
      </w:r>
      <w:r w:rsidR="00095C50" w:rsidRPr="00A35B93">
        <w:rPr>
          <w:rFonts w:cs="Arial"/>
          <w:sz w:val="22"/>
          <w:szCs w:val="22"/>
        </w:rPr>
        <w:t>’s compliance with these insurance requirements to ensure that there is appropriate coverage that is in accordance with this Agreement.</w:t>
      </w:r>
    </w:p>
    <w:p w14:paraId="52E392BE" w14:textId="77777777" w:rsidR="00095C50" w:rsidRPr="00A35B93" w:rsidRDefault="00095C50" w:rsidP="00095C50">
      <w:pPr>
        <w:pStyle w:val="Level2"/>
        <w:rPr>
          <w:sz w:val="22"/>
          <w:szCs w:val="22"/>
        </w:rPr>
      </w:pPr>
      <w:bookmarkStart w:id="364" w:name="_Toc60726261"/>
      <w:bookmarkStart w:id="365" w:name="_Toc107427695"/>
      <w:r w:rsidRPr="00A35B93">
        <w:rPr>
          <w:sz w:val="22"/>
          <w:szCs w:val="22"/>
        </w:rPr>
        <w:lastRenderedPageBreak/>
        <w:t>Increased Coverage.</w:t>
      </w:r>
      <w:bookmarkEnd w:id="364"/>
      <w:bookmarkEnd w:id="365"/>
    </w:p>
    <w:p w14:paraId="7F815F8E" w14:textId="46706564" w:rsidR="00095C50" w:rsidRPr="00A35B93" w:rsidRDefault="00247D3F" w:rsidP="0036208F">
      <w:pPr>
        <w:pStyle w:val="10sp0"/>
        <w:ind w:firstLine="720"/>
        <w:rPr>
          <w:rFonts w:cs="Arial"/>
          <w:sz w:val="22"/>
          <w:szCs w:val="22"/>
        </w:rPr>
      </w:pPr>
      <w:r w:rsidRPr="00A35B93">
        <w:rPr>
          <w:rFonts w:cs="Arial"/>
          <w:sz w:val="22"/>
          <w:szCs w:val="22"/>
        </w:rPr>
        <w:t>Contractor</w:t>
      </w:r>
      <w:r w:rsidR="00095C50" w:rsidRPr="00A35B93">
        <w:rPr>
          <w:rFonts w:cs="Arial"/>
          <w:sz w:val="22"/>
          <w:szCs w:val="22"/>
        </w:rPr>
        <w:t xml:space="preserve"> will notify the Consortium promptly if any aggregate insurance limit is exceeded.  In such event, </w:t>
      </w:r>
      <w:r w:rsidRPr="00A35B93">
        <w:rPr>
          <w:rFonts w:cs="Arial"/>
          <w:sz w:val="22"/>
          <w:szCs w:val="22"/>
        </w:rPr>
        <w:t>Contractor</w:t>
      </w:r>
      <w:r w:rsidR="00095C50" w:rsidRPr="00A35B93">
        <w:rPr>
          <w:rFonts w:cs="Arial"/>
          <w:sz w:val="22"/>
          <w:szCs w:val="22"/>
        </w:rPr>
        <w:t xml:space="preserve"> must purchase additional coverage to meet these requirements.</w:t>
      </w:r>
    </w:p>
    <w:p w14:paraId="213BD74E" w14:textId="77777777" w:rsidR="00095C50" w:rsidRPr="00A35B93" w:rsidRDefault="00095C50" w:rsidP="00095C50">
      <w:pPr>
        <w:pStyle w:val="Level2"/>
        <w:rPr>
          <w:sz w:val="22"/>
          <w:szCs w:val="22"/>
        </w:rPr>
      </w:pPr>
      <w:bookmarkStart w:id="366" w:name="_Toc60726262"/>
      <w:bookmarkStart w:id="367" w:name="_Toc107427696"/>
      <w:r w:rsidRPr="00A35B93">
        <w:rPr>
          <w:sz w:val="22"/>
          <w:szCs w:val="22"/>
        </w:rPr>
        <w:t>Cross Liability.</w:t>
      </w:r>
      <w:bookmarkEnd w:id="366"/>
      <w:bookmarkEnd w:id="367"/>
    </w:p>
    <w:p w14:paraId="4ADBA8D2" w14:textId="7645EBC4" w:rsidR="00857CB2" w:rsidRPr="00A35B93" w:rsidRDefault="00095C50" w:rsidP="0036208F">
      <w:pPr>
        <w:pStyle w:val="10sp0"/>
        <w:ind w:firstLine="720"/>
        <w:rPr>
          <w:rFonts w:cs="Arial"/>
          <w:sz w:val="22"/>
          <w:szCs w:val="22"/>
        </w:rPr>
      </w:pPr>
      <w:r w:rsidRPr="00A35B93">
        <w:rPr>
          <w:rFonts w:cs="Arial"/>
          <w:sz w:val="22"/>
          <w:szCs w:val="22"/>
        </w:rPr>
        <w:t xml:space="preserve">All insurance provided by </w:t>
      </w:r>
      <w:r w:rsidR="00247D3F" w:rsidRPr="00A35B93">
        <w:rPr>
          <w:rFonts w:cs="Arial"/>
          <w:sz w:val="22"/>
          <w:szCs w:val="22"/>
        </w:rPr>
        <w:t>Contractor</w:t>
      </w:r>
      <w:r w:rsidRPr="00A35B93">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A35B93">
        <w:rPr>
          <w:rFonts w:cs="Arial"/>
          <w:sz w:val="22"/>
          <w:szCs w:val="22"/>
        </w:rPr>
        <w:t>hereunder and</w:t>
      </w:r>
      <w:r w:rsidRPr="00A35B93">
        <w:rPr>
          <w:rFonts w:cs="Arial"/>
          <w:sz w:val="22"/>
          <w:szCs w:val="22"/>
        </w:rPr>
        <w:t xml:space="preserve"> shall include a severability of interests (cross liability) provision</w:t>
      </w:r>
      <w:r w:rsidR="00247D3F" w:rsidRPr="00A35B93">
        <w:rPr>
          <w:rFonts w:cs="Arial"/>
          <w:sz w:val="22"/>
          <w:szCs w:val="22"/>
        </w:rPr>
        <w:t>.</w:t>
      </w:r>
    </w:p>
    <w:p w14:paraId="67E85136" w14:textId="195278F0" w:rsidR="00857CB2" w:rsidRPr="00A35B93" w:rsidRDefault="004F7A54" w:rsidP="00857CB2">
      <w:pPr>
        <w:pStyle w:val="Level1"/>
        <w:rPr>
          <w:rFonts w:cs="Arial"/>
          <w:sz w:val="22"/>
          <w:szCs w:val="22"/>
        </w:rPr>
      </w:pPr>
      <w:bookmarkStart w:id="368" w:name="_Toc107427697"/>
      <w:r w:rsidRPr="00A35B93">
        <w:rPr>
          <w:rFonts w:cs="Arial"/>
          <w:sz w:val="22"/>
          <w:szCs w:val="22"/>
        </w:rPr>
        <w:t>dispute resolution</w:t>
      </w:r>
      <w:r w:rsidR="00857CB2" w:rsidRPr="00A35B93">
        <w:rPr>
          <w:rFonts w:cs="Arial"/>
          <w:sz w:val="22"/>
          <w:szCs w:val="22"/>
        </w:rPr>
        <w:t>.</w:t>
      </w:r>
      <w:bookmarkEnd w:id="368"/>
    </w:p>
    <w:p w14:paraId="2397A32A" w14:textId="77777777" w:rsidR="00CA6F12" w:rsidRPr="00A35B93" w:rsidRDefault="00CA6F12" w:rsidP="00CA6F12">
      <w:pPr>
        <w:pStyle w:val="Level2"/>
        <w:tabs>
          <w:tab w:val="clear" w:pos="1440"/>
          <w:tab w:val="left" w:pos="720"/>
        </w:tabs>
        <w:ind w:left="720" w:firstLine="0"/>
        <w:rPr>
          <w:b w:val="0"/>
          <w:sz w:val="22"/>
          <w:szCs w:val="22"/>
          <w:u w:val="none"/>
        </w:rPr>
      </w:pPr>
      <w:bookmarkStart w:id="369" w:name="_Toc103416042"/>
      <w:bookmarkStart w:id="370" w:name="_Toc107427698"/>
      <w:r w:rsidRPr="00A35B93">
        <w:rPr>
          <w:bCs/>
          <w:sz w:val="22"/>
          <w:szCs w:val="22"/>
          <w:u w:val="none"/>
        </w:rPr>
        <w:t>Disputes Between Contractor and Other Contractors in Multi-Contractor Environment</w:t>
      </w:r>
      <w:r w:rsidRPr="00A35B93">
        <w:rPr>
          <w:b w:val="0"/>
          <w:sz w:val="22"/>
          <w:szCs w:val="22"/>
          <w:u w:val="none"/>
        </w:rPr>
        <w:t>.</w:t>
      </w:r>
      <w:bookmarkEnd w:id="369"/>
      <w:bookmarkEnd w:id="370"/>
    </w:p>
    <w:p w14:paraId="0B5B440C" w14:textId="77777777" w:rsidR="00CA6F12" w:rsidRPr="00A35B93" w:rsidRDefault="00CA6F12" w:rsidP="00CA6F12">
      <w:pPr>
        <w:pStyle w:val="Level3"/>
        <w:rPr>
          <w:rFonts w:cs="Arial"/>
          <w:b w:val="0"/>
          <w:bCs/>
          <w:sz w:val="22"/>
          <w:szCs w:val="22"/>
        </w:rPr>
      </w:pPr>
      <w:r w:rsidRPr="00A35B93">
        <w:rPr>
          <w:rFonts w:cs="Arial"/>
          <w:b w:val="0"/>
          <w:bCs/>
          <w:sz w:val="22"/>
          <w:szCs w:val="22"/>
        </w:rPr>
        <w:t>The Consortium currently operates the CalSAWS System in a multi-contractor environment. As such, Contractor will be required to interact and work cooperatively with other contractors on various aspects of the CalSAWS System, including ongoing application and infrastructure development, testing, deployment and maintenance.</w:t>
      </w:r>
    </w:p>
    <w:p w14:paraId="474E4644" w14:textId="77777777" w:rsidR="00CA6F12" w:rsidRPr="00A35B93" w:rsidRDefault="00CA6F12" w:rsidP="00CA6F12">
      <w:pPr>
        <w:pStyle w:val="Level3"/>
        <w:rPr>
          <w:rFonts w:cs="Arial"/>
          <w:b w:val="0"/>
          <w:bCs/>
          <w:sz w:val="22"/>
          <w:szCs w:val="22"/>
        </w:rPr>
      </w:pPr>
      <w:r w:rsidRPr="00A35B93">
        <w:rPr>
          <w:rFonts w:cs="Arial"/>
          <w:b w:val="0"/>
          <w:bCs/>
          <w:sz w:val="22"/>
          <w:szCs w:val="22"/>
        </w:rPr>
        <w:t>The Consortium has established the Delivery Integration Office (DIO) to oversee and manage the governance structure and processes in an integrated multi-contractor environment. The Delivery Integration Office incorporates system engineering/system integration principles and best practices to achieve the following:</w:t>
      </w:r>
    </w:p>
    <w:p w14:paraId="20EA8A9A" w14:textId="77777777" w:rsidR="00CA6F12" w:rsidRPr="00A35B93" w:rsidRDefault="00CA6F12" w:rsidP="00CA6F12">
      <w:pPr>
        <w:pStyle w:val="Level4"/>
        <w:ind w:left="2160" w:firstLine="0"/>
        <w:rPr>
          <w:rFonts w:cs="Arial"/>
          <w:sz w:val="22"/>
          <w:szCs w:val="22"/>
        </w:rPr>
      </w:pPr>
      <w:r w:rsidRPr="00A35B93">
        <w:rPr>
          <w:rFonts w:cs="Arial"/>
          <w:sz w:val="22"/>
          <w:szCs w:val="22"/>
        </w:rPr>
        <w:t xml:space="preserve">Facilitate, support and monitor the effectiveness of the multi-contractor environment. </w:t>
      </w:r>
    </w:p>
    <w:p w14:paraId="60D3FF00" w14:textId="77777777" w:rsidR="00CA6F12" w:rsidRPr="00A35B93" w:rsidRDefault="00CA6F12" w:rsidP="00CA6F12">
      <w:pPr>
        <w:pStyle w:val="Level4"/>
        <w:ind w:left="2160" w:firstLine="0"/>
        <w:rPr>
          <w:rFonts w:cs="Arial"/>
          <w:sz w:val="22"/>
          <w:szCs w:val="22"/>
        </w:rPr>
      </w:pPr>
      <w:r w:rsidRPr="00A35B93">
        <w:rPr>
          <w:rFonts w:cs="Arial"/>
          <w:sz w:val="22"/>
          <w:szCs w:val="22"/>
        </w:rPr>
        <w:t>Participate in the creation and execution of plans and processes to govern multiple contractors working collectively in the CalSAWS environment.</w:t>
      </w:r>
    </w:p>
    <w:p w14:paraId="3FEA80A9" w14:textId="77777777" w:rsidR="00CA6F12" w:rsidRPr="00A35B93" w:rsidRDefault="00CA6F12" w:rsidP="00CA6F12">
      <w:pPr>
        <w:pStyle w:val="Level4"/>
        <w:ind w:left="2160" w:firstLine="0"/>
        <w:rPr>
          <w:rFonts w:cs="Arial"/>
          <w:sz w:val="22"/>
          <w:szCs w:val="22"/>
        </w:rPr>
      </w:pPr>
      <w:r w:rsidRPr="00A35B93">
        <w:rPr>
          <w:rFonts w:cs="Arial"/>
          <w:sz w:val="22"/>
          <w:szCs w:val="22"/>
        </w:rPr>
        <w:t>Coordinate the timing and entry/exit criteria associated with design, build, test and delivery across contractors when multiple parties are required to implement a change or add a capability.</w:t>
      </w:r>
    </w:p>
    <w:p w14:paraId="2256AF2F" w14:textId="77777777" w:rsidR="00CA6F12" w:rsidRPr="00A35B93" w:rsidRDefault="00CA6F12" w:rsidP="00CA6F12">
      <w:pPr>
        <w:pStyle w:val="Level4"/>
        <w:ind w:left="2160" w:firstLine="0"/>
        <w:rPr>
          <w:rFonts w:cs="Arial"/>
          <w:sz w:val="22"/>
          <w:szCs w:val="22"/>
        </w:rPr>
      </w:pPr>
      <w:r w:rsidRPr="00A35B93">
        <w:rPr>
          <w:rFonts w:cs="Arial"/>
          <w:sz w:val="22"/>
          <w:szCs w:val="22"/>
        </w:rPr>
        <w:t>Monitor and clarify lines of delineation between contractors.</w:t>
      </w:r>
    </w:p>
    <w:p w14:paraId="728B651A" w14:textId="77777777" w:rsidR="00CA6F12" w:rsidRPr="00A35B93" w:rsidRDefault="00CA6F12" w:rsidP="00CA6F12">
      <w:pPr>
        <w:pStyle w:val="Level4"/>
        <w:rPr>
          <w:rFonts w:cs="Arial"/>
          <w:sz w:val="22"/>
          <w:szCs w:val="22"/>
        </w:rPr>
      </w:pPr>
      <w:r w:rsidRPr="00A35B93">
        <w:rPr>
          <w:rFonts w:cs="Arial"/>
          <w:sz w:val="22"/>
          <w:szCs w:val="22"/>
        </w:rPr>
        <w:t>Monitor effectiveness of contractor interactions.</w:t>
      </w:r>
    </w:p>
    <w:p w14:paraId="68B29E23" w14:textId="77777777" w:rsidR="00CA6F12" w:rsidRPr="00A35B93" w:rsidRDefault="00CA6F12" w:rsidP="00CA6F12">
      <w:pPr>
        <w:pStyle w:val="Level4"/>
        <w:ind w:left="2160" w:firstLine="0"/>
        <w:rPr>
          <w:rFonts w:cs="Arial"/>
          <w:sz w:val="22"/>
          <w:szCs w:val="22"/>
        </w:rPr>
      </w:pPr>
      <w:r w:rsidRPr="00A35B93">
        <w:rPr>
          <w:rFonts w:cs="Arial"/>
          <w:sz w:val="22"/>
          <w:szCs w:val="22"/>
        </w:rPr>
        <w:t>Serve as the first entity to resolve disputes between or among contractors.</w:t>
      </w:r>
    </w:p>
    <w:p w14:paraId="2769A31F" w14:textId="77777777" w:rsidR="00CA6F12" w:rsidRPr="00A35B93" w:rsidRDefault="00CA6F12" w:rsidP="00CA6F12">
      <w:pPr>
        <w:pStyle w:val="Level3"/>
        <w:rPr>
          <w:rFonts w:cs="Arial"/>
          <w:sz w:val="22"/>
          <w:szCs w:val="22"/>
        </w:rPr>
      </w:pPr>
      <w:r w:rsidRPr="00A35B93">
        <w:rPr>
          <w:rFonts w:cs="Arial"/>
          <w:b w:val="0"/>
          <w:bCs/>
          <w:sz w:val="22"/>
          <w:szCs w:val="22"/>
        </w:rPr>
        <w:t xml:space="preserve">In any case in which an issue or dispute arises between Contractor and other contractors providing goods or Services on the CalSAWS System, </w:t>
      </w:r>
      <w:r w:rsidRPr="00A35B93">
        <w:rPr>
          <w:rFonts w:cs="Arial"/>
          <w:b w:val="0"/>
          <w:bCs/>
          <w:sz w:val="22"/>
          <w:szCs w:val="22"/>
        </w:rPr>
        <w:lastRenderedPageBreak/>
        <w:t>Contractor shall promptly bring the dispute to the attention of the DIO. Upon being notified of a potential issue or dispute between Contractor and other contractors working on the CalSAWS System, the DIO will meet with appropriate Staff from both parties in an effort to resolve the issue or dispute.</w:t>
      </w:r>
    </w:p>
    <w:p w14:paraId="3BCD504B" w14:textId="655C0D71" w:rsidR="00623CAC" w:rsidRPr="00A35B93" w:rsidRDefault="00CA6F12" w:rsidP="00CA6F12">
      <w:pPr>
        <w:pStyle w:val="Level3"/>
        <w:rPr>
          <w:rFonts w:cs="Arial"/>
          <w:sz w:val="22"/>
          <w:szCs w:val="22"/>
        </w:rPr>
      </w:pPr>
      <w:r w:rsidRPr="00A35B93">
        <w:rPr>
          <w:rFonts w:cs="Arial"/>
          <w:b w:val="0"/>
          <w:bCs/>
          <w:sz w:val="22"/>
          <w:szCs w:val="22"/>
        </w:rPr>
        <w:t xml:space="preserve">If the DIO is unable to resolve an issue or dispute between Contractor and other contractors working on the CalSAWS System within three (3) days of the issue or dispute being brought to its attention, the DIO will elevate the issue to the </w:t>
      </w:r>
      <w:r w:rsidRPr="00A35B93">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A35B93" w:rsidRDefault="00B111A9" w:rsidP="001129CC">
      <w:pPr>
        <w:pStyle w:val="Level2"/>
        <w:tabs>
          <w:tab w:val="clear" w:pos="1440"/>
          <w:tab w:val="left" w:pos="720"/>
        </w:tabs>
        <w:ind w:left="720" w:firstLine="0"/>
        <w:rPr>
          <w:b w:val="0"/>
          <w:sz w:val="22"/>
          <w:szCs w:val="22"/>
          <w:u w:val="none"/>
        </w:rPr>
      </w:pPr>
      <w:bookmarkStart w:id="371" w:name="_Toc60726266"/>
      <w:bookmarkStart w:id="372" w:name="_Toc107427699"/>
      <w:r w:rsidRPr="00A35B93">
        <w:rPr>
          <w:bCs/>
          <w:sz w:val="22"/>
          <w:szCs w:val="22"/>
          <w:u w:val="none"/>
        </w:rPr>
        <w:t>Disputes Between Contractor and Consortium</w:t>
      </w:r>
      <w:r w:rsidR="001129CC" w:rsidRPr="00A35B93">
        <w:rPr>
          <w:b w:val="0"/>
          <w:sz w:val="22"/>
          <w:szCs w:val="22"/>
          <w:u w:val="none"/>
        </w:rPr>
        <w:t>.</w:t>
      </w:r>
      <w:bookmarkEnd w:id="371"/>
      <w:bookmarkEnd w:id="372"/>
    </w:p>
    <w:p w14:paraId="0A14A8A6" w14:textId="788340F9" w:rsidR="00B111A9" w:rsidRPr="00A35B93" w:rsidRDefault="00B111A9" w:rsidP="00B111A9">
      <w:pPr>
        <w:pStyle w:val="Level3"/>
        <w:rPr>
          <w:rFonts w:cs="Arial"/>
          <w:b w:val="0"/>
          <w:bCs/>
          <w:sz w:val="22"/>
          <w:szCs w:val="22"/>
        </w:rPr>
      </w:pPr>
      <w:r w:rsidRPr="00A35B93">
        <w:rPr>
          <w:rFonts w:cs="Arial"/>
          <w:b w:val="0"/>
          <w:bCs/>
          <w:sz w:val="22"/>
          <w:szCs w:val="22"/>
        </w:rPr>
        <w:t>C</w:t>
      </w:r>
      <w:r w:rsidR="00852B40" w:rsidRPr="00A35B93">
        <w:rPr>
          <w:rFonts w:cs="Arial"/>
          <w:b w:val="0"/>
          <w:bCs/>
          <w:sz w:val="22"/>
          <w:szCs w:val="22"/>
        </w:rPr>
        <w:t>ontractor</w:t>
      </w:r>
      <w:r w:rsidRPr="00A35B93">
        <w:rPr>
          <w:rFonts w:cs="Arial"/>
          <w:b w:val="0"/>
          <w:bCs/>
          <w:sz w:val="22"/>
          <w:szCs w:val="22"/>
        </w:rPr>
        <w:t xml:space="preserve"> and the C</w:t>
      </w:r>
      <w:r w:rsidR="00852B40" w:rsidRPr="00A35B93">
        <w:rPr>
          <w:rFonts w:cs="Arial"/>
          <w:b w:val="0"/>
          <w:bCs/>
          <w:sz w:val="22"/>
          <w:szCs w:val="22"/>
        </w:rPr>
        <w:t>onsortium</w:t>
      </w:r>
      <w:r w:rsidRPr="00A35B93">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A35B93" w:rsidRDefault="00B111A9" w:rsidP="00852B40">
      <w:pPr>
        <w:pStyle w:val="Level3"/>
        <w:rPr>
          <w:rFonts w:cs="Arial"/>
          <w:b w:val="0"/>
          <w:bCs/>
          <w:sz w:val="22"/>
          <w:szCs w:val="22"/>
        </w:rPr>
      </w:pPr>
      <w:bookmarkStart w:id="373" w:name="_Toc60726265"/>
      <w:r w:rsidRPr="00A35B93">
        <w:rPr>
          <w:rFonts w:cs="Arial"/>
          <w:b w:val="0"/>
          <w:bCs/>
          <w:sz w:val="22"/>
          <w:szCs w:val="22"/>
        </w:rPr>
        <w:t>C</w:t>
      </w:r>
      <w:r w:rsidR="00852B40" w:rsidRPr="00A35B93">
        <w:rPr>
          <w:rFonts w:cs="Arial"/>
          <w:b w:val="0"/>
          <w:bCs/>
          <w:sz w:val="22"/>
          <w:szCs w:val="22"/>
        </w:rPr>
        <w:t>ontractor</w:t>
      </w:r>
      <w:r w:rsidRPr="00A35B93">
        <w:rPr>
          <w:rFonts w:cs="Arial"/>
          <w:b w:val="0"/>
          <w:bCs/>
          <w:sz w:val="22"/>
          <w:szCs w:val="22"/>
        </w:rPr>
        <w:t xml:space="preserve"> and the C</w:t>
      </w:r>
      <w:r w:rsidR="00852B40" w:rsidRPr="00A35B93">
        <w:rPr>
          <w:rFonts w:cs="Arial"/>
          <w:b w:val="0"/>
          <w:bCs/>
          <w:sz w:val="22"/>
          <w:szCs w:val="22"/>
        </w:rPr>
        <w:t>onsortium</w:t>
      </w:r>
      <w:r w:rsidRPr="00A35B93">
        <w:rPr>
          <w:rFonts w:cs="Arial"/>
          <w:b w:val="0"/>
          <w:bCs/>
          <w:sz w:val="22"/>
          <w:szCs w:val="22"/>
        </w:rPr>
        <w:t xml:space="preserve"> agree that, the existence and details of a dispute notwithstanding, both </w:t>
      </w:r>
      <w:r w:rsidR="00852B40" w:rsidRPr="00A35B93">
        <w:rPr>
          <w:rFonts w:cs="Arial"/>
          <w:b w:val="0"/>
          <w:bCs/>
          <w:sz w:val="22"/>
          <w:szCs w:val="22"/>
        </w:rPr>
        <w:t>P</w:t>
      </w:r>
      <w:r w:rsidRPr="00A35B93">
        <w:rPr>
          <w:rFonts w:cs="Arial"/>
          <w:b w:val="0"/>
          <w:bCs/>
          <w:sz w:val="22"/>
          <w:szCs w:val="22"/>
        </w:rPr>
        <w:t>arties shall continue without delay their performance hereunder, except for any performance which the parties mutually determine should be delayed.</w:t>
      </w:r>
      <w:bookmarkEnd w:id="373"/>
    </w:p>
    <w:p w14:paraId="0C8FE898" w14:textId="0EB35347" w:rsidR="00B111A9" w:rsidRPr="00A35B93" w:rsidRDefault="00B111A9" w:rsidP="00852B40">
      <w:pPr>
        <w:pStyle w:val="Level3"/>
        <w:rPr>
          <w:rFonts w:cs="Arial"/>
          <w:b w:val="0"/>
          <w:bCs/>
          <w:sz w:val="22"/>
          <w:szCs w:val="22"/>
        </w:rPr>
      </w:pPr>
      <w:r w:rsidRPr="00A35B93">
        <w:rPr>
          <w:rFonts w:cs="Arial"/>
          <w:b w:val="0"/>
          <w:bCs/>
          <w:sz w:val="22"/>
          <w:szCs w:val="22"/>
        </w:rPr>
        <w:t xml:space="preserve">In the event of any dispute between the </w:t>
      </w:r>
      <w:r w:rsidR="00852B40" w:rsidRPr="00A35B93">
        <w:rPr>
          <w:rFonts w:cs="Arial"/>
          <w:b w:val="0"/>
          <w:bCs/>
          <w:sz w:val="22"/>
          <w:szCs w:val="22"/>
        </w:rPr>
        <w:t>P</w:t>
      </w:r>
      <w:r w:rsidRPr="00A35B93">
        <w:rPr>
          <w:rFonts w:cs="Arial"/>
          <w:b w:val="0"/>
          <w:bCs/>
          <w:sz w:val="22"/>
          <w:szCs w:val="22"/>
        </w:rPr>
        <w:t>arties with respect to this Agreement, C</w:t>
      </w:r>
      <w:r w:rsidR="00852B40" w:rsidRPr="00A35B93">
        <w:rPr>
          <w:rFonts w:cs="Arial"/>
          <w:b w:val="0"/>
          <w:bCs/>
          <w:sz w:val="22"/>
          <w:szCs w:val="22"/>
        </w:rPr>
        <w:t>ontractor</w:t>
      </w:r>
      <w:r w:rsidRPr="00A35B93">
        <w:rPr>
          <w:rFonts w:cs="Arial"/>
          <w:b w:val="0"/>
          <w:bCs/>
          <w:sz w:val="22"/>
          <w:szCs w:val="22"/>
        </w:rPr>
        <w:t xml:space="preserve"> and the C</w:t>
      </w:r>
      <w:r w:rsidR="00852B40" w:rsidRPr="00A35B93">
        <w:rPr>
          <w:rFonts w:cs="Arial"/>
          <w:b w:val="0"/>
          <w:bCs/>
          <w:sz w:val="22"/>
          <w:szCs w:val="22"/>
        </w:rPr>
        <w:t>onsortium</w:t>
      </w:r>
      <w:r w:rsidRPr="00A35B93">
        <w:rPr>
          <w:rFonts w:cs="Arial"/>
          <w:b w:val="0"/>
          <w:bCs/>
          <w:sz w:val="22"/>
          <w:szCs w:val="22"/>
        </w:rPr>
        <w:t xml:space="preserve"> shall submit the matter to </w:t>
      </w:r>
      <w:r w:rsidR="00852B40" w:rsidRPr="00A35B93">
        <w:rPr>
          <w:rFonts w:cs="Arial"/>
          <w:b w:val="0"/>
          <w:bCs/>
          <w:sz w:val="22"/>
          <w:szCs w:val="22"/>
        </w:rPr>
        <w:t xml:space="preserve">the Contractor’s </w:t>
      </w:r>
      <w:r w:rsidRPr="00A35B93">
        <w:rPr>
          <w:rFonts w:cs="Arial"/>
          <w:b w:val="0"/>
          <w:bCs/>
          <w:sz w:val="22"/>
          <w:szCs w:val="22"/>
        </w:rPr>
        <w:t>Project Manager and C</w:t>
      </w:r>
      <w:r w:rsidR="00852B40" w:rsidRPr="00A35B93">
        <w:rPr>
          <w:rFonts w:cs="Arial"/>
          <w:b w:val="0"/>
          <w:bCs/>
          <w:sz w:val="22"/>
          <w:szCs w:val="22"/>
        </w:rPr>
        <w:t>onsortium</w:t>
      </w:r>
      <w:r w:rsidRPr="00A35B93">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A35B93" w:rsidRDefault="00B111A9" w:rsidP="00852B40">
      <w:pPr>
        <w:pStyle w:val="Level3"/>
        <w:rPr>
          <w:rFonts w:cs="Arial"/>
          <w:b w:val="0"/>
          <w:bCs/>
          <w:sz w:val="22"/>
          <w:szCs w:val="22"/>
        </w:rPr>
      </w:pPr>
      <w:r w:rsidRPr="00A35B93">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A35B93" w:rsidRDefault="00B111A9" w:rsidP="00852B40">
      <w:pPr>
        <w:pStyle w:val="Level2"/>
        <w:rPr>
          <w:b w:val="0"/>
          <w:bCs/>
          <w:sz w:val="22"/>
          <w:szCs w:val="22"/>
          <w:u w:val="none"/>
        </w:rPr>
      </w:pPr>
      <w:bookmarkStart w:id="374" w:name="_Toc107427700"/>
      <w:r w:rsidRPr="00A35B93">
        <w:rPr>
          <w:b w:val="0"/>
          <w:bCs/>
          <w:sz w:val="22"/>
          <w:szCs w:val="22"/>
          <w:u w:val="none"/>
        </w:rPr>
        <w:t>All disputes utilizing th</w:t>
      </w:r>
      <w:r w:rsidR="006B2CF9" w:rsidRPr="00A35B93">
        <w:rPr>
          <w:b w:val="0"/>
          <w:bCs/>
          <w:sz w:val="22"/>
          <w:szCs w:val="22"/>
          <w:u w:val="none"/>
        </w:rPr>
        <w:t xml:space="preserve">e </w:t>
      </w:r>
      <w:r w:rsidRPr="00A35B93">
        <w:rPr>
          <w:b w:val="0"/>
          <w:bCs/>
          <w:sz w:val="22"/>
          <w:szCs w:val="22"/>
          <w:u w:val="none"/>
        </w:rPr>
        <w:t>dispute resolution procedure</w:t>
      </w:r>
      <w:r w:rsidR="006B2CF9" w:rsidRPr="00A35B93">
        <w:rPr>
          <w:b w:val="0"/>
          <w:bCs/>
          <w:sz w:val="22"/>
          <w:szCs w:val="22"/>
          <w:u w:val="none"/>
        </w:rPr>
        <w:t>s described in Sections 17.1 and 17.2</w:t>
      </w:r>
      <w:r w:rsidRPr="00A35B93">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w:t>
      </w:r>
      <w:r w:rsidRPr="00A35B93">
        <w:rPr>
          <w:b w:val="0"/>
          <w:bCs/>
          <w:sz w:val="22"/>
          <w:szCs w:val="22"/>
          <w:u w:val="none"/>
        </w:rPr>
        <w:lastRenderedPageBreak/>
        <w:t>Parties’ respective representatives, either by face-to-face meeting or by telephone.</w:t>
      </w:r>
      <w:bookmarkEnd w:id="374"/>
    </w:p>
    <w:p w14:paraId="033E5318" w14:textId="0A391145" w:rsidR="00857CB2" w:rsidRPr="00A35B93" w:rsidRDefault="00B111A9" w:rsidP="006B2CF9">
      <w:pPr>
        <w:pStyle w:val="Level2"/>
        <w:tabs>
          <w:tab w:val="left" w:pos="720"/>
        </w:tabs>
        <w:rPr>
          <w:b w:val="0"/>
          <w:bCs/>
          <w:sz w:val="22"/>
          <w:szCs w:val="22"/>
          <w:u w:val="none"/>
        </w:rPr>
      </w:pPr>
      <w:bookmarkStart w:id="375" w:name="_Toc107427701"/>
      <w:r w:rsidRPr="00A35B93">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A35B93">
        <w:rPr>
          <w:b w:val="0"/>
          <w:bCs/>
          <w:sz w:val="22"/>
          <w:szCs w:val="22"/>
          <w:u w:val="none"/>
        </w:rPr>
        <w:t>Consortium’s</w:t>
      </w:r>
      <w:r w:rsidRPr="00A35B93">
        <w:rPr>
          <w:b w:val="0"/>
          <w:bCs/>
          <w:sz w:val="22"/>
          <w:szCs w:val="22"/>
          <w:u w:val="none"/>
        </w:rPr>
        <w:t xml:space="preserve"> right to terminate this Agreement shall not be subject to this dispute resolution procedure. C</w:t>
      </w:r>
      <w:r w:rsidR="006B2CF9" w:rsidRPr="00A35B93">
        <w:rPr>
          <w:b w:val="0"/>
          <w:bCs/>
          <w:sz w:val="22"/>
          <w:szCs w:val="22"/>
          <w:u w:val="none"/>
        </w:rPr>
        <w:t xml:space="preserve">ontractor </w:t>
      </w:r>
      <w:r w:rsidRPr="00A35B93">
        <w:rPr>
          <w:b w:val="0"/>
          <w:bCs/>
          <w:sz w:val="22"/>
          <w:szCs w:val="22"/>
          <w:u w:val="none"/>
        </w:rPr>
        <w:t>may contest, in good faith, any such termination in accordance with its rights and remedies provided under this Agreement and/or its rights and remedies as provided by law or at equity.</w:t>
      </w:r>
      <w:bookmarkEnd w:id="375"/>
      <w:r w:rsidR="001129CC" w:rsidRPr="00A35B93">
        <w:rPr>
          <w:b w:val="0"/>
          <w:sz w:val="22"/>
          <w:szCs w:val="22"/>
          <w:u w:val="none"/>
        </w:rPr>
        <w:t xml:space="preserve">  </w:t>
      </w:r>
    </w:p>
    <w:p w14:paraId="4A20EEB2" w14:textId="41E2EFFA" w:rsidR="00A16CA3" w:rsidRPr="00A35B93" w:rsidRDefault="00977FCE" w:rsidP="00A16CA3">
      <w:pPr>
        <w:pStyle w:val="Level1"/>
        <w:rPr>
          <w:rFonts w:cs="Arial"/>
          <w:sz w:val="22"/>
          <w:szCs w:val="22"/>
        </w:rPr>
      </w:pPr>
      <w:bookmarkStart w:id="376" w:name="_Toc107427702"/>
      <w:r w:rsidRPr="00A35B93">
        <w:rPr>
          <w:rFonts w:cs="Arial"/>
          <w:sz w:val="22"/>
          <w:szCs w:val="22"/>
        </w:rPr>
        <w:t>Termination</w:t>
      </w:r>
      <w:r w:rsidR="00A16CA3" w:rsidRPr="00A35B93">
        <w:rPr>
          <w:rFonts w:cs="Arial"/>
          <w:sz w:val="22"/>
          <w:szCs w:val="22"/>
        </w:rPr>
        <w:t>.</w:t>
      </w:r>
      <w:bookmarkEnd w:id="376"/>
    </w:p>
    <w:p w14:paraId="08AC1611" w14:textId="77777777" w:rsidR="00977FCE" w:rsidRPr="00A35B93" w:rsidRDefault="00977FCE" w:rsidP="00977FCE">
      <w:pPr>
        <w:pStyle w:val="Level2"/>
        <w:rPr>
          <w:sz w:val="22"/>
          <w:szCs w:val="22"/>
        </w:rPr>
      </w:pPr>
      <w:bookmarkStart w:id="377" w:name="_Toc60726246"/>
      <w:bookmarkStart w:id="378" w:name="_Toc107427703"/>
      <w:r w:rsidRPr="00A35B93">
        <w:rPr>
          <w:sz w:val="22"/>
          <w:szCs w:val="22"/>
        </w:rPr>
        <w:t>Termination for Material Breach.</w:t>
      </w:r>
      <w:bookmarkEnd w:id="377"/>
      <w:bookmarkEnd w:id="378"/>
    </w:p>
    <w:p w14:paraId="4CD72D8B" w14:textId="712902D8" w:rsidR="00977FCE" w:rsidRPr="00A35B93" w:rsidRDefault="00977FCE" w:rsidP="0036208F">
      <w:pPr>
        <w:pStyle w:val="10sp0"/>
        <w:ind w:firstLine="720"/>
        <w:rPr>
          <w:rFonts w:cs="Arial"/>
          <w:sz w:val="22"/>
          <w:szCs w:val="22"/>
        </w:rPr>
      </w:pPr>
      <w:r w:rsidRPr="00A35B93">
        <w:rPr>
          <w:rFonts w:cs="Arial"/>
          <w:sz w:val="22"/>
          <w:szCs w:val="22"/>
        </w:rPr>
        <w:t xml:space="preserve">In addition to the termination rights described elsewhere in this Agreement, the </w:t>
      </w:r>
      <w:r w:rsidR="00306888" w:rsidRPr="00A35B93">
        <w:rPr>
          <w:rFonts w:cs="Arial"/>
          <w:sz w:val="22"/>
          <w:szCs w:val="22"/>
        </w:rPr>
        <w:t>Consortium</w:t>
      </w:r>
      <w:r w:rsidRPr="00A35B93">
        <w:rPr>
          <w:rFonts w:cs="Arial"/>
          <w:sz w:val="22"/>
          <w:szCs w:val="22"/>
        </w:rPr>
        <w:t xml:space="preserve"> may terminate this Agreement with prior Notice to Contractor if Contractor materially breaches this Agreement, provided the </w:t>
      </w:r>
      <w:r w:rsidR="00306888" w:rsidRPr="00A35B93">
        <w:rPr>
          <w:rFonts w:cs="Arial"/>
          <w:sz w:val="22"/>
          <w:szCs w:val="22"/>
        </w:rPr>
        <w:t>Consortium</w:t>
      </w:r>
      <w:r w:rsidRPr="00A35B93">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A35B93" w:rsidRDefault="00977FCE" w:rsidP="00977FCE">
      <w:pPr>
        <w:pStyle w:val="Level2"/>
        <w:rPr>
          <w:sz w:val="22"/>
          <w:szCs w:val="22"/>
        </w:rPr>
      </w:pPr>
      <w:bookmarkStart w:id="379" w:name="_Toc60726247"/>
      <w:bookmarkStart w:id="380" w:name="_Toc107427704"/>
      <w:r w:rsidRPr="00A35B93">
        <w:rPr>
          <w:sz w:val="22"/>
          <w:szCs w:val="22"/>
        </w:rPr>
        <w:t xml:space="preserve">Termination for Rejection of </w:t>
      </w:r>
      <w:r w:rsidR="00E21609" w:rsidRPr="00A35B93">
        <w:rPr>
          <w:sz w:val="22"/>
          <w:szCs w:val="22"/>
        </w:rPr>
        <w:t>M&amp;E</w:t>
      </w:r>
      <w:r w:rsidRPr="00A35B93">
        <w:rPr>
          <w:sz w:val="22"/>
          <w:szCs w:val="22"/>
        </w:rPr>
        <w:t xml:space="preserve"> Deliverables.</w:t>
      </w:r>
      <w:bookmarkEnd w:id="379"/>
      <w:bookmarkEnd w:id="380"/>
    </w:p>
    <w:p w14:paraId="38CE5181" w14:textId="63E4AABD" w:rsidR="00977FCE" w:rsidRPr="00A35B93" w:rsidRDefault="00977FCE" w:rsidP="0036208F">
      <w:pPr>
        <w:pStyle w:val="10sp0"/>
        <w:ind w:firstLine="720"/>
        <w:rPr>
          <w:rFonts w:cs="Arial"/>
          <w:sz w:val="22"/>
          <w:szCs w:val="22"/>
        </w:rPr>
      </w:pPr>
      <w:r w:rsidRPr="00A35B93">
        <w:rPr>
          <w:rFonts w:cs="Arial"/>
          <w:sz w:val="22"/>
          <w:szCs w:val="22"/>
        </w:rPr>
        <w:t xml:space="preserve">If Contractor delivers a Deliverable containing Deficiencies or fails to timely deliver a Deliverable, and subsequently fails to cure the Deficiency as required by Section </w:t>
      </w:r>
      <w:r w:rsidR="00602E22" w:rsidRPr="00A35B93">
        <w:rPr>
          <w:rFonts w:cs="Arial"/>
          <w:sz w:val="22"/>
          <w:szCs w:val="22"/>
        </w:rPr>
        <w:t>11</w:t>
      </w:r>
      <w:r w:rsidRPr="00A35B93">
        <w:rPr>
          <w:rFonts w:cs="Arial"/>
          <w:sz w:val="22"/>
          <w:szCs w:val="22"/>
        </w:rPr>
        <w:t xml:space="preserve">, the </w:t>
      </w:r>
      <w:r w:rsidR="00306888" w:rsidRPr="00A35B93">
        <w:rPr>
          <w:rFonts w:cs="Arial"/>
          <w:sz w:val="22"/>
          <w:szCs w:val="22"/>
        </w:rPr>
        <w:t>Consortium</w:t>
      </w:r>
      <w:r w:rsidRPr="00A35B93">
        <w:rPr>
          <w:rFonts w:cs="Arial"/>
          <w:sz w:val="22"/>
          <w:szCs w:val="22"/>
        </w:rPr>
        <w:t xml:space="preserve"> shall have the right to  terminate this Agreement in accordance with Section 1</w:t>
      </w:r>
      <w:r w:rsidR="00E21609" w:rsidRPr="00A35B93">
        <w:rPr>
          <w:rFonts w:cs="Arial"/>
          <w:sz w:val="22"/>
          <w:szCs w:val="22"/>
        </w:rPr>
        <w:t>8</w:t>
      </w:r>
      <w:r w:rsidRPr="00A35B93">
        <w:rPr>
          <w:rFonts w:cs="Arial"/>
          <w:sz w:val="22"/>
          <w:szCs w:val="22"/>
        </w:rPr>
        <w:t xml:space="preserve">.1, without penalty or liability to it, with such a termination being deemed a termination due to Contractor’s default.  If the </w:t>
      </w:r>
      <w:r w:rsidR="00306888" w:rsidRPr="00A35B93">
        <w:rPr>
          <w:rFonts w:cs="Arial"/>
          <w:sz w:val="22"/>
          <w:szCs w:val="22"/>
        </w:rPr>
        <w:t>Consortium</w:t>
      </w:r>
      <w:r w:rsidRPr="00A35B93">
        <w:rPr>
          <w:rFonts w:cs="Arial"/>
          <w:sz w:val="22"/>
          <w:szCs w:val="22"/>
        </w:rPr>
        <w:t xml:space="preserve"> terminates this Agreement under this Section,  </w:t>
      </w:r>
      <w:r w:rsidR="00306888" w:rsidRPr="00A35B93">
        <w:rPr>
          <w:rFonts w:cs="Arial"/>
          <w:sz w:val="22"/>
          <w:szCs w:val="22"/>
        </w:rPr>
        <w:t>Consortium</w:t>
      </w:r>
      <w:r w:rsidRPr="00A35B93">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A35B93">
        <w:rPr>
          <w:rFonts w:cs="Arial"/>
          <w:sz w:val="22"/>
          <w:szCs w:val="22"/>
        </w:rPr>
        <w:t>Consortium</w:t>
      </w:r>
      <w:r w:rsidRPr="00A35B93">
        <w:rPr>
          <w:rFonts w:cs="Arial"/>
          <w:sz w:val="22"/>
          <w:szCs w:val="22"/>
        </w:rPr>
        <w:t xml:space="preserve"> or from which the </w:t>
      </w:r>
      <w:r w:rsidR="00306888" w:rsidRPr="00A35B93">
        <w:rPr>
          <w:rFonts w:cs="Arial"/>
          <w:sz w:val="22"/>
          <w:szCs w:val="22"/>
        </w:rPr>
        <w:t>Consortium</w:t>
      </w:r>
      <w:r w:rsidRPr="00A35B93">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A35B93" w:rsidRDefault="00977FCE" w:rsidP="00977FCE">
      <w:pPr>
        <w:pStyle w:val="Level2"/>
        <w:rPr>
          <w:sz w:val="22"/>
          <w:szCs w:val="22"/>
        </w:rPr>
      </w:pPr>
      <w:bookmarkStart w:id="381" w:name="_Toc60726248"/>
      <w:bookmarkStart w:id="382" w:name="_Toc107427705"/>
      <w:r w:rsidRPr="00A35B93">
        <w:rPr>
          <w:sz w:val="22"/>
          <w:szCs w:val="22"/>
        </w:rPr>
        <w:t xml:space="preserve">Termination for </w:t>
      </w:r>
      <w:r w:rsidR="00306888" w:rsidRPr="00A35B93">
        <w:rPr>
          <w:sz w:val="22"/>
          <w:szCs w:val="22"/>
        </w:rPr>
        <w:t>Consortium</w:t>
      </w:r>
      <w:r w:rsidRPr="00A35B93">
        <w:rPr>
          <w:sz w:val="22"/>
          <w:szCs w:val="22"/>
        </w:rPr>
        <w:t>’s Nonpayment.</w:t>
      </w:r>
      <w:bookmarkEnd w:id="381"/>
      <w:bookmarkEnd w:id="382"/>
    </w:p>
    <w:p w14:paraId="152CB473" w14:textId="4DC70323" w:rsidR="00977FCE" w:rsidRPr="00A35B93" w:rsidRDefault="00977FCE" w:rsidP="0036208F">
      <w:pPr>
        <w:pStyle w:val="10sp0"/>
        <w:ind w:firstLine="720"/>
        <w:rPr>
          <w:rFonts w:cs="Arial"/>
          <w:sz w:val="22"/>
          <w:szCs w:val="22"/>
        </w:rPr>
      </w:pPr>
      <w:r w:rsidRPr="00A35B93">
        <w:rPr>
          <w:rFonts w:cs="Arial"/>
          <w:sz w:val="22"/>
          <w:szCs w:val="22"/>
        </w:rPr>
        <w:t xml:space="preserve">If the </w:t>
      </w:r>
      <w:r w:rsidR="00306888" w:rsidRPr="00A35B93">
        <w:rPr>
          <w:rFonts w:cs="Arial"/>
          <w:sz w:val="22"/>
          <w:szCs w:val="22"/>
        </w:rPr>
        <w:t>Consortium</w:t>
      </w:r>
      <w:r w:rsidRPr="00A35B93">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A35B93">
        <w:rPr>
          <w:rFonts w:cs="Arial"/>
          <w:sz w:val="22"/>
          <w:szCs w:val="22"/>
        </w:rPr>
        <w:t>Consortium</w:t>
      </w:r>
      <w:r w:rsidRPr="00A35B93">
        <w:rPr>
          <w:rFonts w:cs="Arial"/>
          <w:sz w:val="22"/>
          <w:szCs w:val="22"/>
        </w:rPr>
        <w:t xml:space="preserve"> Executive Director, terminate this Agreement as of a date specified in the Notice of termination.  Contractor shall have the right to terminate the Agreement for the </w:t>
      </w:r>
      <w:r w:rsidR="00306888" w:rsidRPr="00A35B93">
        <w:rPr>
          <w:rFonts w:cs="Arial"/>
          <w:sz w:val="22"/>
          <w:szCs w:val="22"/>
        </w:rPr>
        <w:t>Consortium</w:t>
      </w:r>
      <w:r w:rsidRPr="00A35B93">
        <w:rPr>
          <w:rFonts w:cs="Arial"/>
          <w:sz w:val="22"/>
          <w:szCs w:val="22"/>
        </w:rPr>
        <w:t xml:space="preserve">’s material breach of the Agreement, if </w:t>
      </w:r>
      <w:r w:rsidR="00306888" w:rsidRPr="00A35B93">
        <w:rPr>
          <w:rFonts w:cs="Arial"/>
          <w:sz w:val="22"/>
          <w:szCs w:val="22"/>
        </w:rPr>
        <w:t>Consortium</w:t>
      </w:r>
      <w:r w:rsidRPr="00A35B93">
        <w:rPr>
          <w:rFonts w:cs="Arial"/>
          <w:sz w:val="22"/>
          <w:szCs w:val="22"/>
        </w:rPr>
        <w:t xml:space="preserve"> fails to cure the breach within thirty (30) days of receipt of Notice from the Contractor.</w:t>
      </w:r>
    </w:p>
    <w:p w14:paraId="6F134F81" w14:textId="77777777" w:rsidR="00977FCE" w:rsidRPr="00A35B93" w:rsidRDefault="00977FCE" w:rsidP="00977FCE">
      <w:pPr>
        <w:pStyle w:val="Level2"/>
        <w:rPr>
          <w:sz w:val="22"/>
          <w:szCs w:val="22"/>
        </w:rPr>
      </w:pPr>
      <w:bookmarkStart w:id="383" w:name="_Toc60726249"/>
      <w:bookmarkStart w:id="384" w:name="_Toc107427706"/>
      <w:r w:rsidRPr="00A35B93">
        <w:rPr>
          <w:sz w:val="22"/>
          <w:szCs w:val="22"/>
        </w:rPr>
        <w:t>Termination Remedies.</w:t>
      </w:r>
      <w:bookmarkEnd w:id="383"/>
      <w:bookmarkEnd w:id="384"/>
    </w:p>
    <w:p w14:paraId="52DDFCC0" w14:textId="5BBE754B" w:rsidR="00977FCE" w:rsidRPr="00A35B93" w:rsidRDefault="00977FCE" w:rsidP="0036208F">
      <w:pPr>
        <w:pStyle w:val="10sp0"/>
        <w:ind w:firstLine="720"/>
        <w:rPr>
          <w:rFonts w:cs="Arial"/>
          <w:sz w:val="22"/>
          <w:szCs w:val="22"/>
        </w:rPr>
      </w:pPr>
      <w:r w:rsidRPr="00A35B93">
        <w:rPr>
          <w:rFonts w:cs="Arial"/>
          <w:sz w:val="22"/>
          <w:szCs w:val="22"/>
        </w:rPr>
        <w:t xml:space="preserve">In the event of termination of this Agreement by the </w:t>
      </w:r>
      <w:r w:rsidR="00306888" w:rsidRPr="00A35B93">
        <w:rPr>
          <w:rFonts w:cs="Arial"/>
          <w:sz w:val="22"/>
          <w:szCs w:val="22"/>
        </w:rPr>
        <w:t>Consortium</w:t>
      </w:r>
      <w:r w:rsidRPr="00A35B93">
        <w:rPr>
          <w:rFonts w:cs="Arial"/>
          <w:sz w:val="22"/>
          <w:szCs w:val="22"/>
        </w:rPr>
        <w:t xml:space="preserve"> under Sections 1</w:t>
      </w:r>
      <w:r w:rsidR="00E21609" w:rsidRPr="00A35B93">
        <w:rPr>
          <w:rFonts w:cs="Arial"/>
          <w:sz w:val="22"/>
          <w:szCs w:val="22"/>
        </w:rPr>
        <w:t>8</w:t>
      </w:r>
      <w:r w:rsidRPr="00A35B93">
        <w:rPr>
          <w:rFonts w:cs="Arial"/>
          <w:sz w:val="22"/>
          <w:szCs w:val="22"/>
        </w:rPr>
        <w:t>.1 or 1</w:t>
      </w:r>
      <w:r w:rsidR="00E21609" w:rsidRPr="00A35B93">
        <w:rPr>
          <w:rFonts w:cs="Arial"/>
          <w:sz w:val="22"/>
          <w:szCs w:val="22"/>
        </w:rPr>
        <w:t>8</w:t>
      </w:r>
      <w:r w:rsidRPr="00A35B93">
        <w:rPr>
          <w:rFonts w:cs="Arial"/>
          <w:sz w:val="22"/>
          <w:szCs w:val="22"/>
        </w:rPr>
        <w:t xml:space="preserve">.2, in addition to its other remedies, the </w:t>
      </w:r>
      <w:r w:rsidR="00306888" w:rsidRPr="00A35B93">
        <w:rPr>
          <w:rFonts w:cs="Arial"/>
          <w:sz w:val="22"/>
          <w:szCs w:val="22"/>
        </w:rPr>
        <w:t>Consortium</w:t>
      </w:r>
      <w:r w:rsidRPr="00A35B93">
        <w:rPr>
          <w:rFonts w:cs="Arial"/>
          <w:sz w:val="22"/>
          <w:szCs w:val="22"/>
        </w:rPr>
        <w:t xml:space="preserve"> shall have the right to procure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w:t>
      </w:r>
      <w:r w:rsidRPr="00A35B93">
        <w:rPr>
          <w:rFonts w:cs="Arial"/>
          <w:sz w:val="22"/>
          <w:szCs w:val="22"/>
        </w:rPr>
        <w:lastRenderedPageBreak/>
        <w:t xml:space="preserve">applicable, all administrative costs directly related to the replacement of this Agreement for the remaining term, such as costs of competitive bidding, mailing, advertising, applicable fees, charges or penalties, staff time costs.  The </w:t>
      </w:r>
      <w:r w:rsidR="00306888" w:rsidRPr="00A35B93">
        <w:rPr>
          <w:rFonts w:cs="Arial"/>
          <w:sz w:val="22"/>
          <w:szCs w:val="22"/>
        </w:rPr>
        <w:t>Consortium</w:t>
      </w:r>
      <w:r w:rsidRPr="00A35B93">
        <w:rPr>
          <w:rFonts w:cs="Arial"/>
          <w:sz w:val="22"/>
          <w:szCs w:val="22"/>
        </w:rPr>
        <w:t xml:space="preserve"> shall have the right to deduct from any monies due to Contractor, or that thereafter become due, an amount for damages that Contractor is found </w:t>
      </w:r>
      <w:r w:rsidR="00322189" w:rsidRPr="00A35B93">
        <w:rPr>
          <w:rFonts w:cs="Arial"/>
          <w:sz w:val="22"/>
          <w:szCs w:val="22"/>
        </w:rPr>
        <w:t>to owe</w:t>
      </w:r>
      <w:r w:rsidRPr="00A35B93">
        <w:rPr>
          <w:rFonts w:cs="Arial"/>
          <w:sz w:val="22"/>
          <w:szCs w:val="22"/>
        </w:rPr>
        <w:t xml:space="preserve"> the </w:t>
      </w:r>
      <w:r w:rsidR="00306888" w:rsidRPr="00A35B93">
        <w:rPr>
          <w:rFonts w:cs="Arial"/>
          <w:sz w:val="22"/>
          <w:szCs w:val="22"/>
        </w:rPr>
        <w:t>Consortium</w:t>
      </w:r>
      <w:r w:rsidRPr="00A35B93">
        <w:rPr>
          <w:rFonts w:cs="Arial"/>
          <w:sz w:val="22"/>
          <w:szCs w:val="22"/>
        </w:rPr>
        <w:t xml:space="preserve"> for Contractor’s default.</w:t>
      </w:r>
    </w:p>
    <w:p w14:paraId="29363961" w14:textId="77777777" w:rsidR="00977FCE" w:rsidRPr="00A35B93" w:rsidRDefault="00977FCE" w:rsidP="00977FCE">
      <w:pPr>
        <w:pStyle w:val="Level2"/>
        <w:rPr>
          <w:sz w:val="22"/>
          <w:szCs w:val="22"/>
        </w:rPr>
      </w:pPr>
      <w:bookmarkStart w:id="385" w:name="_Toc60726250"/>
      <w:bookmarkStart w:id="386" w:name="_Toc107427707"/>
      <w:r w:rsidRPr="00A35B93">
        <w:rPr>
          <w:sz w:val="22"/>
          <w:szCs w:val="22"/>
        </w:rPr>
        <w:t>Termination for Convenience.</w:t>
      </w:r>
      <w:bookmarkEnd w:id="385"/>
      <w:bookmarkEnd w:id="386"/>
    </w:p>
    <w:p w14:paraId="2043F9BC" w14:textId="27639B2A" w:rsidR="00977FCE" w:rsidRPr="00A35B93" w:rsidRDefault="00977FCE" w:rsidP="00977FCE">
      <w:pPr>
        <w:pStyle w:val="Level3"/>
        <w:rPr>
          <w:rFonts w:cs="Arial"/>
          <w:b w:val="0"/>
          <w:sz w:val="22"/>
          <w:szCs w:val="22"/>
        </w:rPr>
      </w:pPr>
      <w:r w:rsidRPr="00A35B93">
        <w:rPr>
          <w:rFonts w:cs="Arial"/>
          <w:b w:val="0"/>
          <w:sz w:val="22"/>
          <w:szCs w:val="22"/>
        </w:rPr>
        <w:t>In addition to its other rights to terminate as stated in this Section 1</w:t>
      </w:r>
      <w:r w:rsidR="00E21609" w:rsidRPr="00A35B93">
        <w:rPr>
          <w:rFonts w:cs="Arial"/>
          <w:b w:val="0"/>
          <w:sz w:val="22"/>
          <w:szCs w:val="22"/>
        </w:rPr>
        <w:t>8</w:t>
      </w:r>
      <w:r w:rsidRPr="00A35B93">
        <w:rPr>
          <w:rFonts w:cs="Arial"/>
          <w:b w:val="0"/>
          <w:sz w:val="22"/>
          <w:szCs w:val="22"/>
        </w:rPr>
        <w:t xml:space="preserve">, the </w:t>
      </w:r>
      <w:r w:rsidR="00306888" w:rsidRPr="00A35B93">
        <w:rPr>
          <w:rFonts w:cs="Arial"/>
          <w:b w:val="0"/>
          <w:sz w:val="22"/>
          <w:szCs w:val="22"/>
        </w:rPr>
        <w:t>Consortium</w:t>
      </w:r>
      <w:r w:rsidRPr="00A35B93">
        <w:rPr>
          <w:rFonts w:cs="Arial"/>
          <w:b w:val="0"/>
          <w:sz w:val="22"/>
          <w:szCs w:val="22"/>
        </w:rPr>
        <w:t xml:space="preserve"> may terminate this Agreement in whole or in part for its convenience upon sixty (60) days prior Notice to Contractor when it is determined by the </w:t>
      </w:r>
      <w:r w:rsidR="00306888" w:rsidRPr="00A35B93">
        <w:rPr>
          <w:rFonts w:cs="Arial"/>
          <w:b w:val="0"/>
          <w:sz w:val="22"/>
          <w:szCs w:val="22"/>
        </w:rPr>
        <w:t>Consortium</w:t>
      </w:r>
      <w:r w:rsidRPr="00A35B93">
        <w:rPr>
          <w:rFonts w:cs="Arial"/>
          <w:b w:val="0"/>
          <w:sz w:val="22"/>
          <w:szCs w:val="22"/>
        </w:rPr>
        <w:t xml:space="preserve"> to be in its best interests.  In addition, invocation of Section 1</w:t>
      </w:r>
      <w:r w:rsidR="000557DE" w:rsidRPr="00A35B93">
        <w:rPr>
          <w:rFonts w:cs="Arial"/>
          <w:b w:val="0"/>
          <w:sz w:val="22"/>
          <w:szCs w:val="22"/>
        </w:rPr>
        <w:t>8</w:t>
      </w:r>
      <w:r w:rsidRPr="00A35B93">
        <w:rPr>
          <w:rFonts w:cs="Arial"/>
          <w:b w:val="0"/>
          <w:sz w:val="22"/>
          <w:szCs w:val="22"/>
        </w:rPr>
        <w:t>.6 (Termination for Withdrawal of Authority) or Section 1</w:t>
      </w:r>
      <w:r w:rsidR="000557DE" w:rsidRPr="00A35B93">
        <w:rPr>
          <w:rFonts w:cs="Arial"/>
          <w:b w:val="0"/>
          <w:sz w:val="22"/>
          <w:szCs w:val="22"/>
        </w:rPr>
        <w:t>8</w:t>
      </w:r>
      <w:r w:rsidRPr="00A35B93">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A35B93">
        <w:rPr>
          <w:rFonts w:cs="Arial"/>
          <w:b w:val="0"/>
          <w:sz w:val="22"/>
          <w:szCs w:val="22"/>
        </w:rPr>
        <w:t>Consortium</w:t>
      </w:r>
      <w:r w:rsidRPr="00A35B93">
        <w:rPr>
          <w:rFonts w:cs="Arial"/>
          <w:b w:val="0"/>
          <w:sz w:val="22"/>
          <w:szCs w:val="22"/>
        </w:rPr>
        <w:t xml:space="preserve"> from such winding down and cessation of work under this Agreement.  If this Agreement is so terminated, the </w:t>
      </w:r>
      <w:r w:rsidR="00306888" w:rsidRPr="00A35B93">
        <w:rPr>
          <w:rFonts w:cs="Arial"/>
          <w:b w:val="0"/>
          <w:sz w:val="22"/>
          <w:szCs w:val="22"/>
        </w:rPr>
        <w:t>Consortium</w:t>
      </w:r>
      <w:r w:rsidRPr="00A35B93">
        <w:rPr>
          <w:rFonts w:cs="Arial"/>
          <w:b w:val="0"/>
          <w:sz w:val="22"/>
          <w:szCs w:val="22"/>
        </w:rPr>
        <w:t xml:space="preserve"> shall be liable only for payment as provided below for Deliverables and Services rendered prior to the effective date of termination.</w:t>
      </w:r>
    </w:p>
    <w:p w14:paraId="6AD05D50" w14:textId="28216A27" w:rsidR="00977FCE" w:rsidRPr="00A35B93" w:rsidRDefault="00977FCE" w:rsidP="00977FCE">
      <w:pPr>
        <w:pStyle w:val="Level3"/>
        <w:rPr>
          <w:rFonts w:cs="Arial"/>
          <w:b w:val="0"/>
          <w:sz w:val="22"/>
          <w:szCs w:val="22"/>
        </w:rPr>
      </w:pPr>
      <w:r w:rsidRPr="00A35B93">
        <w:rPr>
          <w:rFonts w:cs="Arial"/>
          <w:b w:val="0"/>
          <w:sz w:val="22"/>
          <w:szCs w:val="22"/>
        </w:rPr>
        <w:t xml:space="preserve">In case of such termination for convenience, the </w:t>
      </w:r>
      <w:r w:rsidR="00306888" w:rsidRPr="00A35B93">
        <w:rPr>
          <w:rFonts w:cs="Arial"/>
          <w:b w:val="0"/>
          <w:sz w:val="22"/>
          <w:szCs w:val="22"/>
        </w:rPr>
        <w:t>Consortium</w:t>
      </w:r>
      <w:r w:rsidRPr="00A35B93">
        <w:rPr>
          <w:rFonts w:cs="Arial"/>
          <w:b w:val="0"/>
          <w:sz w:val="22"/>
          <w:szCs w:val="22"/>
        </w:rPr>
        <w:t xml:space="preserve"> shall pay to Contractor the agreed upon amounts, if separately stated, for Deliverables for which Acceptance has been given by the </w:t>
      </w:r>
      <w:r w:rsidR="00306888" w:rsidRPr="00A35B93">
        <w:rPr>
          <w:rFonts w:cs="Arial"/>
          <w:b w:val="0"/>
          <w:sz w:val="22"/>
          <w:szCs w:val="22"/>
        </w:rPr>
        <w:t>Consortium</w:t>
      </w:r>
      <w:r w:rsidRPr="00A35B93">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A35B93">
        <w:rPr>
          <w:rFonts w:cs="Arial"/>
          <w:b w:val="0"/>
          <w:sz w:val="22"/>
          <w:szCs w:val="22"/>
        </w:rPr>
        <w:t>value and</w:t>
      </w:r>
      <w:r w:rsidR="000557DE" w:rsidRPr="00A35B93">
        <w:rPr>
          <w:rFonts w:cs="Arial"/>
          <w:b w:val="0"/>
          <w:sz w:val="22"/>
          <w:szCs w:val="22"/>
        </w:rPr>
        <w:t xml:space="preserve"> </w:t>
      </w:r>
      <w:r w:rsidRPr="00A35B93">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A35B93">
        <w:rPr>
          <w:rFonts w:cs="Arial"/>
          <w:b w:val="0"/>
          <w:sz w:val="22"/>
          <w:szCs w:val="22"/>
        </w:rPr>
        <w:t>Consortium</w:t>
      </w:r>
      <w:r w:rsidRPr="00A35B93">
        <w:rPr>
          <w:rFonts w:cs="Arial"/>
          <w:b w:val="0"/>
          <w:sz w:val="22"/>
          <w:szCs w:val="22"/>
        </w:rPr>
        <w:t xml:space="preserve"> upon its request for it.  </w:t>
      </w:r>
      <w:bookmarkStart w:id="387" w:name="_Hlk103018766"/>
      <w:r w:rsidRPr="00A35B93">
        <w:rPr>
          <w:rFonts w:cs="Arial"/>
          <w:b w:val="0"/>
          <w:sz w:val="22"/>
          <w:szCs w:val="22"/>
        </w:rPr>
        <w:t xml:space="preserve">Failure to agree </w:t>
      </w:r>
      <w:r w:rsidR="007D0B94" w:rsidRPr="00A35B93">
        <w:rPr>
          <w:rFonts w:cs="Arial"/>
          <w:b w:val="0"/>
          <w:sz w:val="22"/>
          <w:szCs w:val="22"/>
        </w:rPr>
        <w:t xml:space="preserve">on the amounts set forth in the documentation provided </w:t>
      </w:r>
      <w:r w:rsidRPr="00A35B93">
        <w:rPr>
          <w:rFonts w:cs="Arial"/>
          <w:b w:val="0"/>
          <w:sz w:val="22"/>
          <w:szCs w:val="22"/>
        </w:rPr>
        <w:t xml:space="preserve">shall </w:t>
      </w:r>
      <w:r w:rsidR="007D0B94" w:rsidRPr="00A35B93">
        <w:rPr>
          <w:rFonts w:cs="Arial"/>
          <w:b w:val="0"/>
          <w:sz w:val="22"/>
          <w:szCs w:val="22"/>
        </w:rPr>
        <w:t xml:space="preserve">constitute a </w:t>
      </w:r>
      <w:r w:rsidRPr="00A35B93">
        <w:rPr>
          <w:rFonts w:cs="Arial"/>
          <w:b w:val="0"/>
          <w:sz w:val="22"/>
          <w:szCs w:val="22"/>
        </w:rPr>
        <w:t>dispute</w:t>
      </w:r>
      <w:r w:rsidR="007D0B94" w:rsidRPr="00A35B93">
        <w:rPr>
          <w:rFonts w:cs="Arial"/>
          <w:b w:val="0"/>
          <w:sz w:val="22"/>
          <w:szCs w:val="22"/>
        </w:rPr>
        <w:t xml:space="preserve"> between the Parties</w:t>
      </w:r>
      <w:r w:rsidRPr="00A35B93">
        <w:rPr>
          <w:rFonts w:cs="Arial"/>
          <w:b w:val="0"/>
          <w:sz w:val="22"/>
          <w:szCs w:val="22"/>
        </w:rPr>
        <w:t>.</w:t>
      </w:r>
      <w:bookmarkEnd w:id="387"/>
      <w:r w:rsidRPr="00A35B93">
        <w:rPr>
          <w:rFonts w:cs="Arial"/>
          <w:b w:val="0"/>
          <w:sz w:val="22"/>
          <w:szCs w:val="22"/>
        </w:rPr>
        <w:t xml:space="preserve">  In no event shall the </w:t>
      </w:r>
      <w:r w:rsidR="00306888" w:rsidRPr="00A35B93">
        <w:rPr>
          <w:rFonts w:cs="Arial"/>
          <w:b w:val="0"/>
          <w:sz w:val="22"/>
          <w:szCs w:val="22"/>
        </w:rPr>
        <w:t>Consortium</w:t>
      </w:r>
      <w:r w:rsidRPr="00A35B93">
        <w:rPr>
          <w:rFonts w:cs="Arial"/>
          <w:b w:val="0"/>
          <w:sz w:val="22"/>
          <w:szCs w:val="22"/>
        </w:rPr>
        <w:t xml:space="preserve"> pay to Contractor an amount greater than Contractor would have been entitled to if this Agreement had not been terminated.</w:t>
      </w:r>
    </w:p>
    <w:p w14:paraId="5698B2DB" w14:textId="77777777" w:rsidR="00977FCE" w:rsidRPr="00A35B93" w:rsidRDefault="00977FCE" w:rsidP="00977FCE">
      <w:pPr>
        <w:pStyle w:val="Level2"/>
        <w:rPr>
          <w:sz w:val="22"/>
          <w:szCs w:val="22"/>
        </w:rPr>
      </w:pPr>
      <w:bookmarkStart w:id="388" w:name="_Toc60726251"/>
      <w:bookmarkStart w:id="389" w:name="_Toc107427708"/>
      <w:r w:rsidRPr="00A35B93">
        <w:rPr>
          <w:sz w:val="22"/>
          <w:szCs w:val="22"/>
        </w:rPr>
        <w:t>Termination for Withdrawal of Authority.</w:t>
      </w:r>
      <w:bookmarkEnd w:id="388"/>
      <w:bookmarkEnd w:id="389"/>
    </w:p>
    <w:p w14:paraId="3B1271DF" w14:textId="216BEDEB" w:rsidR="00977FCE" w:rsidRPr="00A35B93" w:rsidRDefault="00977FCE" w:rsidP="0036208F">
      <w:pPr>
        <w:pStyle w:val="10sp0"/>
        <w:ind w:firstLine="720"/>
        <w:rPr>
          <w:rFonts w:cs="Arial"/>
          <w:sz w:val="22"/>
          <w:szCs w:val="22"/>
        </w:rPr>
      </w:pPr>
      <w:r w:rsidRPr="00A35B93">
        <w:rPr>
          <w:rFonts w:cs="Arial"/>
          <w:sz w:val="22"/>
          <w:szCs w:val="22"/>
        </w:rPr>
        <w:t xml:space="preserve">In the event that the authority of the </w:t>
      </w:r>
      <w:r w:rsidR="00306888" w:rsidRPr="00A35B93">
        <w:rPr>
          <w:rFonts w:cs="Arial"/>
          <w:sz w:val="22"/>
          <w:szCs w:val="22"/>
        </w:rPr>
        <w:t>Consortium</w:t>
      </w:r>
      <w:r w:rsidRPr="00A35B93">
        <w:rPr>
          <w:rFonts w:cs="Arial"/>
          <w:sz w:val="22"/>
          <w:szCs w:val="22"/>
        </w:rPr>
        <w:t xml:space="preserve"> to perform any of its duties is withdrawn, reduced, or limited in any way after the commencement of this Agreement and prior to normal completion, the </w:t>
      </w:r>
      <w:r w:rsidR="00306888" w:rsidRPr="00A35B93">
        <w:rPr>
          <w:rFonts w:cs="Arial"/>
          <w:sz w:val="22"/>
          <w:szCs w:val="22"/>
        </w:rPr>
        <w:t>Consortium</w:t>
      </w:r>
      <w:r w:rsidRPr="00A35B93">
        <w:rPr>
          <w:rFonts w:cs="Arial"/>
          <w:sz w:val="22"/>
          <w:szCs w:val="22"/>
        </w:rPr>
        <w:t xml:space="preserve"> may terminate this Agreement under Section 1</w:t>
      </w:r>
      <w:r w:rsidR="000557DE" w:rsidRPr="00A35B93">
        <w:rPr>
          <w:rFonts w:cs="Arial"/>
          <w:sz w:val="22"/>
          <w:szCs w:val="22"/>
        </w:rPr>
        <w:t>8</w:t>
      </w:r>
      <w:r w:rsidRPr="00A35B93">
        <w:rPr>
          <w:rFonts w:cs="Arial"/>
          <w:sz w:val="22"/>
          <w:szCs w:val="22"/>
        </w:rPr>
        <w:t>.5 (Termination for Convenience).</w:t>
      </w:r>
    </w:p>
    <w:p w14:paraId="4DA74A95" w14:textId="77777777" w:rsidR="00977FCE" w:rsidRPr="00A35B93" w:rsidRDefault="00977FCE" w:rsidP="00977FCE">
      <w:pPr>
        <w:pStyle w:val="Level2"/>
        <w:rPr>
          <w:sz w:val="22"/>
          <w:szCs w:val="22"/>
        </w:rPr>
      </w:pPr>
      <w:bookmarkStart w:id="390" w:name="_Toc60726252"/>
      <w:bookmarkStart w:id="391" w:name="_Toc107427709"/>
      <w:r w:rsidRPr="00A35B93">
        <w:rPr>
          <w:sz w:val="22"/>
          <w:szCs w:val="22"/>
        </w:rPr>
        <w:t>Termination for Non-Allocation of Funds.</w:t>
      </w:r>
      <w:bookmarkEnd w:id="390"/>
      <w:bookmarkEnd w:id="391"/>
    </w:p>
    <w:p w14:paraId="25E5166A" w14:textId="29349372" w:rsidR="00977FCE" w:rsidRPr="00A35B93" w:rsidRDefault="00977FCE" w:rsidP="0036208F">
      <w:pPr>
        <w:pStyle w:val="10sp0"/>
        <w:ind w:firstLine="720"/>
        <w:rPr>
          <w:rFonts w:cs="Arial"/>
          <w:sz w:val="22"/>
          <w:szCs w:val="22"/>
        </w:rPr>
      </w:pPr>
      <w:r w:rsidRPr="00A35B93">
        <w:rPr>
          <w:rFonts w:cs="Arial"/>
          <w:sz w:val="22"/>
          <w:szCs w:val="22"/>
        </w:rPr>
        <w:t xml:space="preserve">If funds are not allocated to continue this Agreement in any future period, the </w:t>
      </w:r>
      <w:r w:rsidR="00306888" w:rsidRPr="00A35B93">
        <w:rPr>
          <w:rFonts w:cs="Arial"/>
          <w:sz w:val="22"/>
          <w:szCs w:val="22"/>
        </w:rPr>
        <w:t>Consortium</w:t>
      </w:r>
      <w:r w:rsidRPr="00A35B93">
        <w:rPr>
          <w:rFonts w:cs="Arial"/>
          <w:sz w:val="22"/>
          <w:szCs w:val="22"/>
        </w:rPr>
        <w:t xml:space="preserve"> will not be obligated to pay any further charges for Deliverables and/or </w:t>
      </w:r>
      <w:r w:rsidR="00322189" w:rsidRPr="00A35B93">
        <w:rPr>
          <w:rFonts w:cs="Arial"/>
          <w:sz w:val="22"/>
          <w:szCs w:val="22"/>
        </w:rPr>
        <w:t>Services and</w:t>
      </w:r>
      <w:r w:rsidRPr="00A35B93">
        <w:rPr>
          <w:rFonts w:cs="Arial"/>
          <w:sz w:val="22"/>
          <w:szCs w:val="22"/>
        </w:rPr>
        <w:t xml:space="preserve"> </w:t>
      </w:r>
      <w:r w:rsidRPr="00A35B93">
        <w:rPr>
          <w:rFonts w:cs="Arial"/>
          <w:sz w:val="22"/>
          <w:szCs w:val="22"/>
        </w:rPr>
        <w:lastRenderedPageBreak/>
        <w:t xml:space="preserve">shall have the right to terminate this Agreement.  The </w:t>
      </w:r>
      <w:r w:rsidR="00306888" w:rsidRPr="00A35B93">
        <w:rPr>
          <w:rFonts w:cs="Arial"/>
          <w:sz w:val="22"/>
          <w:szCs w:val="22"/>
        </w:rPr>
        <w:t>Consortium</w:t>
      </w:r>
      <w:r w:rsidRPr="00A35B93">
        <w:rPr>
          <w:rFonts w:cs="Arial"/>
          <w:sz w:val="22"/>
          <w:szCs w:val="22"/>
        </w:rPr>
        <w:t xml:space="preserve"> agrees to notify Contractor of such non-allocation at the earliest possible time.  No penalty shall accrue to the </w:t>
      </w:r>
      <w:r w:rsidR="00306888" w:rsidRPr="00A35B93">
        <w:rPr>
          <w:rFonts w:cs="Arial"/>
          <w:sz w:val="22"/>
          <w:szCs w:val="22"/>
        </w:rPr>
        <w:t>Consortium</w:t>
      </w:r>
      <w:r w:rsidRPr="00A35B93">
        <w:rPr>
          <w:rFonts w:cs="Arial"/>
          <w:sz w:val="22"/>
          <w:szCs w:val="22"/>
        </w:rPr>
        <w:t xml:space="preserve"> in the event this Section is exercised.</w:t>
      </w:r>
    </w:p>
    <w:p w14:paraId="6099A3A4" w14:textId="77777777" w:rsidR="00977FCE" w:rsidRPr="00A35B93" w:rsidRDefault="00977FCE" w:rsidP="00977FCE">
      <w:pPr>
        <w:pStyle w:val="Level2"/>
        <w:rPr>
          <w:sz w:val="22"/>
          <w:szCs w:val="22"/>
        </w:rPr>
      </w:pPr>
      <w:bookmarkStart w:id="392" w:name="_Toc60726253"/>
      <w:bookmarkStart w:id="393" w:name="_Toc107427710"/>
      <w:r w:rsidRPr="00A35B93">
        <w:rPr>
          <w:sz w:val="22"/>
          <w:szCs w:val="22"/>
        </w:rPr>
        <w:t>Termination for Conflict of Interest.</w:t>
      </w:r>
      <w:bookmarkEnd w:id="392"/>
      <w:bookmarkEnd w:id="393"/>
    </w:p>
    <w:p w14:paraId="0127C132" w14:textId="37D2F4B6" w:rsidR="00977FCE" w:rsidRPr="00A35B93" w:rsidRDefault="00977FCE" w:rsidP="00977FCE">
      <w:pPr>
        <w:pStyle w:val="Level3"/>
        <w:rPr>
          <w:rFonts w:cs="Arial"/>
          <w:b w:val="0"/>
          <w:sz w:val="22"/>
          <w:szCs w:val="22"/>
        </w:rPr>
      </w:pPr>
      <w:r w:rsidRPr="00A35B93">
        <w:rPr>
          <w:rFonts w:cs="Arial"/>
          <w:b w:val="0"/>
          <w:sz w:val="22"/>
          <w:szCs w:val="22"/>
        </w:rPr>
        <w:t xml:space="preserve">The </w:t>
      </w:r>
      <w:r w:rsidR="00306888" w:rsidRPr="00A35B93">
        <w:rPr>
          <w:rFonts w:cs="Arial"/>
          <w:b w:val="0"/>
          <w:sz w:val="22"/>
          <w:szCs w:val="22"/>
        </w:rPr>
        <w:t>Consortium</w:t>
      </w:r>
      <w:r w:rsidRPr="00A35B93">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A35B93" w:rsidRDefault="00977FCE" w:rsidP="00977FCE">
      <w:pPr>
        <w:pStyle w:val="Level3"/>
        <w:rPr>
          <w:rFonts w:cs="Arial"/>
          <w:b w:val="0"/>
          <w:sz w:val="22"/>
          <w:szCs w:val="22"/>
        </w:rPr>
      </w:pPr>
      <w:r w:rsidRPr="00A35B93">
        <w:rPr>
          <w:rFonts w:cs="Arial"/>
          <w:b w:val="0"/>
          <w:sz w:val="22"/>
          <w:szCs w:val="22"/>
        </w:rPr>
        <w:t>In the event this Agreement is terminated pursuant to Section 1</w:t>
      </w:r>
      <w:r w:rsidR="000557DE" w:rsidRPr="00A35B93">
        <w:rPr>
          <w:rFonts w:cs="Arial"/>
          <w:b w:val="0"/>
          <w:sz w:val="22"/>
          <w:szCs w:val="22"/>
        </w:rPr>
        <w:t>8</w:t>
      </w:r>
      <w:r w:rsidRPr="00A35B93">
        <w:rPr>
          <w:rFonts w:cs="Arial"/>
          <w:b w:val="0"/>
          <w:sz w:val="22"/>
          <w:szCs w:val="22"/>
        </w:rPr>
        <w:t xml:space="preserve">.8.1 due to Contractor’s conduct, the </w:t>
      </w:r>
      <w:r w:rsidR="00306888" w:rsidRPr="00A35B93">
        <w:rPr>
          <w:rFonts w:cs="Arial"/>
          <w:b w:val="0"/>
          <w:sz w:val="22"/>
          <w:szCs w:val="22"/>
        </w:rPr>
        <w:t>Consortium</w:t>
      </w:r>
      <w:r w:rsidRPr="00A35B93">
        <w:rPr>
          <w:rFonts w:cs="Arial"/>
          <w:b w:val="0"/>
          <w:sz w:val="22"/>
          <w:szCs w:val="22"/>
        </w:rPr>
        <w:t xml:space="preserve"> shall be entitled to pursue the same remedies against Contractor as it could pursue in the event of a breach of this Agreement by under Section 1</w:t>
      </w:r>
      <w:r w:rsidR="000557DE" w:rsidRPr="00A35B93">
        <w:rPr>
          <w:rFonts w:cs="Arial"/>
          <w:b w:val="0"/>
          <w:sz w:val="22"/>
          <w:szCs w:val="22"/>
        </w:rPr>
        <w:t>8</w:t>
      </w:r>
      <w:r w:rsidRPr="00A35B93">
        <w:rPr>
          <w:rFonts w:cs="Arial"/>
          <w:b w:val="0"/>
          <w:sz w:val="22"/>
          <w:szCs w:val="22"/>
        </w:rPr>
        <w:t>.1.</w:t>
      </w:r>
    </w:p>
    <w:p w14:paraId="2ECB79E7" w14:textId="77777777" w:rsidR="00977FCE" w:rsidRPr="00A35B93" w:rsidRDefault="00977FCE" w:rsidP="00977FCE">
      <w:pPr>
        <w:pStyle w:val="Level2"/>
        <w:rPr>
          <w:sz w:val="22"/>
          <w:szCs w:val="22"/>
        </w:rPr>
      </w:pPr>
      <w:bookmarkStart w:id="394" w:name="_Toc60726254"/>
      <w:bookmarkStart w:id="395" w:name="_Toc107427711"/>
      <w:r w:rsidRPr="00A35B93">
        <w:rPr>
          <w:sz w:val="22"/>
          <w:szCs w:val="22"/>
        </w:rPr>
        <w:t>Termination Procedures.</w:t>
      </w:r>
      <w:bookmarkEnd w:id="394"/>
      <w:bookmarkEnd w:id="395"/>
    </w:p>
    <w:p w14:paraId="4F10632A" w14:textId="01C84E47" w:rsidR="00977FCE" w:rsidRPr="00A35B93" w:rsidRDefault="00977FCE" w:rsidP="00977FCE">
      <w:pPr>
        <w:pStyle w:val="Level3"/>
        <w:rPr>
          <w:rFonts w:cs="Arial"/>
          <w:b w:val="0"/>
          <w:sz w:val="22"/>
          <w:szCs w:val="22"/>
        </w:rPr>
      </w:pPr>
      <w:r w:rsidRPr="00A35B93">
        <w:rPr>
          <w:rFonts w:cs="Arial"/>
          <w:b w:val="0"/>
          <w:sz w:val="22"/>
          <w:szCs w:val="22"/>
        </w:rPr>
        <w:t xml:space="preserve">Upon termination of this Agreement, the </w:t>
      </w:r>
      <w:r w:rsidR="00306888" w:rsidRPr="00A35B93">
        <w:rPr>
          <w:rFonts w:cs="Arial"/>
          <w:b w:val="0"/>
          <w:sz w:val="22"/>
          <w:szCs w:val="22"/>
        </w:rPr>
        <w:t>Consortium</w:t>
      </w:r>
      <w:r w:rsidRPr="00A35B93">
        <w:rPr>
          <w:rFonts w:cs="Arial"/>
          <w:b w:val="0"/>
          <w:sz w:val="22"/>
          <w:szCs w:val="22"/>
        </w:rPr>
        <w:t xml:space="preserve">, in addition to any other rights provided in this Agreement, may require Contractor to deliver to the </w:t>
      </w:r>
      <w:r w:rsidR="00306888" w:rsidRPr="00A35B93">
        <w:rPr>
          <w:rFonts w:cs="Arial"/>
          <w:b w:val="0"/>
          <w:sz w:val="22"/>
          <w:szCs w:val="22"/>
        </w:rPr>
        <w:t>Consortium</w:t>
      </w:r>
      <w:r w:rsidRPr="00A35B93">
        <w:rPr>
          <w:rFonts w:cs="Arial"/>
          <w:b w:val="0"/>
          <w:sz w:val="22"/>
          <w:szCs w:val="22"/>
        </w:rPr>
        <w:t xml:space="preserve"> any </w:t>
      </w:r>
      <w:r w:rsidR="00306888" w:rsidRPr="00A35B93">
        <w:rPr>
          <w:rFonts w:cs="Arial"/>
          <w:b w:val="0"/>
          <w:sz w:val="22"/>
          <w:szCs w:val="22"/>
        </w:rPr>
        <w:t>Consortium</w:t>
      </w:r>
      <w:r w:rsidRPr="00A35B93">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A35B93">
        <w:rPr>
          <w:rFonts w:cs="Arial"/>
          <w:b w:val="0"/>
          <w:sz w:val="22"/>
          <w:szCs w:val="22"/>
        </w:rPr>
        <w:t>Consortium</w:t>
      </w:r>
      <w:r w:rsidRPr="00A35B93">
        <w:rPr>
          <w:rFonts w:cs="Arial"/>
          <w:b w:val="0"/>
          <w:sz w:val="22"/>
          <w:szCs w:val="22"/>
        </w:rPr>
        <w:t>.</w:t>
      </w:r>
    </w:p>
    <w:p w14:paraId="42B930B4" w14:textId="26BCC96B" w:rsidR="00977FCE" w:rsidRPr="00A35B93" w:rsidRDefault="00977FCE" w:rsidP="00977FCE">
      <w:pPr>
        <w:pStyle w:val="Level3"/>
        <w:rPr>
          <w:rFonts w:cs="Arial"/>
          <w:b w:val="0"/>
          <w:sz w:val="22"/>
          <w:szCs w:val="22"/>
        </w:rPr>
      </w:pPr>
      <w:r w:rsidRPr="00A35B93">
        <w:rPr>
          <w:rFonts w:cs="Arial"/>
          <w:b w:val="0"/>
          <w:sz w:val="22"/>
          <w:szCs w:val="22"/>
        </w:rPr>
        <w:t>Upon termination of this Agreement due to Contractor’</w:t>
      </w:r>
      <w:r w:rsidR="000557DE" w:rsidRPr="00A35B93">
        <w:rPr>
          <w:rFonts w:cs="Arial"/>
          <w:b w:val="0"/>
          <w:sz w:val="22"/>
          <w:szCs w:val="22"/>
        </w:rPr>
        <w:t>s</w:t>
      </w:r>
      <w:r w:rsidRPr="00A35B93">
        <w:rPr>
          <w:rFonts w:cs="Arial"/>
          <w:b w:val="0"/>
          <w:sz w:val="22"/>
          <w:szCs w:val="22"/>
        </w:rPr>
        <w:t xml:space="preserve"> breach of any of its obligations owing pursuant to this Agreement, the </w:t>
      </w:r>
      <w:r w:rsidR="00306888" w:rsidRPr="00A35B93">
        <w:rPr>
          <w:rFonts w:cs="Arial"/>
          <w:b w:val="0"/>
          <w:sz w:val="22"/>
          <w:szCs w:val="22"/>
        </w:rPr>
        <w:t>Consortium</w:t>
      </w:r>
      <w:r w:rsidRPr="00A35B93">
        <w:rPr>
          <w:rFonts w:cs="Arial"/>
          <w:b w:val="0"/>
          <w:sz w:val="22"/>
          <w:szCs w:val="22"/>
        </w:rPr>
        <w:t xml:space="preserve"> may withhold from any amounts due Contractor for Deliverables or Services such sum as the </w:t>
      </w:r>
      <w:r w:rsidR="00306888" w:rsidRPr="00A35B93">
        <w:rPr>
          <w:rFonts w:cs="Arial"/>
          <w:b w:val="0"/>
          <w:sz w:val="22"/>
          <w:szCs w:val="22"/>
        </w:rPr>
        <w:t>Consortium</w:t>
      </w:r>
      <w:r w:rsidRPr="00A35B93">
        <w:rPr>
          <w:rFonts w:cs="Arial"/>
          <w:b w:val="0"/>
          <w:sz w:val="22"/>
          <w:szCs w:val="22"/>
        </w:rPr>
        <w:t xml:space="preserve">’s Executive Director determines to be reasonably necessary to protect the </w:t>
      </w:r>
      <w:r w:rsidR="00306888" w:rsidRPr="00A35B93">
        <w:rPr>
          <w:rFonts w:cs="Arial"/>
          <w:b w:val="0"/>
          <w:sz w:val="22"/>
          <w:szCs w:val="22"/>
        </w:rPr>
        <w:t>Consortium</w:t>
      </w:r>
      <w:r w:rsidRPr="00A35B93">
        <w:rPr>
          <w:rFonts w:cs="Arial"/>
          <w:b w:val="0"/>
          <w:sz w:val="22"/>
          <w:szCs w:val="22"/>
        </w:rPr>
        <w:t xml:space="preserve"> from potential loss or liability.</w:t>
      </w:r>
    </w:p>
    <w:p w14:paraId="558E3930" w14:textId="06AE6FA4" w:rsidR="00977FCE" w:rsidRPr="00A35B93" w:rsidRDefault="00977FCE" w:rsidP="00977FCE">
      <w:pPr>
        <w:pStyle w:val="Level3"/>
        <w:rPr>
          <w:rFonts w:cs="Arial"/>
          <w:b w:val="0"/>
          <w:sz w:val="22"/>
          <w:szCs w:val="22"/>
        </w:rPr>
      </w:pPr>
      <w:r w:rsidRPr="00A35B93">
        <w:rPr>
          <w:rFonts w:cs="Arial"/>
          <w:b w:val="0"/>
          <w:sz w:val="22"/>
          <w:szCs w:val="22"/>
        </w:rPr>
        <w:t xml:space="preserve">After receipt of a Notice of termination, and except as otherwise directed by the </w:t>
      </w:r>
      <w:r w:rsidR="00306888" w:rsidRPr="00A35B93">
        <w:rPr>
          <w:rFonts w:cs="Arial"/>
          <w:b w:val="0"/>
          <w:sz w:val="22"/>
          <w:szCs w:val="22"/>
        </w:rPr>
        <w:t>Consortium</w:t>
      </w:r>
      <w:r w:rsidRPr="00A35B93">
        <w:rPr>
          <w:rFonts w:cs="Arial"/>
          <w:b w:val="0"/>
          <w:sz w:val="22"/>
          <w:szCs w:val="22"/>
        </w:rPr>
        <w:t>, Contractor shall:</w:t>
      </w:r>
    </w:p>
    <w:p w14:paraId="4C34D16F" w14:textId="77777777" w:rsidR="00977FCE" w:rsidRPr="00A35B93" w:rsidRDefault="00977FCE" w:rsidP="00977FCE">
      <w:pPr>
        <w:pStyle w:val="Level4"/>
        <w:ind w:left="2160" w:firstLine="0"/>
        <w:rPr>
          <w:rFonts w:cs="Arial"/>
          <w:sz w:val="22"/>
          <w:szCs w:val="22"/>
        </w:rPr>
      </w:pPr>
      <w:r w:rsidRPr="00A35B93">
        <w:rPr>
          <w:rFonts w:cs="Arial"/>
          <w:sz w:val="22"/>
          <w:szCs w:val="22"/>
        </w:rPr>
        <w:t>Stop work under this Agreement on the date, and to the extent specified, in the Notice;</w:t>
      </w:r>
    </w:p>
    <w:p w14:paraId="215377DA" w14:textId="77777777" w:rsidR="00977FCE" w:rsidRPr="00A35B93" w:rsidRDefault="00977FCE" w:rsidP="00977FCE">
      <w:pPr>
        <w:pStyle w:val="Level4"/>
        <w:ind w:left="2160" w:firstLine="0"/>
        <w:rPr>
          <w:rFonts w:cs="Arial"/>
          <w:sz w:val="22"/>
          <w:szCs w:val="22"/>
        </w:rPr>
      </w:pPr>
      <w:r w:rsidRPr="00A35B93">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A35B93" w:rsidRDefault="00977FCE" w:rsidP="00977FCE">
      <w:pPr>
        <w:pStyle w:val="Level4"/>
        <w:ind w:left="2160" w:firstLine="0"/>
        <w:rPr>
          <w:rFonts w:cs="Arial"/>
          <w:sz w:val="22"/>
          <w:szCs w:val="22"/>
        </w:rPr>
      </w:pPr>
      <w:r w:rsidRPr="00A35B93">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A35B93">
        <w:rPr>
          <w:rFonts w:cs="Arial"/>
          <w:sz w:val="22"/>
          <w:szCs w:val="22"/>
        </w:rPr>
        <w:t>Consortium</w:t>
      </w:r>
      <w:r w:rsidRPr="00A35B93">
        <w:rPr>
          <w:rFonts w:cs="Arial"/>
          <w:sz w:val="22"/>
          <w:szCs w:val="22"/>
        </w:rPr>
        <w:t xml:space="preserve"> to the extent required, which approval or ratification shall be final for the purpose of this Section;</w:t>
      </w:r>
    </w:p>
    <w:p w14:paraId="4B35336C" w14:textId="235E84CE" w:rsidR="00977FCE" w:rsidRPr="00A35B93" w:rsidRDefault="00977FCE" w:rsidP="00977FCE">
      <w:pPr>
        <w:pStyle w:val="Level4"/>
        <w:ind w:left="2160" w:firstLine="0"/>
        <w:rPr>
          <w:rFonts w:cs="Arial"/>
          <w:sz w:val="22"/>
          <w:szCs w:val="22"/>
        </w:rPr>
      </w:pPr>
      <w:r w:rsidRPr="00A35B93">
        <w:rPr>
          <w:rFonts w:cs="Arial"/>
          <w:sz w:val="22"/>
          <w:szCs w:val="22"/>
        </w:rPr>
        <w:t xml:space="preserve">Complete performance of such part of this Agreement as shall not have been terminated by the </w:t>
      </w:r>
      <w:r w:rsidR="00306888" w:rsidRPr="00A35B93">
        <w:rPr>
          <w:rFonts w:cs="Arial"/>
          <w:sz w:val="22"/>
          <w:szCs w:val="22"/>
        </w:rPr>
        <w:t>Consortium</w:t>
      </w:r>
      <w:r w:rsidRPr="00A35B93">
        <w:rPr>
          <w:rFonts w:cs="Arial"/>
          <w:sz w:val="22"/>
          <w:szCs w:val="22"/>
        </w:rPr>
        <w:t>;</w:t>
      </w:r>
    </w:p>
    <w:p w14:paraId="53028129" w14:textId="0A264FFF" w:rsidR="00977FCE" w:rsidRPr="00A35B93" w:rsidRDefault="00977FCE" w:rsidP="00977FCE">
      <w:pPr>
        <w:pStyle w:val="Level4"/>
        <w:ind w:left="2160" w:firstLine="0"/>
        <w:rPr>
          <w:rFonts w:cs="Arial"/>
          <w:sz w:val="22"/>
          <w:szCs w:val="22"/>
        </w:rPr>
      </w:pPr>
      <w:r w:rsidRPr="00A35B93">
        <w:rPr>
          <w:rFonts w:cs="Arial"/>
          <w:sz w:val="22"/>
          <w:szCs w:val="22"/>
        </w:rPr>
        <w:lastRenderedPageBreak/>
        <w:t xml:space="preserve">Take such action as may be necessary, or as the </w:t>
      </w:r>
      <w:r w:rsidR="00306888" w:rsidRPr="00A35B93">
        <w:rPr>
          <w:rFonts w:cs="Arial"/>
          <w:sz w:val="22"/>
          <w:szCs w:val="22"/>
        </w:rPr>
        <w:t>Consortium</w:t>
      </w:r>
      <w:r w:rsidRPr="00A35B93">
        <w:rPr>
          <w:rFonts w:cs="Arial"/>
          <w:sz w:val="22"/>
          <w:szCs w:val="22"/>
        </w:rPr>
        <w:t xml:space="preserve"> Executive Director may direct, for the protection and preservation of the property related to this Agreement which is in the possession of Contractor and in which the </w:t>
      </w:r>
      <w:r w:rsidR="00306888" w:rsidRPr="00A35B93">
        <w:rPr>
          <w:rFonts w:cs="Arial"/>
          <w:sz w:val="22"/>
          <w:szCs w:val="22"/>
        </w:rPr>
        <w:t>Consortium</w:t>
      </w:r>
      <w:r w:rsidRPr="00A35B93">
        <w:rPr>
          <w:rFonts w:cs="Arial"/>
          <w:sz w:val="22"/>
          <w:szCs w:val="22"/>
        </w:rPr>
        <w:t xml:space="preserve"> has an interest; and</w:t>
      </w:r>
    </w:p>
    <w:p w14:paraId="2221F450" w14:textId="16C1ABBF" w:rsidR="00977FCE" w:rsidRPr="00A35B93" w:rsidRDefault="00977FCE" w:rsidP="00977FCE">
      <w:pPr>
        <w:pStyle w:val="Level4"/>
        <w:ind w:left="2160" w:firstLine="0"/>
        <w:rPr>
          <w:rFonts w:cs="Arial"/>
          <w:sz w:val="22"/>
          <w:szCs w:val="22"/>
        </w:rPr>
      </w:pPr>
      <w:r w:rsidRPr="00A35B93">
        <w:rPr>
          <w:rFonts w:cs="Arial"/>
          <w:sz w:val="22"/>
          <w:szCs w:val="22"/>
        </w:rPr>
        <w:t xml:space="preserve">Transfer title to the </w:t>
      </w:r>
      <w:r w:rsidR="00306888" w:rsidRPr="00A35B93">
        <w:rPr>
          <w:rFonts w:cs="Arial"/>
          <w:sz w:val="22"/>
          <w:szCs w:val="22"/>
        </w:rPr>
        <w:t>Consortium</w:t>
      </w:r>
      <w:r w:rsidRPr="00A35B93">
        <w:rPr>
          <w:rFonts w:cs="Arial"/>
          <w:sz w:val="22"/>
          <w:szCs w:val="22"/>
        </w:rPr>
        <w:t xml:space="preserve"> and deliver in the manner, at the times, and to the extent directed by the </w:t>
      </w:r>
      <w:r w:rsidR="00306888" w:rsidRPr="00A35B93">
        <w:rPr>
          <w:rFonts w:cs="Arial"/>
          <w:sz w:val="22"/>
          <w:szCs w:val="22"/>
        </w:rPr>
        <w:t>Consortium</w:t>
      </w:r>
      <w:r w:rsidRPr="00A35B93">
        <w:rPr>
          <w:rFonts w:cs="Arial"/>
          <w:sz w:val="22"/>
          <w:szCs w:val="22"/>
        </w:rPr>
        <w:t xml:space="preserve">’s Executive Director, any property which is required to be furnished to the </w:t>
      </w:r>
      <w:r w:rsidR="00306888" w:rsidRPr="00A35B93">
        <w:rPr>
          <w:rFonts w:cs="Arial"/>
          <w:sz w:val="22"/>
          <w:szCs w:val="22"/>
        </w:rPr>
        <w:t>Consortium</w:t>
      </w:r>
      <w:r w:rsidRPr="00A35B93">
        <w:rPr>
          <w:rFonts w:cs="Arial"/>
          <w:sz w:val="22"/>
          <w:szCs w:val="22"/>
        </w:rPr>
        <w:t xml:space="preserve"> and which has been accepted or requested by it. </w:t>
      </w:r>
    </w:p>
    <w:p w14:paraId="0BA6628E" w14:textId="3387C4CB" w:rsidR="00977FCE" w:rsidRPr="00A35B93" w:rsidRDefault="00977FCE" w:rsidP="00977FCE">
      <w:pPr>
        <w:pStyle w:val="Level3"/>
        <w:rPr>
          <w:rFonts w:cs="Arial"/>
          <w:b w:val="0"/>
          <w:sz w:val="22"/>
          <w:szCs w:val="22"/>
        </w:rPr>
      </w:pPr>
      <w:r w:rsidRPr="00A35B93">
        <w:rPr>
          <w:rFonts w:cs="Arial"/>
          <w:b w:val="0"/>
          <w:sz w:val="22"/>
          <w:szCs w:val="22"/>
        </w:rPr>
        <w:t xml:space="preserve">Contractor shall pay within thirty (30) days the damages due the </w:t>
      </w:r>
      <w:r w:rsidR="00306888" w:rsidRPr="00A35B93">
        <w:rPr>
          <w:rFonts w:cs="Arial"/>
          <w:b w:val="0"/>
          <w:sz w:val="22"/>
          <w:szCs w:val="22"/>
        </w:rPr>
        <w:t>Consortium</w:t>
      </w:r>
      <w:r w:rsidRPr="00A35B93">
        <w:rPr>
          <w:rFonts w:cs="Arial"/>
          <w:b w:val="0"/>
          <w:sz w:val="22"/>
          <w:szCs w:val="22"/>
        </w:rPr>
        <w:t xml:space="preserve"> as the result of any final adjudication, award, or settlement agreement. </w:t>
      </w:r>
    </w:p>
    <w:p w14:paraId="091F8BA0" w14:textId="56FD1742" w:rsidR="00977FCE" w:rsidRPr="00A35B93" w:rsidRDefault="00977FCE" w:rsidP="00977FCE">
      <w:pPr>
        <w:pStyle w:val="Level3"/>
        <w:rPr>
          <w:rFonts w:cs="Arial"/>
          <w:b w:val="0"/>
          <w:sz w:val="22"/>
          <w:szCs w:val="22"/>
        </w:rPr>
      </w:pPr>
      <w:r w:rsidRPr="00A35B93">
        <w:rPr>
          <w:rFonts w:cs="Arial"/>
          <w:b w:val="0"/>
          <w:sz w:val="22"/>
          <w:szCs w:val="22"/>
        </w:rPr>
        <w:t xml:space="preserve">Upon the expiration or termination of this Agreement, Contractor shall assist the </w:t>
      </w:r>
      <w:r w:rsidR="00306888" w:rsidRPr="00A35B93">
        <w:rPr>
          <w:rFonts w:cs="Arial"/>
          <w:b w:val="0"/>
          <w:sz w:val="22"/>
          <w:szCs w:val="22"/>
        </w:rPr>
        <w:t>Consortium</w:t>
      </w:r>
      <w:r w:rsidRPr="00A35B93">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A35B93" w:rsidRDefault="00977FCE" w:rsidP="00977FCE">
      <w:pPr>
        <w:pStyle w:val="Level3"/>
        <w:rPr>
          <w:rFonts w:cs="Arial"/>
          <w:b w:val="0"/>
          <w:sz w:val="22"/>
          <w:szCs w:val="22"/>
        </w:rPr>
      </w:pPr>
      <w:r w:rsidRPr="00A35B93">
        <w:rPr>
          <w:rFonts w:cs="Arial"/>
          <w:b w:val="0"/>
          <w:sz w:val="22"/>
          <w:szCs w:val="22"/>
        </w:rPr>
        <w:t xml:space="preserve">Contractor shall provide to the </w:t>
      </w:r>
      <w:r w:rsidR="00306888" w:rsidRPr="00A35B93">
        <w:rPr>
          <w:rFonts w:cs="Arial"/>
          <w:b w:val="0"/>
          <w:sz w:val="22"/>
          <w:szCs w:val="22"/>
        </w:rPr>
        <w:t>Consortium</w:t>
      </w:r>
      <w:r w:rsidRPr="00A35B93">
        <w:rPr>
          <w:rFonts w:cs="Arial"/>
          <w:b w:val="0"/>
          <w:sz w:val="22"/>
          <w:szCs w:val="22"/>
        </w:rPr>
        <w:t xml:space="preserve"> all information requested by the </w:t>
      </w:r>
      <w:r w:rsidR="00306888" w:rsidRPr="00A35B93">
        <w:rPr>
          <w:rFonts w:cs="Arial"/>
          <w:b w:val="0"/>
          <w:sz w:val="22"/>
          <w:szCs w:val="22"/>
        </w:rPr>
        <w:t>Consortium</w:t>
      </w:r>
      <w:r w:rsidRPr="00A35B93">
        <w:rPr>
          <w:rFonts w:cs="Arial"/>
          <w:b w:val="0"/>
          <w:sz w:val="22"/>
          <w:szCs w:val="22"/>
        </w:rPr>
        <w:t xml:space="preserve"> that is necessary to facilitate a subsequent bidding process without additional costs or fees.</w:t>
      </w:r>
    </w:p>
    <w:p w14:paraId="3B3139F2" w14:textId="6761D5AC" w:rsidR="00A16CA3" w:rsidRPr="00A35B93" w:rsidRDefault="00977FCE" w:rsidP="00306888">
      <w:pPr>
        <w:pStyle w:val="Level3"/>
        <w:rPr>
          <w:rFonts w:cs="Arial"/>
          <w:b w:val="0"/>
          <w:sz w:val="22"/>
          <w:szCs w:val="22"/>
        </w:rPr>
      </w:pPr>
      <w:r w:rsidRPr="00A35B93">
        <w:rPr>
          <w:rFonts w:cs="Arial"/>
          <w:b w:val="0"/>
          <w:sz w:val="22"/>
          <w:szCs w:val="22"/>
        </w:rPr>
        <w:t xml:space="preserve">Contractor shall provide to the </w:t>
      </w:r>
      <w:r w:rsidR="00306888" w:rsidRPr="00A35B93">
        <w:rPr>
          <w:rFonts w:cs="Arial"/>
          <w:b w:val="0"/>
          <w:sz w:val="22"/>
          <w:szCs w:val="22"/>
        </w:rPr>
        <w:t>Consortium</w:t>
      </w:r>
      <w:r w:rsidRPr="00A35B93">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A35B93" w:rsidRDefault="0057475A" w:rsidP="00857CB2">
      <w:pPr>
        <w:pStyle w:val="Level1"/>
        <w:rPr>
          <w:rFonts w:cs="Arial"/>
          <w:sz w:val="22"/>
          <w:szCs w:val="22"/>
        </w:rPr>
      </w:pPr>
      <w:bookmarkStart w:id="396" w:name="_Toc107427712"/>
      <w:r w:rsidRPr="00A35B93">
        <w:rPr>
          <w:rFonts w:cs="Arial"/>
          <w:sz w:val="22"/>
          <w:szCs w:val="22"/>
        </w:rPr>
        <w:t>GENERAL TERMS AND CONDITIONS</w:t>
      </w:r>
      <w:r w:rsidR="00857CB2" w:rsidRPr="00A35B93">
        <w:rPr>
          <w:rFonts w:cs="Arial"/>
          <w:sz w:val="22"/>
          <w:szCs w:val="22"/>
        </w:rPr>
        <w:t>.</w:t>
      </w:r>
      <w:bookmarkEnd w:id="396"/>
    </w:p>
    <w:p w14:paraId="5481793D" w14:textId="6030CA1C" w:rsidR="005B6409" w:rsidRPr="00A35B93" w:rsidRDefault="0057475A" w:rsidP="005B6409">
      <w:pPr>
        <w:pStyle w:val="Level2"/>
        <w:rPr>
          <w:sz w:val="22"/>
          <w:szCs w:val="22"/>
        </w:rPr>
      </w:pPr>
      <w:bookmarkStart w:id="397" w:name="_Toc107427713"/>
      <w:r w:rsidRPr="00A35B93">
        <w:rPr>
          <w:sz w:val="22"/>
          <w:szCs w:val="22"/>
        </w:rPr>
        <w:t>Americans With Disabilities Act</w:t>
      </w:r>
      <w:r w:rsidR="005B6409" w:rsidRPr="00A35B93">
        <w:rPr>
          <w:sz w:val="22"/>
          <w:szCs w:val="22"/>
        </w:rPr>
        <w:t>.</w:t>
      </w:r>
      <w:bookmarkEnd w:id="397"/>
    </w:p>
    <w:p w14:paraId="0614F936" w14:textId="63528D8E" w:rsidR="005B6409" w:rsidRPr="00A35B93" w:rsidRDefault="0057475A" w:rsidP="0036208F">
      <w:pPr>
        <w:pStyle w:val="10sp0"/>
        <w:ind w:firstLine="720"/>
        <w:rPr>
          <w:rFonts w:cs="Arial"/>
          <w:sz w:val="22"/>
          <w:szCs w:val="22"/>
        </w:rPr>
      </w:pPr>
      <w:r w:rsidRPr="00A35B93">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A35B93">
        <w:rPr>
          <w:rFonts w:cs="Arial"/>
          <w:sz w:val="22"/>
          <w:szCs w:val="22"/>
        </w:rPr>
        <w:t>Contractor</w:t>
      </w:r>
      <w:r w:rsidRPr="00A35B93">
        <w:rPr>
          <w:rFonts w:cs="Arial"/>
          <w:sz w:val="22"/>
          <w:szCs w:val="22"/>
        </w:rPr>
        <w:t xml:space="preserve"> shall also comply with all applicable provisions of Title I (Employment) of the Americans with Disabilities Act.  </w:t>
      </w:r>
      <w:r w:rsidR="00D010E2" w:rsidRPr="00A35B93">
        <w:rPr>
          <w:rFonts w:cs="Arial"/>
          <w:sz w:val="22"/>
          <w:szCs w:val="22"/>
        </w:rPr>
        <w:t>Contractor</w:t>
      </w:r>
      <w:r w:rsidRPr="00A35B93">
        <w:rPr>
          <w:rFonts w:cs="Arial"/>
          <w:sz w:val="22"/>
          <w:szCs w:val="22"/>
        </w:rPr>
        <w:t xml:space="preserve"> shall not discriminate on the basis of disability in connection with the Services, programs, and activities performed and provided under the Agreement.  In addition, </w:t>
      </w:r>
      <w:r w:rsidR="00D010E2" w:rsidRPr="00A35B93">
        <w:rPr>
          <w:rFonts w:cs="Arial"/>
          <w:sz w:val="22"/>
          <w:szCs w:val="22"/>
        </w:rPr>
        <w:t>Contractor</w:t>
      </w:r>
      <w:r w:rsidRPr="00A35B93">
        <w:rPr>
          <w:rFonts w:cs="Arial"/>
          <w:sz w:val="22"/>
          <w:szCs w:val="22"/>
        </w:rPr>
        <w:t xml:space="preserve"> is not required to provide special needs equipment at further cost to the </w:t>
      </w:r>
      <w:r w:rsidR="00D010E2" w:rsidRPr="00A35B93">
        <w:rPr>
          <w:rFonts w:cs="Arial"/>
          <w:sz w:val="22"/>
          <w:szCs w:val="22"/>
        </w:rPr>
        <w:t>Consortium</w:t>
      </w:r>
      <w:r w:rsidRPr="00A35B93">
        <w:rPr>
          <w:rFonts w:cs="Arial"/>
          <w:sz w:val="22"/>
          <w:szCs w:val="22"/>
        </w:rPr>
        <w:t xml:space="preserve"> or any of its employees</w:t>
      </w:r>
    </w:p>
    <w:p w14:paraId="6DA951EC" w14:textId="19614422" w:rsidR="005B6409" w:rsidRPr="00A35B93" w:rsidRDefault="0057475A" w:rsidP="005B6409">
      <w:pPr>
        <w:pStyle w:val="Level2"/>
        <w:rPr>
          <w:sz w:val="22"/>
          <w:szCs w:val="22"/>
        </w:rPr>
      </w:pPr>
      <w:bookmarkStart w:id="398" w:name="_Toc107427714"/>
      <w:r w:rsidRPr="00A35B93">
        <w:rPr>
          <w:sz w:val="22"/>
          <w:szCs w:val="22"/>
        </w:rPr>
        <w:t>Antitrust Violations</w:t>
      </w:r>
      <w:r w:rsidR="005B6409" w:rsidRPr="00A35B93">
        <w:rPr>
          <w:sz w:val="22"/>
          <w:szCs w:val="22"/>
        </w:rPr>
        <w:t>.</w:t>
      </w:r>
      <w:bookmarkEnd w:id="398"/>
    </w:p>
    <w:p w14:paraId="13B8CB9D" w14:textId="6FF9A617"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and the </w:t>
      </w:r>
      <w:r w:rsidRPr="00A35B93">
        <w:rPr>
          <w:rFonts w:cs="Arial"/>
          <w:sz w:val="22"/>
          <w:szCs w:val="22"/>
        </w:rPr>
        <w:t>Consortium</w:t>
      </w:r>
      <w:r w:rsidR="0057475A" w:rsidRPr="00A35B93">
        <w:rPr>
          <w:rFonts w:cs="Arial"/>
          <w:sz w:val="22"/>
          <w:szCs w:val="22"/>
        </w:rPr>
        <w:t xml:space="preserve"> recognize that overcharges resulting from antitrust violations are in actual economic practice usually borne by the </w:t>
      </w:r>
      <w:r w:rsidRPr="00A35B93">
        <w:rPr>
          <w:rFonts w:cs="Arial"/>
          <w:sz w:val="22"/>
          <w:szCs w:val="22"/>
        </w:rPr>
        <w:t>Consortium</w:t>
      </w:r>
      <w:r w:rsidR="0057475A" w:rsidRPr="00A35B93">
        <w:rPr>
          <w:rFonts w:cs="Arial"/>
          <w:sz w:val="22"/>
          <w:szCs w:val="22"/>
        </w:rPr>
        <w:t xml:space="preserve">.  Therefore, </w:t>
      </w:r>
      <w:r w:rsidRPr="00A35B93">
        <w:rPr>
          <w:rFonts w:cs="Arial"/>
          <w:sz w:val="22"/>
          <w:szCs w:val="22"/>
        </w:rPr>
        <w:t>Contractor</w:t>
      </w:r>
      <w:r w:rsidR="0057475A" w:rsidRPr="00A35B93">
        <w:rPr>
          <w:rFonts w:cs="Arial"/>
          <w:sz w:val="22"/>
          <w:szCs w:val="22"/>
        </w:rPr>
        <w:t xml:space="preserve"> hereby assigns to the </w:t>
      </w:r>
      <w:r w:rsidRPr="00A35B93">
        <w:rPr>
          <w:rFonts w:cs="Arial"/>
          <w:sz w:val="22"/>
          <w:szCs w:val="22"/>
        </w:rPr>
        <w:t>Consortium</w:t>
      </w:r>
      <w:r w:rsidR="0057475A" w:rsidRPr="00A35B93">
        <w:rPr>
          <w:rFonts w:cs="Arial"/>
          <w:sz w:val="22"/>
          <w:szCs w:val="22"/>
        </w:rPr>
        <w:t xml:space="preserve"> any and all claims for such overcharges as to goods and Services purchased in connection with this Agreement, except as to overcharges not passed on to the </w:t>
      </w:r>
      <w:r w:rsidRPr="00A35B93">
        <w:rPr>
          <w:rFonts w:cs="Arial"/>
          <w:sz w:val="22"/>
          <w:szCs w:val="22"/>
        </w:rPr>
        <w:t>Consortium</w:t>
      </w:r>
      <w:r w:rsidR="0057475A" w:rsidRPr="00A35B93">
        <w:rPr>
          <w:rFonts w:cs="Arial"/>
          <w:sz w:val="22"/>
          <w:szCs w:val="22"/>
        </w:rPr>
        <w:t xml:space="preserve"> resulting from antitrust violations commencing after the date of the bid, quotation, or other event establishing the charges under this Agreement</w:t>
      </w:r>
      <w:r w:rsidR="005B6409" w:rsidRPr="00A35B93">
        <w:rPr>
          <w:rFonts w:cs="Arial"/>
          <w:sz w:val="22"/>
          <w:szCs w:val="22"/>
        </w:rPr>
        <w:t>.</w:t>
      </w:r>
    </w:p>
    <w:p w14:paraId="336809B2" w14:textId="441DAF8F" w:rsidR="005B6409" w:rsidRPr="00A35B93" w:rsidRDefault="0057475A" w:rsidP="005B6409">
      <w:pPr>
        <w:pStyle w:val="Level2"/>
        <w:rPr>
          <w:sz w:val="22"/>
          <w:szCs w:val="22"/>
        </w:rPr>
      </w:pPr>
      <w:bookmarkStart w:id="399" w:name="_Toc107427715"/>
      <w:r w:rsidRPr="00A35B93">
        <w:rPr>
          <w:sz w:val="22"/>
          <w:szCs w:val="22"/>
        </w:rPr>
        <w:lastRenderedPageBreak/>
        <w:t>Assignment</w:t>
      </w:r>
      <w:r w:rsidR="005B6409" w:rsidRPr="00A35B93">
        <w:rPr>
          <w:sz w:val="22"/>
          <w:szCs w:val="22"/>
        </w:rPr>
        <w:t>.</w:t>
      </w:r>
      <w:bookmarkEnd w:id="399"/>
    </w:p>
    <w:p w14:paraId="3948CC54" w14:textId="33A3741C"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may not assign or transfer this Agreement or any of its rights hereunder, or delegate any of its duties hereunder, without the prior written consent of the </w:t>
      </w:r>
      <w:r w:rsidR="00322189" w:rsidRPr="00A35B93">
        <w:rPr>
          <w:rFonts w:cs="Arial"/>
          <w:sz w:val="22"/>
          <w:szCs w:val="22"/>
        </w:rPr>
        <w:t>Consortium’s</w:t>
      </w:r>
      <w:r w:rsidR="0057475A" w:rsidRPr="00A35B93">
        <w:rPr>
          <w:rFonts w:cs="Arial"/>
          <w:sz w:val="22"/>
          <w:szCs w:val="22"/>
        </w:rPr>
        <w:t xml:space="preserve"> Executive Director.  The </w:t>
      </w:r>
      <w:r w:rsidRPr="00A35B93">
        <w:rPr>
          <w:rFonts w:cs="Arial"/>
          <w:sz w:val="22"/>
          <w:szCs w:val="22"/>
        </w:rPr>
        <w:t>Consortium</w:t>
      </w:r>
      <w:r w:rsidR="0057475A" w:rsidRPr="00A35B93">
        <w:rPr>
          <w:rFonts w:cs="Arial"/>
          <w:sz w:val="22"/>
          <w:szCs w:val="22"/>
        </w:rPr>
        <w:t xml:space="preserve"> may assign this Agreement to any governmental entity and may delegate their duties to such entity in whole or in part without the consent of </w:t>
      </w:r>
      <w:r w:rsidRPr="00A35B93">
        <w:rPr>
          <w:rFonts w:cs="Arial"/>
          <w:sz w:val="22"/>
          <w:szCs w:val="22"/>
        </w:rPr>
        <w:t>Contractor</w:t>
      </w:r>
      <w:r w:rsidR="0057475A" w:rsidRPr="00A35B93">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A35B93">
        <w:rPr>
          <w:rFonts w:cs="Arial"/>
          <w:sz w:val="22"/>
          <w:szCs w:val="22"/>
        </w:rPr>
        <w:t>.</w:t>
      </w:r>
    </w:p>
    <w:p w14:paraId="38D3841D" w14:textId="03717989" w:rsidR="005B6409" w:rsidRPr="00A35B93" w:rsidRDefault="0057475A" w:rsidP="005B6409">
      <w:pPr>
        <w:pStyle w:val="Level2"/>
        <w:rPr>
          <w:sz w:val="22"/>
          <w:szCs w:val="22"/>
        </w:rPr>
      </w:pPr>
      <w:bookmarkStart w:id="400" w:name="_Toc107427716"/>
      <w:r w:rsidRPr="00A35B93">
        <w:rPr>
          <w:sz w:val="22"/>
          <w:szCs w:val="22"/>
        </w:rPr>
        <w:t>Authority</w:t>
      </w:r>
      <w:r w:rsidR="005B6409" w:rsidRPr="00A35B93">
        <w:rPr>
          <w:sz w:val="22"/>
          <w:szCs w:val="22"/>
        </w:rPr>
        <w:t>.</w:t>
      </w:r>
      <w:bookmarkEnd w:id="400"/>
    </w:p>
    <w:p w14:paraId="25801EF5" w14:textId="3CF2F5A5" w:rsidR="005B6409" w:rsidRPr="00A35B93" w:rsidRDefault="0057475A" w:rsidP="0036208F">
      <w:pPr>
        <w:pStyle w:val="10sp0"/>
        <w:ind w:firstLine="720"/>
        <w:rPr>
          <w:rFonts w:cs="Arial"/>
          <w:sz w:val="22"/>
          <w:szCs w:val="22"/>
        </w:rPr>
      </w:pPr>
      <w:r w:rsidRPr="00A35B93">
        <w:rPr>
          <w:rFonts w:cs="Arial"/>
          <w:sz w:val="22"/>
          <w:szCs w:val="22"/>
        </w:rPr>
        <w:t>Neither party shall have authority to bind, obligate or commit the other party by any representation or promise without the prior written approval of the other party</w:t>
      </w:r>
      <w:r w:rsidR="005B6409" w:rsidRPr="00A35B93">
        <w:rPr>
          <w:rFonts w:cs="Arial"/>
          <w:sz w:val="22"/>
          <w:szCs w:val="22"/>
        </w:rPr>
        <w:t>.</w:t>
      </w:r>
    </w:p>
    <w:p w14:paraId="3F306F5A" w14:textId="5F1FE45D" w:rsidR="005B6409" w:rsidRPr="00A35B93" w:rsidRDefault="0057475A" w:rsidP="005B6409">
      <w:pPr>
        <w:pStyle w:val="Level2"/>
        <w:rPr>
          <w:sz w:val="22"/>
          <w:szCs w:val="22"/>
        </w:rPr>
      </w:pPr>
      <w:bookmarkStart w:id="401" w:name="_Toc107427717"/>
      <w:r w:rsidRPr="00A35B93">
        <w:rPr>
          <w:sz w:val="22"/>
          <w:szCs w:val="22"/>
        </w:rPr>
        <w:t>Binding Effect</w:t>
      </w:r>
      <w:r w:rsidR="005B6409" w:rsidRPr="00A35B93">
        <w:rPr>
          <w:sz w:val="22"/>
          <w:szCs w:val="22"/>
        </w:rPr>
        <w:t>.</w:t>
      </w:r>
      <w:bookmarkEnd w:id="401"/>
    </w:p>
    <w:p w14:paraId="402C9B13" w14:textId="16CC846A" w:rsidR="005B6409" w:rsidRPr="00A35B93" w:rsidRDefault="0057475A" w:rsidP="0036208F">
      <w:pPr>
        <w:pStyle w:val="10sp0"/>
        <w:ind w:firstLine="720"/>
        <w:rPr>
          <w:rFonts w:cs="Arial"/>
          <w:sz w:val="22"/>
          <w:szCs w:val="22"/>
        </w:rPr>
      </w:pPr>
      <w:r w:rsidRPr="00A35B93">
        <w:rPr>
          <w:rFonts w:cs="Arial"/>
          <w:sz w:val="22"/>
          <w:szCs w:val="22"/>
        </w:rPr>
        <w:t>Each party agrees that the Agreement binds it and each of its employees, agents, independent contractors, and representatives</w:t>
      </w:r>
      <w:r w:rsidR="005B6409" w:rsidRPr="00A35B93">
        <w:rPr>
          <w:rFonts w:cs="Arial"/>
          <w:sz w:val="22"/>
          <w:szCs w:val="22"/>
        </w:rPr>
        <w:t>.</w:t>
      </w:r>
    </w:p>
    <w:p w14:paraId="0A45F768" w14:textId="756DB144" w:rsidR="005B6409" w:rsidRPr="00A35B93" w:rsidRDefault="0057475A" w:rsidP="005B6409">
      <w:pPr>
        <w:pStyle w:val="Level2"/>
        <w:rPr>
          <w:sz w:val="22"/>
          <w:szCs w:val="22"/>
        </w:rPr>
      </w:pPr>
      <w:bookmarkStart w:id="402" w:name="_Toc107427718"/>
      <w:r w:rsidRPr="00A35B93">
        <w:rPr>
          <w:sz w:val="22"/>
          <w:szCs w:val="22"/>
        </w:rPr>
        <w:t>Business Registration</w:t>
      </w:r>
      <w:r w:rsidR="005B6409" w:rsidRPr="00A35B93">
        <w:rPr>
          <w:sz w:val="22"/>
          <w:szCs w:val="22"/>
        </w:rPr>
        <w:t>.</w:t>
      </w:r>
      <w:bookmarkEnd w:id="402"/>
    </w:p>
    <w:p w14:paraId="3930F98B" w14:textId="2C62BD74"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must be registered to conduct business in the State of California and with all applicable agencies, and </w:t>
      </w:r>
      <w:r w:rsidRPr="00A35B93">
        <w:rPr>
          <w:rFonts w:cs="Arial"/>
          <w:sz w:val="22"/>
          <w:szCs w:val="22"/>
        </w:rPr>
        <w:t>Contractor</w:t>
      </w:r>
      <w:r w:rsidR="0057475A" w:rsidRPr="00A35B93">
        <w:rPr>
          <w:rFonts w:cs="Arial"/>
          <w:sz w:val="22"/>
          <w:szCs w:val="22"/>
        </w:rPr>
        <w:t xml:space="preserve"> shall provide the </w:t>
      </w:r>
      <w:r w:rsidRPr="00A35B93">
        <w:rPr>
          <w:rFonts w:cs="Arial"/>
          <w:sz w:val="22"/>
          <w:szCs w:val="22"/>
        </w:rPr>
        <w:t>Consortium</w:t>
      </w:r>
      <w:r w:rsidR="0057475A" w:rsidRPr="00A35B93">
        <w:rPr>
          <w:rFonts w:cs="Arial"/>
          <w:sz w:val="22"/>
          <w:szCs w:val="22"/>
        </w:rPr>
        <w:t xml:space="preserve"> with a copy of its business license on or before the Start Date of this Agreement</w:t>
      </w:r>
      <w:r w:rsidR="005B6409" w:rsidRPr="00A35B93">
        <w:rPr>
          <w:rFonts w:cs="Arial"/>
          <w:sz w:val="22"/>
          <w:szCs w:val="22"/>
        </w:rPr>
        <w:t>.</w:t>
      </w:r>
    </w:p>
    <w:p w14:paraId="26E21C25" w14:textId="5B01D45C" w:rsidR="005B6409" w:rsidRPr="00A35B93" w:rsidRDefault="0057475A" w:rsidP="005B6409">
      <w:pPr>
        <w:pStyle w:val="Level2"/>
        <w:rPr>
          <w:sz w:val="22"/>
          <w:szCs w:val="22"/>
        </w:rPr>
      </w:pPr>
      <w:bookmarkStart w:id="403" w:name="_Toc107427719"/>
      <w:r w:rsidRPr="00A35B93">
        <w:rPr>
          <w:sz w:val="22"/>
          <w:szCs w:val="22"/>
        </w:rPr>
        <w:t>Claims</w:t>
      </w:r>
      <w:r w:rsidR="005B6409" w:rsidRPr="00A35B93">
        <w:rPr>
          <w:sz w:val="22"/>
          <w:szCs w:val="22"/>
        </w:rPr>
        <w:t>.</w:t>
      </w:r>
      <w:bookmarkEnd w:id="403"/>
    </w:p>
    <w:p w14:paraId="4B5E7854" w14:textId="7494FF91" w:rsidR="005B6409" w:rsidRPr="00A35B93" w:rsidRDefault="00D010E2" w:rsidP="0036208F">
      <w:pPr>
        <w:pStyle w:val="10sp0"/>
        <w:ind w:firstLine="720"/>
        <w:rPr>
          <w:rFonts w:cs="Arial"/>
          <w:sz w:val="22"/>
          <w:szCs w:val="22"/>
        </w:rPr>
      </w:pPr>
      <w:r w:rsidRPr="00A35B93">
        <w:rPr>
          <w:rFonts w:cs="Arial"/>
          <w:sz w:val="22"/>
          <w:szCs w:val="22"/>
        </w:rPr>
        <w:t>Contractor</w:t>
      </w:r>
      <w:r w:rsidR="0057475A" w:rsidRPr="00A35B93">
        <w:rPr>
          <w:rFonts w:cs="Arial"/>
          <w:sz w:val="22"/>
          <w:szCs w:val="22"/>
        </w:rPr>
        <w:t xml:space="preserve"> must submit claims against the </w:t>
      </w:r>
      <w:r w:rsidRPr="00A35B93">
        <w:rPr>
          <w:rFonts w:cs="Arial"/>
          <w:sz w:val="22"/>
          <w:szCs w:val="22"/>
        </w:rPr>
        <w:t>Consortium</w:t>
      </w:r>
      <w:r w:rsidR="0057475A" w:rsidRPr="00A35B93">
        <w:rPr>
          <w:rFonts w:cs="Arial"/>
          <w:sz w:val="22"/>
          <w:szCs w:val="22"/>
        </w:rPr>
        <w:t xml:space="preserve"> within the earlier of one (1) year of the date upon which </w:t>
      </w:r>
      <w:r w:rsidRPr="00A35B93">
        <w:rPr>
          <w:rFonts w:cs="Arial"/>
          <w:sz w:val="22"/>
          <w:szCs w:val="22"/>
        </w:rPr>
        <w:t>Contractor</w:t>
      </w:r>
      <w:r w:rsidR="0057475A" w:rsidRPr="00A35B93">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A35B93">
        <w:rPr>
          <w:rFonts w:cs="Arial"/>
          <w:sz w:val="22"/>
          <w:szCs w:val="22"/>
        </w:rPr>
        <w:t>Consortium’s</w:t>
      </w:r>
      <w:r w:rsidR="0057475A" w:rsidRPr="00A35B93">
        <w:rPr>
          <w:rFonts w:cs="Arial"/>
          <w:sz w:val="22"/>
          <w:szCs w:val="22"/>
        </w:rPr>
        <w:t xml:space="preserve"> Executive Director or his or her designee by </w:t>
      </w:r>
      <w:r w:rsidRPr="00A35B93">
        <w:rPr>
          <w:rFonts w:cs="Arial"/>
          <w:sz w:val="22"/>
          <w:szCs w:val="22"/>
        </w:rPr>
        <w:t>Contractor</w:t>
      </w:r>
      <w:r w:rsidR="0057475A" w:rsidRPr="00A35B93">
        <w:rPr>
          <w:rFonts w:cs="Arial"/>
          <w:sz w:val="22"/>
          <w:szCs w:val="22"/>
        </w:rPr>
        <w:t xml:space="preserve"> in the form and with the certification prescribed by the </w:t>
      </w:r>
      <w:r w:rsidRPr="00A35B93">
        <w:rPr>
          <w:rFonts w:cs="Arial"/>
          <w:sz w:val="22"/>
          <w:szCs w:val="22"/>
        </w:rPr>
        <w:t>Consortium</w:t>
      </w:r>
      <w:r w:rsidR="0057475A" w:rsidRPr="00A35B93">
        <w:rPr>
          <w:rFonts w:cs="Arial"/>
          <w:sz w:val="22"/>
          <w:szCs w:val="22"/>
        </w:rPr>
        <w:t xml:space="preserve">’s Executive Director or his or her designee.  Upon failure of </w:t>
      </w:r>
      <w:r w:rsidRPr="00A35B93">
        <w:rPr>
          <w:rFonts w:cs="Arial"/>
          <w:sz w:val="22"/>
          <w:szCs w:val="22"/>
        </w:rPr>
        <w:t>Contractor</w:t>
      </w:r>
      <w:r w:rsidR="0057475A" w:rsidRPr="00A35B93">
        <w:rPr>
          <w:rFonts w:cs="Arial"/>
          <w:sz w:val="22"/>
          <w:szCs w:val="22"/>
        </w:rPr>
        <w:t xml:space="preserve"> to submit its claim within the time allowed, all rights to seek amounts due on account of such claims shall be waived and forever barred</w:t>
      </w:r>
      <w:r w:rsidR="005B6409" w:rsidRPr="00A35B93">
        <w:rPr>
          <w:rFonts w:cs="Arial"/>
          <w:sz w:val="22"/>
          <w:szCs w:val="22"/>
        </w:rPr>
        <w:t>.</w:t>
      </w:r>
    </w:p>
    <w:p w14:paraId="023B13E6" w14:textId="65D01347" w:rsidR="005B6409" w:rsidRPr="00A35B93" w:rsidRDefault="00322189" w:rsidP="005B6409">
      <w:pPr>
        <w:pStyle w:val="Level2"/>
        <w:rPr>
          <w:sz w:val="22"/>
          <w:szCs w:val="22"/>
        </w:rPr>
      </w:pPr>
      <w:bookmarkStart w:id="404" w:name="_Toc107427720"/>
      <w:r w:rsidRPr="00A35B93">
        <w:rPr>
          <w:sz w:val="22"/>
          <w:szCs w:val="22"/>
        </w:rPr>
        <w:t>Compliance</w:t>
      </w:r>
      <w:r w:rsidR="0057475A" w:rsidRPr="00A35B93">
        <w:rPr>
          <w:sz w:val="22"/>
          <w:szCs w:val="22"/>
        </w:rPr>
        <w:t xml:space="preserve"> With Civil Rights Laws</w:t>
      </w:r>
      <w:r w:rsidR="005B6409" w:rsidRPr="00A35B93">
        <w:rPr>
          <w:sz w:val="22"/>
          <w:szCs w:val="22"/>
        </w:rPr>
        <w:t>.</w:t>
      </w:r>
      <w:bookmarkEnd w:id="404"/>
    </w:p>
    <w:p w14:paraId="2F7708D1" w14:textId="11785259" w:rsidR="005B6409" w:rsidRPr="00A35B93" w:rsidRDefault="00145642" w:rsidP="005B6409">
      <w:pPr>
        <w:pStyle w:val="Level3"/>
        <w:rPr>
          <w:rFonts w:cs="Arial"/>
          <w:b w:val="0"/>
          <w:sz w:val="22"/>
          <w:szCs w:val="22"/>
        </w:rPr>
      </w:pPr>
      <w:r w:rsidRPr="00A35B93">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A35B93">
        <w:rPr>
          <w:rFonts w:cs="Arial"/>
          <w:b w:val="0"/>
          <w:sz w:val="22"/>
          <w:szCs w:val="22"/>
        </w:rPr>
        <w:t>.</w:t>
      </w:r>
    </w:p>
    <w:p w14:paraId="0499FE7E" w14:textId="74FDBA85" w:rsidR="005B6409" w:rsidRPr="00A35B93" w:rsidRDefault="00145642" w:rsidP="0051364D">
      <w:pPr>
        <w:pStyle w:val="Level3"/>
        <w:rPr>
          <w:rFonts w:cs="Arial"/>
          <w:b w:val="0"/>
          <w:sz w:val="22"/>
          <w:szCs w:val="22"/>
        </w:rPr>
      </w:pPr>
      <w:r w:rsidRPr="00A35B93">
        <w:rPr>
          <w:rFonts w:cs="Arial"/>
          <w:b w:val="0"/>
          <w:sz w:val="22"/>
          <w:szCs w:val="22"/>
        </w:rPr>
        <w:tab/>
        <w:t xml:space="preserve">In the event of </w:t>
      </w:r>
      <w:r w:rsidR="00D010E2" w:rsidRPr="00A35B93">
        <w:rPr>
          <w:rFonts w:cs="Arial"/>
          <w:b w:val="0"/>
          <w:sz w:val="22"/>
          <w:szCs w:val="22"/>
        </w:rPr>
        <w:t>Contractor</w:t>
      </w:r>
      <w:r w:rsidRPr="00A35B93">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A35B93">
        <w:rPr>
          <w:rFonts w:cs="Arial"/>
          <w:b w:val="0"/>
          <w:sz w:val="22"/>
          <w:szCs w:val="22"/>
        </w:rPr>
        <w:t>Contractor</w:t>
      </w:r>
      <w:r w:rsidRPr="00A35B93">
        <w:rPr>
          <w:rFonts w:cs="Arial"/>
          <w:b w:val="0"/>
          <w:sz w:val="22"/>
          <w:szCs w:val="22"/>
        </w:rPr>
        <w:t xml:space="preserve"> may be declared ineligible for </w:t>
      </w:r>
      <w:r w:rsidRPr="00A35B93">
        <w:rPr>
          <w:rFonts w:cs="Arial"/>
          <w:b w:val="0"/>
          <w:sz w:val="22"/>
          <w:szCs w:val="22"/>
        </w:rPr>
        <w:lastRenderedPageBreak/>
        <w:t xml:space="preserve">further contracts with the </w:t>
      </w:r>
      <w:r w:rsidR="00D010E2" w:rsidRPr="00A35B93">
        <w:rPr>
          <w:rFonts w:cs="Arial"/>
          <w:b w:val="0"/>
          <w:sz w:val="22"/>
          <w:szCs w:val="22"/>
        </w:rPr>
        <w:t>Consortium</w:t>
      </w:r>
      <w:r w:rsidRPr="00A35B93">
        <w:rPr>
          <w:rFonts w:cs="Arial"/>
          <w:b w:val="0"/>
          <w:sz w:val="22"/>
          <w:szCs w:val="22"/>
        </w:rPr>
        <w:t xml:space="preserve">.  </w:t>
      </w:r>
      <w:r w:rsidR="00D010E2" w:rsidRPr="00A35B93">
        <w:rPr>
          <w:rFonts w:cs="Arial"/>
          <w:b w:val="0"/>
          <w:sz w:val="22"/>
          <w:szCs w:val="22"/>
        </w:rPr>
        <w:t>Contractor</w:t>
      </w:r>
      <w:r w:rsidRPr="00A35B93">
        <w:rPr>
          <w:rFonts w:cs="Arial"/>
          <w:b w:val="0"/>
          <w:sz w:val="22"/>
          <w:szCs w:val="22"/>
        </w:rPr>
        <w:t xml:space="preserve"> shall be given a reasonable time in which to cure noncompliance.  In addition to the cancellation of this Agreement, </w:t>
      </w:r>
      <w:r w:rsidR="00D010E2" w:rsidRPr="00A35B93">
        <w:rPr>
          <w:rFonts w:cs="Arial"/>
          <w:b w:val="0"/>
          <w:sz w:val="22"/>
          <w:szCs w:val="22"/>
        </w:rPr>
        <w:t>Contractor</w:t>
      </w:r>
      <w:r w:rsidRPr="00A35B93">
        <w:rPr>
          <w:rFonts w:cs="Arial"/>
          <w:b w:val="0"/>
          <w:sz w:val="22"/>
          <w:szCs w:val="22"/>
        </w:rPr>
        <w:t xml:space="preserve"> may be subject to penalties under federal and State law</w:t>
      </w:r>
      <w:r w:rsidR="005B6409" w:rsidRPr="00A35B93">
        <w:rPr>
          <w:rFonts w:cs="Arial"/>
          <w:b w:val="0"/>
          <w:sz w:val="22"/>
          <w:szCs w:val="22"/>
        </w:rPr>
        <w:t>.</w:t>
      </w:r>
    </w:p>
    <w:p w14:paraId="22C4D39C" w14:textId="497C0819" w:rsidR="005B6409" w:rsidRPr="00A35B93" w:rsidRDefault="00145642" w:rsidP="0051364D">
      <w:pPr>
        <w:pStyle w:val="Level3"/>
        <w:rPr>
          <w:rFonts w:cs="Arial"/>
          <w:b w:val="0"/>
          <w:sz w:val="22"/>
          <w:szCs w:val="22"/>
        </w:rPr>
      </w:pPr>
      <w:r w:rsidRPr="00A35B93">
        <w:rPr>
          <w:rFonts w:cs="Arial"/>
          <w:b w:val="0"/>
          <w:sz w:val="22"/>
          <w:szCs w:val="22"/>
        </w:rPr>
        <w:tab/>
      </w:r>
      <w:r w:rsidR="00D010E2" w:rsidRPr="00A35B93">
        <w:rPr>
          <w:rFonts w:cs="Arial"/>
          <w:b w:val="0"/>
          <w:sz w:val="22"/>
          <w:szCs w:val="22"/>
        </w:rPr>
        <w:t>Contractor</w:t>
      </w:r>
      <w:r w:rsidRPr="00A35B93">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A35B93">
        <w:rPr>
          <w:rFonts w:cs="Arial"/>
          <w:b w:val="0"/>
          <w:sz w:val="22"/>
          <w:szCs w:val="22"/>
        </w:rPr>
        <w:t>Contractor</w:t>
      </w:r>
      <w:r w:rsidRPr="00A35B93">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CDSS Manual of Policies and Procedures, Division 21, and Welfare and Institutions Code, Section 10000 are incorporated into this Agreement by reference and made a part hereof as if set forth in full.  </w:t>
      </w:r>
      <w:r w:rsidR="00D010E2" w:rsidRPr="00A35B93">
        <w:rPr>
          <w:rFonts w:cs="Arial"/>
          <w:b w:val="0"/>
          <w:sz w:val="22"/>
          <w:szCs w:val="22"/>
        </w:rPr>
        <w:t>Contractor</w:t>
      </w:r>
      <w:r w:rsidRPr="00A35B93">
        <w:rPr>
          <w:rFonts w:cs="Arial"/>
          <w:b w:val="0"/>
          <w:sz w:val="22"/>
          <w:szCs w:val="22"/>
        </w:rPr>
        <w:t xml:space="preserve">, its agents, officers, employees and subcontractors shall also abide by the Federal Civil Rights Act of 1964 (P.L. 88-352) and all amendments thereto and all administrative rules and regulations issued pursuant to said Act.  </w:t>
      </w:r>
      <w:r w:rsidR="00D010E2" w:rsidRPr="00A35B93">
        <w:rPr>
          <w:rFonts w:cs="Arial"/>
          <w:b w:val="0"/>
          <w:sz w:val="22"/>
          <w:szCs w:val="22"/>
        </w:rPr>
        <w:t>Contractor</w:t>
      </w:r>
      <w:r w:rsidRPr="00A35B93">
        <w:rPr>
          <w:rFonts w:cs="Arial"/>
          <w:b w:val="0"/>
          <w:sz w:val="22"/>
          <w:szCs w:val="22"/>
        </w:rPr>
        <w:t xml:space="preserve"> further agrees to abide by the nondiscrimination policies of the member Counties in the </w:t>
      </w:r>
      <w:r w:rsidR="00D010E2" w:rsidRPr="00A35B93">
        <w:rPr>
          <w:rFonts w:cs="Arial"/>
          <w:b w:val="0"/>
          <w:sz w:val="22"/>
          <w:szCs w:val="22"/>
        </w:rPr>
        <w:t>Consortium</w:t>
      </w:r>
      <w:r w:rsidRPr="00A35B93">
        <w:rPr>
          <w:rFonts w:cs="Arial"/>
          <w:b w:val="0"/>
          <w:sz w:val="22"/>
          <w:szCs w:val="22"/>
        </w:rPr>
        <w:t xml:space="preserve">.  </w:t>
      </w:r>
      <w:r w:rsidR="00D010E2" w:rsidRPr="00A35B93">
        <w:rPr>
          <w:rFonts w:cs="Arial"/>
          <w:b w:val="0"/>
          <w:sz w:val="22"/>
          <w:szCs w:val="22"/>
        </w:rPr>
        <w:t>Contractor</w:t>
      </w:r>
      <w:r w:rsidRPr="00A35B93">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A35B93">
        <w:rPr>
          <w:rFonts w:cs="Arial"/>
          <w:b w:val="0"/>
          <w:sz w:val="22"/>
          <w:szCs w:val="22"/>
        </w:rPr>
        <w:t>.</w:t>
      </w:r>
    </w:p>
    <w:p w14:paraId="73F6C51C" w14:textId="56BF1597" w:rsidR="005B6409" w:rsidRPr="00A35B93" w:rsidRDefault="00145642" w:rsidP="0051364D">
      <w:pPr>
        <w:pStyle w:val="Level3"/>
        <w:rPr>
          <w:rFonts w:cs="Arial"/>
          <w:b w:val="0"/>
          <w:sz w:val="22"/>
          <w:szCs w:val="22"/>
        </w:rPr>
      </w:pPr>
      <w:r w:rsidRPr="00A35B93">
        <w:rPr>
          <w:rFonts w:cs="Arial"/>
          <w:b w:val="0"/>
          <w:sz w:val="22"/>
          <w:szCs w:val="22"/>
        </w:rPr>
        <w:tab/>
      </w:r>
      <w:r w:rsidR="00D010E2" w:rsidRPr="00A35B93">
        <w:rPr>
          <w:rFonts w:cs="Arial"/>
          <w:b w:val="0"/>
          <w:sz w:val="22"/>
          <w:szCs w:val="22"/>
        </w:rPr>
        <w:t>Contractor</w:t>
      </w:r>
      <w:r w:rsidRPr="00A35B93">
        <w:rPr>
          <w:rFonts w:cs="Arial"/>
          <w:b w:val="0"/>
          <w:sz w:val="22"/>
          <w:szCs w:val="22"/>
        </w:rPr>
        <w:t xml:space="preserve"> shall include the nondiscrimination and compliance provisions of this Section in agreement with all Subcontractors to perform work under this Agreement</w:t>
      </w:r>
      <w:r w:rsidR="005B6409" w:rsidRPr="00A35B93">
        <w:rPr>
          <w:rFonts w:cs="Arial"/>
          <w:b w:val="0"/>
          <w:sz w:val="22"/>
          <w:szCs w:val="22"/>
        </w:rPr>
        <w:t>.</w:t>
      </w:r>
    </w:p>
    <w:p w14:paraId="5CF4C146" w14:textId="50BC7A23" w:rsidR="005B6409" w:rsidRPr="00A35B93" w:rsidRDefault="00145642" w:rsidP="0051364D">
      <w:pPr>
        <w:pStyle w:val="Level2"/>
        <w:rPr>
          <w:sz w:val="22"/>
          <w:szCs w:val="22"/>
        </w:rPr>
      </w:pPr>
      <w:bookmarkStart w:id="405" w:name="_Toc107427721"/>
      <w:r w:rsidRPr="00A35B93">
        <w:rPr>
          <w:sz w:val="22"/>
          <w:szCs w:val="22"/>
        </w:rPr>
        <w:t>Compliance With Health and Safety and Related Laws</w:t>
      </w:r>
      <w:r w:rsidR="005B6409" w:rsidRPr="00A35B93">
        <w:rPr>
          <w:sz w:val="22"/>
          <w:szCs w:val="22"/>
        </w:rPr>
        <w:t>.</w:t>
      </w:r>
      <w:bookmarkEnd w:id="405"/>
    </w:p>
    <w:p w14:paraId="34A78F3E" w14:textId="561CA2E9" w:rsidR="005B6409" w:rsidRPr="00A35B93" w:rsidRDefault="00D010E2" w:rsidP="0036208F">
      <w:pPr>
        <w:pStyle w:val="10sp0"/>
        <w:ind w:firstLine="720"/>
        <w:rPr>
          <w:rFonts w:cs="Arial"/>
          <w:sz w:val="22"/>
          <w:szCs w:val="22"/>
        </w:rPr>
      </w:pPr>
      <w:r w:rsidRPr="00A35B93">
        <w:rPr>
          <w:rFonts w:cs="Arial"/>
          <w:sz w:val="22"/>
          <w:szCs w:val="22"/>
        </w:rPr>
        <w:t>Contractor</w:t>
      </w:r>
      <w:r w:rsidR="00145642" w:rsidRPr="00A35B93">
        <w:rPr>
          <w:rFonts w:cs="Arial"/>
          <w:sz w:val="22"/>
          <w:szCs w:val="22"/>
        </w:rPr>
        <w:t xml:space="preserve"> will at all times comply with all applicable workers’ compensation, occupational disease, and occupational health and safety laws, statutes, and regulations to the fullest extent applicable.  </w:t>
      </w:r>
      <w:r w:rsidRPr="00A35B93">
        <w:rPr>
          <w:rFonts w:cs="Arial"/>
          <w:sz w:val="22"/>
          <w:szCs w:val="22"/>
        </w:rPr>
        <w:t>Contractor</w:t>
      </w:r>
      <w:r w:rsidR="00145642" w:rsidRPr="00A35B93">
        <w:rPr>
          <w:rFonts w:cs="Arial"/>
          <w:sz w:val="22"/>
          <w:szCs w:val="22"/>
        </w:rPr>
        <w:t xml:space="preserve"> shall comply with all applicable local safety and health clearances, including fire clearances, for each site where Services are provided under the terms of this Agreement.  </w:t>
      </w:r>
      <w:r w:rsidRPr="00A35B93">
        <w:rPr>
          <w:rFonts w:cs="Arial"/>
          <w:sz w:val="22"/>
          <w:szCs w:val="22"/>
        </w:rPr>
        <w:t>Contractor</w:t>
      </w:r>
      <w:r w:rsidR="00145642" w:rsidRPr="00A35B93">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A35B93">
        <w:rPr>
          <w:rFonts w:cs="Arial"/>
          <w:sz w:val="22"/>
          <w:szCs w:val="22"/>
        </w:rPr>
        <w:t xml:space="preserve">.  </w:t>
      </w:r>
    </w:p>
    <w:p w14:paraId="1B2F1E2F" w14:textId="36989930" w:rsidR="005B6409" w:rsidRPr="00A35B93" w:rsidRDefault="00145642" w:rsidP="0051364D">
      <w:pPr>
        <w:pStyle w:val="Level2"/>
        <w:rPr>
          <w:sz w:val="22"/>
          <w:szCs w:val="22"/>
        </w:rPr>
      </w:pPr>
      <w:bookmarkStart w:id="406" w:name="_Toc107427722"/>
      <w:r w:rsidRPr="00A35B93">
        <w:rPr>
          <w:sz w:val="22"/>
          <w:szCs w:val="22"/>
        </w:rPr>
        <w:t>Darfur Contracting Act Certification</w:t>
      </w:r>
      <w:r w:rsidR="005B6409" w:rsidRPr="00A35B93">
        <w:rPr>
          <w:sz w:val="22"/>
          <w:szCs w:val="22"/>
        </w:rPr>
        <w:t>.</w:t>
      </w:r>
      <w:bookmarkEnd w:id="406"/>
    </w:p>
    <w:p w14:paraId="79A5B0AF" w14:textId="73074978" w:rsidR="005B6409" w:rsidRPr="00A35B93" w:rsidRDefault="00145642" w:rsidP="0036208F">
      <w:pPr>
        <w:pStyle w:val="10sp0"/>
        <w:ind w:firstLine="720"/>
        <w:rPr>
          <w:rFonts w:cs="Arial"/>
          <w:sz w:val="22"/>
          <w:szCs w:val="22"/>
        </w:rPr>
      </w:pPr>
      <w:r w:rsidRPr="00A35B93">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A35B93">
        <w:rPr>
          <w:rFonts w:cs="Arial"/>
          <w:sz w:val="22"/>
          <w:szCs w:val="22"/>
        </w:rPr>
        <w:t>.</w:t>
      </w:r>
    </w:p>
    <w:p w14:paraId="647831F1" w14:textId="6E465B14" w:rsidR="005B6409" w:rsidRPr="00A35B93" w:rsidRDefault="00145642" w:rsidP="0051364D">
      <w:pPr>
        <w:pStyle w:val="Level2"/>
        <w:rPr>
          <w:sz w:val="22"/>
          <w:szCs w:val="22"/>
        </w:rPr>
      </w:pPr>
      <w:bookmarkStart w:id="407" w:name="_Toc107427723"/>
      <w:r w:rsidRPr="00A35B93">
        <w:rPr>
          <w:sz w:val="22"/>
          <w:szCs w:val="22"/>
        </w:rPr>
        <w:lastRenderedPageBreak/>
        <w:t>Cooperation of Parties</w:t>
      </w:r>
      <w:r w:rsidR="005B6409" w:rsidRPr="00A35B93">
        <w:rPr>
          <w:sz w:val="22"/>
          <w:szCs w:val="22"/>
        </w:rPr>
        <w:t>.</w:t>
      </w:r>
      <w:bookmarkEnd w:id="407"/>
    </w:p>
    <w:p w14:paraId="7220DADE" w14:textId="6175186F" w:rsidR="005B6409" w:rsidRPr="00A35B93" w:rsidRDefault="00145642" w:rsidP="00C86623">
      <w:pPr>
        <w:pStyle w:val="10sp0"/>
        <w:ind w:firstLine="720"/>
        <w:rPr>
          <w:rFonts w:cs="Arial"/>
          <w:sz w:val="22"/>
          <w:szCs w:val="22"/>
        </w:rPr>
      </w:pPr>
      <w:r w:rsidRPr="00A35B93">
        <w:rPr>
          <w:rFonts w:cs="Arial"/>
          <w:sz w:val="22"/>
          <w:szCs w:val="22"/>
        </w:rPr>
        <w:t>The Parties agree to fully cooperate with each other in connection with the performance of their respective obligations and covenants under this Agreement</w:t>
      </w:r>
      <w:r w:rsidR="005B6409" w:rsidRPr="00A35B93">
        <w:rPr>
          <w:rFonts w:cs="Arial"/>
          <w:sz w:val="22"/>
          <w:szCs w:val="22"/>
        </w:rPr>
        <w:t>.</w:t>
      </w:r>
    </w:p>
    <w:p w14:paraId="71795B33" w14:textId="1643EE61" w:rsidR="005B6409" w:rsidRPr="00A35B93" w:rsidRDefault="00145642" w:rsidP="0051364D">
      <w:pPr>
        <w:pStyle w:val="Level2"/>
        <w:rPr>
          <w:sz w:val="22"/>
          <w:szCs w:val="22"/>
        </w:rPr>
      </w:pPr>
      <w:bookmarkStart w:id="408" w:name="_Toc107427724"/>
      <w:r w:rsidRPr="00A35B93">
        <w:rPr>
          <w:sz w:val="22"/>
          <w:szCs w:val="22"/>
        </w:rPr>
        <w:t>Copeland Anti-Kickback Act</w:t>
      </w:r>
      <w:r w:rsidR="005B6409" w:rsidRPr="00A35B93">
        <w:rPr>
          <w:sz w:val="22"/>
          <w:szCs w:val="22"/>
        </w:rPr>
        <w:t>.</w:t>
      </w:r>
      <w:bookmarkEnd w:id="408"/>
      <w:r w:rsidR="005B6409" w:rsidRPr="00A35B93">
        <w:rPr>
          <w:sz w:val="22"/>
          <w:szCs w:val="22"/>
        </w:rPr>
        <w:t xml:space="preserve">  </w:t>
      </w:r>
    </w:p>
    <w:p w14:paraId="57ACAABD" w14:textId="1F704687" w:rsidR="005B6409" w:rsidRPr="00A35B93" w:rsidRDefault="00D010E2" w:rsidP="00C86623">
      <w:pPr>
        <w:pStyle w:val="10sp0"/>
        <w:ind w:firstLine="720"/>
        <w:rPr>
          <w:rFonts w:cs="Arial"/>
          <w:sz w:val="22"/>
          <w:szCs w:val="22"/>
        </w:rPr>
      </w:pPr>
      <w:r w:rsidRPr="00A35B93">
        <w:rPr>
          <w:rFonts w:cs="Arial"/>
          <w:sz w:val="22"/>
          <w:szCs w:val="22"/>
        </w:rPr>
        <w:t>Contractor</w:t>
      </w:r>
      <w:r w:rsidR="00145642" w:rsidRPr="00A35B93">
        <w:rPr>
          <w:rFonts w:cs="Arial"/>
          <w:sz w:val="22"/>
          <w:szCs w:val="22"/>
        </w:rPr>
        <w:t xml:space="preserve"> acknowledges and agrees that: (i) it is subject to the Copeland “Anti-kickback” Act, Title 18 U.S.C. Section 874; and (ii) </w:t>
      </w:r>
      <w:r w:rsidRPr="00A35B93">
        <w:rPr>
          <w:rFonts w:cs="Arial"/>
          <w:sz w:val="22"/>
          <w:szCs w:val="22"/>
        </w:rPr>
        <w:t>Contractor</w:t>
      </w:r>
      <w:r w:rsidR="00145642" w:rsidRPr="00A35B93">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A35B93">
        <w:rPr>
          <w:rFonts w:cs="Arial"/>
          <w:sz w:val="22"/>
          <w:szCs w:val="22"/>
        </w:rPr>
        <w:t>Contractor</w:t>
      </w:r>
      <w:r w:rsidR="00145642" w:rsidRPr="00A35B93">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A35B93">
        <w:rPr>
          <w:rFonts w:cs="Arial"/>
          <w:sz w:val="22"/>
          <w:szCs w:val="22"/>
        </w:rPr>
        <w:t>Contractor</w:t>
      </w:r>
      <w:r w:rsidR="00145642" w:rsidRPr="00A35B93">
        <w:rPr>
          <w:rFonts w:cs="Arial"/>
          <w:sz w:val="22"/>
          <w:szCs w:val="22"/>
        </w:rPr>
        <w:t xml:space="preserve"> also acknowledges and agrees that: (i) </w:t>
      </w:r>
      <w:r w:rsidRPr="00A35B93">
        <w:rPr>
          <w:rFonts w:cs="Arial"/>
          <w:sz w:val="22"/>
          <w:szCs w:val="22"/>
        </w:rPr>
        <w:t>Contractor</w:t>
      </w:r>
      <w:r w:rsidR="00145642" w:rsidRPr="00A35B93">
        <w:rPr>
          <w:rFonts w:cs="Arial"/>
          <w:sz w:val="22"/>
          <w:szCs w:val="22"/>
        </w:rPr>
        <w:t xml:space="preserve"> and each Subcontractor are subject to Title 40, U.S.C. (as amended) Sec. 3145, Regulations governing contractors and subcontractors; (ii) each week </w:t>
      </w:r>
      <w:r w:rsidRPr="00A35B93">
        <w:rPr>
          <w:rFonts w:cs="Arial"/>
          <w:sz w:val="22"/>
          <w:szCs w:val="22"/>
        </w:rPr>
        <w:t>Contractor</w:t>
      </w:r>
      <w:r w:rsidR="00145642" w:rsidRPr="00A35B93">
        <w:rPr>
          <w:rFonts w:cs="Arial"/>
          <w:sz w:val="22"/>
          <w:szCs w:val="22"/>
        </w:rPr>
        <w:t xml:space="preserve"> shall furnish the Counties with a statement with respect to the wages paid each </w:t>
      </w:r>
      <w:r w:rsidRPr="00A35B93">
        <w:rPr>
          <w:rFonts w:cs="Arial"/>
          <w:sz w:val="22"/>
          <w:szCs w:val="22"/>
        </w:rPr>
        <w:t>Contractor</w:t>
      </w:r>
      <w:r w:rsidR="00145642" w:rsidRPr="00A35B93">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A35B93">
        <w:rPr>
          <w:rFonts w:cs="Arial"/>
          <w:sz w:val="22"/>
          <w:szCs w:val="22"/>
        </w:rPr>
        <w:t xml:space="preserve">. </w:t>
      </w:r>
    </w:p>
    <w:p w14:paraId="161EEE34" w14:textId="15D8C681" w:rsidR="005B6409" w:rsidRPr="00A35B93" w:rsidRDefault="00145642" w:rsidP="0051364D">
      <w:pPr>
        <w:pStyle w:val="Level2"/>
        <w:rPr>
          <w:sz w:val="22"/>
          <w:szCs w:val="22"/>
        </w:rPr>
      </w:pPr>
      <w:bookmarkStart w:id="409" w:name="_Toc107427725"/>
      <w:r w:rsidRPr="00A35B93">
        <w:rPr>
          <w:sz w:val="22"/>
          <w:szCs w:val="22"/>
        </w:rPr>
        <w:t>Covenant Against Contingent Fees</w:t>
      </w:r>
      <w:r w:rsidR="005B6409" w:rsidRPr="00A35B93">
        <w:rPr>
          <w:sz w:val="22"/>
          <w:szCs w:val="22"/>
        </w:rPr>
        <w:t>.</w:t>
      </w:r>
      <w:bookmarkEnd w:id="409"/>
    </w:p>
    <w:p w14:paraId="3BA4F6B1" w14:textId="603527B0" w:rsidR="005B6409" w:rsidRPr="00A35B93" w:rsidRDefault="00D010E2" w:rsidP="0051364D">
      <w:pPr>
        <w:pStyle w:val="Level3"/>
        <w:rPr>
          <w:rFonts w:cs="Arial"/>
          <w:b w:val="0"/>
          <w:sz w:val="22"/>
          <w:szCs w:val="22"/>
        </w:rPr>
      </w:pPr>
      <w:r w:rsidRPr="00A35B93">
        <w:rPr>
          <w:rFonts w:cs="Arial"/>
          <w:b w:val="0"/>
          <w:sz w:val="22"/>
          <w:szCs w:val="22"/>
        </w:rPr>
        <w:t>Contractor</w:t>
      </w:r>
      <w:r w:rsidR="00145642" w:rsidRPr="00A35B93">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A35B93">
        <w:rPr>
          <w:rFonts w:cs="Arial"/>
          <w:b w:val="0"/>
          <w:sz w:val="22"/>
          <w:szCs w:val="22"/>
        </w:rPr>
        <w:t>Contractor</w:t>
      </w:r>
      <w:r w:rsidR="005B6409" w:rsidRPr="00A35B93">
        <w:rPr>
          <w:rFonts w:cs="Arial"/>
          <w:b w:val="0"/>
          <w:sz w:val="22"/>
          <w:szCs w:val="22"/>
        </w:rPr>
        <w:t>.</w:t>
      </w:r>
    </w:p>
    <w:p w14:paraId="4298A7D0" w14:textId="7B7E8A88" w:rsidR="005B6409" w:rsidRPr="00A35B93" w:rsidRDefault="00145642" w:rsidP="0051364D">
      <w:pPr>
        <w:pStyle w:val="Level3"/>
        <w:rPr>
          <w:rFonts w:cs="Arial"/>
          <w:b w:val="0"/>
          <w:sz w:val="22"/>
          <w:szCs w:val="22"/>
        </w:rPr>
      </w:pPr>
      <w:r w:rsidRPr="00A35B93">
        <w:rPr>
          <w:rFonts w:cs="Arial"/>
          <w:b w:val="0"/>
          <w:sz w:val="22"/>
          <w:szCs w:val="22"/>
        </w:rPr>
        <w:t xml:space="preserve">In the event of breach of this Section by </w:t>
      </w:r>
      <w:r w:rsidR="00D010E2" w:rsidRPr="00A35B93">
        <w:rPr>
          <w:rFonts w:cs="Arial"/>
          <w:b w:val="0"/>
          <w:sz w:val="22"/>
          <w:szCs w:val="22"/>
        </w:rPr>
        <w:t>Contractor</w:t>
      </w:r>
      <w:r w:rsidRPr="00A35B93">
        <w:rPr>
          <w:rFonts w:cs="Arial"/>
          <w:b w:val="0"/>
          <w:sz w:val="22"/>
          <w:szCs w:val="22"/>
        </w:rPr>
        <w:t xml:space="preserve">, the </w:t>
      </w:r>
      <w:r w:rsidR="00D010E2" w:rsidRPr="00A35B93">
        <w:rPr>
          <w:rFonts w:cs="Arial"/>
          <w:b w:val="0"/>
          <w:sz w:val="22"/>
          <w:szCs w:val="22"/>
        </w:rPr>
        <w:t>Consortium</w:t>
      </w:r>
      <w:r w:rsidRPr="00A35B93">
        <w:rPr>
          <w:rFonts w:cs="Arial"/>
          <w:b w:val="0"/>
          <w:sz w:val="22"/>
          <w:szCs w:val="22"/>
        </w:rPr>
        <w:t xml:space="preserve"> shall have the right to either annul or terminate this Agreement without liability to the </w:t>
      </w:r>
      <w:r w:rsidR="00D010E2" w:rsidRPr="00A35B93">
        <w:rPr>
          <w:rFonts w:cs="Arial"/>
          <w:b w:val="0"/>
          <w:sz w:val="22"/>
          <w:szCs w:val="22"/>
        </w:rPr>
        <w:t>Consortium</w:t>
      </w:r>
      <w:r w:rsidRPr="00A35B93">
        <w:rPr>
          <w:rFonts w:cs="Arial"/>
          <w:b w:val="0"/>
          <w:sz w:val="22"/>
          <w:szCs w:val="22"/>
        </w:rPr>
        <w:t xml:space="preserve">, or, in the </w:t>
      </w:r>
      <w:r w:rsidR="00D010E2" w:rsidRPr="00A35B93">
        <w:rPr>
          <w:rFonts w:cs="Arial"/>
          <w:b w:val="0"/>
          <w:sz w:val="22"/>
          <w:szCs w:val="22"/>
        </w:rPr>
        <w:t>Consortium</w:t>
      </w:r>
      <w:r w:rsidRPr="00A35B93">
        <w:rPr>
          <w:rFonts w:cs="Arial"/>
          <w:b w:val="0"/>
          <w:sz w:val="22"/>
          <w:szCs w:val="22"/>
        </w:rPr>
        <w:t xml:space="preserve">’s discretion, deduct from payments due to </w:t>
      </w:r>
      <w:r w:rsidR="00D010E2" w:rsidRPr="00A35B93">
        <w:rPr>
          <w:rFonts w:cs="Arial"/>
          <w:b w:val="0"/>
          <w:sz w:val="22"/>
          <w:szCs w:val="22"/>
        </w:rPr>
        <w:t>Contractor</w:t>
      </w:r>
      <w:r w:rsidRPr="00A35B93">
        <w:rPr>
          <w:rFonts w:cs="Arial"/>
          <w:b w:val="0"/>
          <w:sz w:val="22"/>
          <w:szCs w:val="22"/>
        </w:rPr>
        <w:t xml:space="preserve">, or otherwise recover from </w:t>
      </w:r>
      <w:r w:rsidR="00D010E2" w:rsidRPr="00A35B93">
        <w:rPr>
          <w:rFonts w:cs="Arial"/>
          <w:b w:val="0"/>
          <w:sz w:val="22"/>
          <w:szCs w:val="22"/>
        </w:rPr>
        <w:t>Contractor</w:t>
      </w:r>
      <w:r w:rsidRPr="00A35B93">
        <w:rPr>
          <w:rFonts w:cs="Arial"/>
          <w:b w:val="0"/>
          <w:sz w:val="22"/>
          <w:szCs w:val="22"/>
        </w:rPr>
        <w:t>, the full amount of such commission, percentage, brokerage, or contingent fee</w:t>
      </w:r>
      <w:r w:rsidR="005B6409" w:rsidRPr="00A35B93">
        <w:rPr>
          <w:rFonts w:cs="Arial"/>
          <w:b w:val="0"/>
          <w:sz w:val="22"/>
          <w:szCs w:val="22"/>
        </w:rPr>
        <w:t>.</w:t>
      </w:r>
    </w:p>
    <w:p w14:paraId="756AA349" w14:textId="7E1A6E6C" w:rsidR="005B6409" w:rsidRPr="00A35B93" w:rsidRDefault="00145642" w:rsidP="0051364D">
      <w:pPr>
        <w:pStyle w:val="Level2"/>
        <w:rPr>
          <w:sz w:val="22"/>
          <w:szCs w:val="22"/>
        </w:rPr>
      </w:pPr>
      <w:bookmarkStart w:id="410" w:name="_Toc107427726"/>
      <w:r w:rsidRPr="00A35B93">
        <w:rPr>
          <w:sz w:val="22"/>
          <w:szCs w:val="22"/>
        </w:rPr>
        <w:t>Debarment and Suspension</w:t>
      </w:r>
      <w:r w:rsidR="005B6409" w:rsidRPr="00A35B93">
        <w:rPr>
          <w:sz w:val="22"/>
          <w:szCs w:val="22"/>
        </w:rPr>
        <w:t>.</w:t>
      </w:r>
      <w:bookmarkEnd w:id="410"/>
    </w:p>
    <w:p w14:paraId="170727BA" w14:textId="3831F9B1" w:rsidR="005B6409" w:rsidRPr="00A35B93" w:rsidRDefault="00145642" w:rsidP="0051364D">
      <w:pPr>
        <w:pStyle w:val="Level3"/>
        <w:rPr>
          <w:rFonts w:cs="Arial"/>
          <w:b w:val="0"/>
          <w:sz w:val="22"/>
          <w:szCs w:val="22"/>
        </w:rPr>
      </w:pPr>
      <w:r w:rsidRPr="00A35B93">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A35B93">
        <w:rPr>
          <w:rFonts w:cs="Arial"/>
          <w:b w:val="0"/>
          <w:sz w:val="22"/>
          <w:szCs w:val="22"/>
        </w:rPr>
        <w:t>Contractor</w:t>
      </w:r>
      <w:r w:rsidRPr="00A35B93">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w:t>
      </w:r>
      <w:r w:rsidRPr="00A35B93">
        <w:rPr>
          <w:rFonts w:cs="Arial"/>
          <w:b w:val="0"/>
          <w:sz w:val="22"/>
          <w:szCs w:val="22"/>
        </w:rPr>
        <w:lastRenderedPageBreak/>
        <w:t xml:space="preserve">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A35B93">
        <w:rPr>
          <w:rFonts w:cs="Arial"/>
          <w:b w:val="0"/>
          <w:sz w:val="22"/>
          <w:szCs w:val="22"/>
        </w:rPr>
        <w:t>Contractor</w:t>
      </w:r>
      <w:r w:rsidRPr="00A35B93">
        <w:rPr>
          <w:rFonts w:cs="Arial"/>
          <w:b w:val="0"/>
          <w:sz w:val="22"/>
          <w:szCs w:val="22"/>
        </w:rPr>
        <w:t xml:space="preserve"> certifies that it will not contract with a subcontractor that is debarred or suspended.  </w:t>
      </w:r>
      <w:r w:rsidR="00D010E2" w:rsidRPr="00A35B93">
        <w:rPr>
          <w:rFonts w:cs="Arial"/>
          <w:b w:val="0"/>
          <w:sz w:val="22"/>
          <w:szCs w:val="22"/>
        </w:rPr>
        <w:t>Contractor</w:t>
      </w:r>
      <w:r w:rsidRPr="00A35B93">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A35B93">
        <w:rPr>
          <w:rFonts w:cs="Arial"/>
          <w:b w:val="0"/>
          <w:sz w:val="22"/>
          <w:szCs w:val="22"/>
        </w:rPr>
        <w:t>.</w:t>
      </w:r>
    </w:p>
    <w:p w14:paraId="088BB5F5" w14:textId="2F59A138" w:rsidR="005B6409" w:rsidRPr="00A35B93" w:rsidRDefault="00145642" w:rsidP="0051364D">
      <w:pPr>
        <w:pStyle w:val="Level2"/>
        <w:rPr>
          <w:sz w:val="22"/>
          <w:szCs w:val="22"/>
        </w:rPr>
      </w:pPr>
      <w:bookmarkStart w:id="411" w:name="_Toc107427727"/>
      <w:r w:rsidRPr="00A35B93">
        <w:rPr>
          <w:sz w:val="22"/>
          <w:szCs w:val="22"/>
        </w:rPr>
        <w:t>Domestic Partners</w:t>
      </w:r>
      <w:r w:rsidR="005B6409" w:rsidRPr="00A35B93">
        <w:rPr>
          <w:sz w:val="22"/>
          <w:szCs w:val="22"/>
        </w:rPr>
        <w:t>.</w:t>
      </w:r>
      <w:bookmarkEnd w:id="411"/>
      <w:r w:rsidR="005B6409" w:rsidRPr="00A35B93">
        <w:rPr>
          <w:sz w:val="22"/>
          <w:szCs w:val="22"/>
        </w:rPr>
        <w:t xml:space="preserve">  </w:t>
      </w:r>
    </w:p>
    <w:p w14:paraId="72D031FF" w14:textId="476DAB8E" w:rsidR="005B6409" w:rsidRPr="00A35B93" w:rsidRDefault="00D010E2" w:rsidP="00C86623">
      <w:pPr>
        <w:pStyle w:val="10sp0"/>
        <w:ind w:firstLine="720"/>
        <w:rPr>
          <w:rFonts w:cs="Arial"/>
          <w:sz w:val="22"/>
          <w:szCs w:val="22"/>
        </w:rPr>
      </w:pPr>
      <w:r w:rsidRPr="00A35B93">
        <w:rPr>
          <w:rFonts w:cs="Arial"/>
          <w:sz w:val="22"/>
          <w:szCs w:val="22"/>
        </w:rPr>
        <w:t>Contractor</w:t>
      </w:r>
      <w:r w:rsidR="00145642" w:rsidRPr="00A35B93">
        <w:rPr>
          <w:rFonts w:cs="Arial"/>
          <w:sz w:val="22"/>
          <w:szCs w:val="22"/>
        </w:rPr>
        <w:t xml:space="preserve"> certifies that it is in compliance with Public Contract Code Section 10295.3 with regard to benefits for domestic partners.  For contracts executed or amended after July 1, 2004, </w:t>
      </w:r>
      <w:r w:rsidRPr="00A35B93">
        <w:rPr>
          <w:rFonts w:cs="Arial"/>
          <w:sz w:val="22"/>
          <w:szCs w:val="22"/>
        </w:rPr>
        <w:t>Contractor</w:t>
      </w:r>
      <w:r w:rsidR="00145642" w:rsidRPr="00A35B93">
        <w:rPr>
          <w:rFonts w:cs="Arial"/>
          <w:sz w:val="22"/>
          <w:szCs w:val="22"/>
        </w:rPr>
        <w:t xml:space="preserve"> may elect to offer domestic partner benefits to </w:t>
      </w:r>
      <w:r w:rsidRPr="00A35B93">
        <w:rPr>
          <w:rFonts w:cs="Arial"/>
          <w:sz w:val="22"/>
          <w:szCs w:val="22"/>
        </w:rPr>
        <w:t>Contractor</w:t>
      </w:r>
      <w:r w:rsidR="00145642" w:rsidRPr="00A35B93">
        <w:rPr>
          <w:rFonts w:cs="Arial"/>
          <w:sz w:val="22"/>
          <w:szCs w:val="22"/>
        </w:rPr>
        <w:t xml:space="preserve">’s employees in accordance with Public Contract Code Section 10295.3.  However, </w:t>
      </w:r>
      <w:r w:rsidRPr="00A35B93">
        <w:rPr>
          <w:rFonts w:cs="Arial"/>
          <w:sz w:val="22"/>
          <w:szCs w:val="22"/>
        </w:rPr>
        <w:t>Contractor</w:t>
      </w:r>
      <w:r w:rsidR="00145642" w:rsidRPr="00A35B93">
        <w:rPr>
          <w:rFonts w:cs="Arial"/>
          <w:sz w:val="22"/>
          <w:szCs w:val="22"/>
        </w:rPr>
        <w:t xml:space="preserve"> cannot require an employee to cover the costs of providing any benefits, which have otherwise been provided to all employees regardless of marital or domestic status</w:t>
      </w:r>
      <w:r w:rsidR="005B6409" w:rsidRPr="00A35B93">
        <w:rPr>
          <w:rFonts w:cs="Arial"/>
          <w:sz w:val="22"/>
          <w:szCs w:val="22"/>
        </w:rPr>
        <w:t>.</w:t>
      </w:r>
    </w:p>
    <w:p w14:paraId="381AF41B" w14:textId="3327DA14" w:rsidR="005B6409" w:rsidRPr="00A35B93" w:rsidRDefault="00145642" w:rsidP="0051364D">
      <w:pPr>
        <w:pStyle w:val="Level2"/>
        <w:rPr>
          <w:sz w:val="22"/>
          <w:szCs w:val="22"/>
        </w:rPr>
      </w:pPr>
      <w:bookmarkStart w:id="412" w:name="_Toc107427728"/>
      <w:r w:rsidRPr="00A35B93">
        <w:rPr>
          <w:sz w:val="22"/>
          <w:szCs w:val="22"/>
        </w:rPr>
        <w:t>Drug Free Workplace Certification</w:t>
      </w:r>
      <w:r w:rsidR="005B6409" w:rsidRPr="00A35B93">
        <w:rPr>
          <w:sz w:val="22"/>
          <w:szCs w:val="22"/>
        </w:rPr>
        <w:t>.</w:t>
      </w:r>
      <w:bookmarkEnd w:id="412"/>
    </w:p>
    <w:p w14:paraId="7D137C02" w14:textId="36DEC9AB" w:rsidR="005B6409" w:rsidRPr="00A35B93" w:rsidRDefault="00530D9B" w:rsidP="0051364D">
      <w:pPr>
        <w:pStyle w:val="Level3"/>
        <w:rPr>
          <w:rFonts w:cs="Arial"/>
          <w:b w:val="0"/>
          <w:sz w:val="22"/>
          <w:szCs w:val="22"/>
        </w:rPr>
      </w:pPr>
      <w:r w:rsidRPr="00A35B93">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A35B93" w:rsidRDefault="00530D9B" w:rsidP="0051364D">
      <w:pPr>
        <w:pStyle w:val="Level4"/>
        <w:ind w:left="2160" w:firstLine="0"/>
        <w:rPr>
          <w:rFonts w:cs="Arial"/>
          <w:sz w:val="22"/>
          <w:szCs w:val="22"/>
        </w:rPr>
      </w:pPr>
      <w:r w:rsidRPr="00A35B93">
        <w:rPr>
          <w:rFonts w:cs="Arial"/>
          <w:sz w:val="22"/>
          <w:szCs w:val="22"/>
        </w:rPr>
        <w:t xml:space="preserve">The unlawful manufacture, distribution dispensation, possession or use of a controlled substance is prohibited in the </w:t>
      </w:r>
      <w:r w:rsidR="00E84FAD" w:rsidRPr="00A35B93">
        <w:rPr>
          <w:rFonts w:cs="Arial"/>
          <w:sz w:val="22"/>
          <w:szCs w:val="22"/>
        </w:rPr>
        <w:t>workplace</w:t>
      </w:r>
      <w:r w:rsidR="005B6409" w:rsidRPr="00A35B93">
        <w:rPr>
          <w:rFonts w:cs="Arial"/>
          <w:sz w:val="22"/>
          <w:szCs w:val="22"/>
        </w:rPr>
        <w:t xml:space="preserve">. </w:t>
      </w:r>
    </w:p>
    <w:p w14:paraId="0195E61D" w14:textId="21A7A9C1" w:rsidR="005B6409" w:rsidRPr="00A35B93" w:rsidRDefault="00530D9B" w:rsidP="0051364D">
      <w:pPr>
        <w:pStyle w:val="Level4"/>
        <w:ind w:left="2160" w:firstLine="0"/>
        <w:rPr>
          <w:rFonts w:cs="Arial"/>
          <w:sz w:val="22"/>
          <w:szCs w:val="22"/>
        </w:rPr>
      </w:pPr>
      <w:r w:rsidRPr="00A35B93">
        <w:rPr>
          <w:rFonts w:cs="Arial"/>
          <w:sz w:val="22"/>
          <w:szCs w:val="22"/>
        </w:rPr>
        <w:t>Violators may be terminated or requested to seek counseling from an approved rehabilitation service</w:t>
      </w:r>
      <w:r w:rsidR="005B6409" w:rsidRPr="00A35B93">
        <w:rPr>
          <w:rFonts w:cs="Arial"/>
          <w:sz w:val="22"/>
          <w:szCs w:val="22"/>
        </w:rPr>
        <w:t>.</w:t>
      </w:r>
    </w:p>
    <w:p w14:paraId="6EA99703" w14:textId="2A4DAF63" w:rsidR="005B6409" w:rsidRPr="00A35B93" w:rsidRDefault="00530D9B" w:rsidP="0051364D">
      <w:pPr>
        <w:pStyle w:val="Level4"/>
        <w:ind w:left="2160" w:firstLine="0"/>
        <w:rPr>
          <w:rFonts w:cs="Arial"/>
          <w:sz w:val="22"/>
          <w:szCs w:val="22"/>
        </w:rPr>
      </w:pPr>
      <w:r w:rsidRPr="00A35B93">
        <w:rPr>
          <w:rFonts w:cs="Arial"/>
          <w:sz w:val="22"/>
          <w:szCs w:val="22"/>
        </w:rPr>
        <w:t>Employees must notify their employer of any conviction of a criminal drug statue no later than five days after such conviction</w:t>
      </w:r>
      <w:r w:rsidR="005B6409" w:rsidRPr="00A35B93">
        <w:rPr>
          <w:rFonts w:cs="Arial"/>
          <w:sz w:val="22"/>
          <w:szCs w:val="22"/>
        </w:rPr>
        <w:t>.</w:t>
      </w:r>
    </w:p>
    <w:p w14:paraId="7B133BEF" w14:textId="06D773B7" w:rsidR="005B6409" w:rsidRPr="00A35B93" w:rsidRDefault="00530D9B" w:rsidP="0051364D">
      <w:pPr>
        <w:pStyle w:val="Level4"/>
        <w:ind w:left="2160" w:firstLine="0"/>
        <w:rPr>
          <w:rFonts w:cs="Arial"/>
          <w:sz w:val="22"/>
          <w:szCs w:val="22"/>
        </w:rPr>
      </w:pPr>
      <w:r w:rsidRPr="00A35B93">
        <w:rPr>
          <w:rFonts w:cs="Arial"/>
          <w:sz w:val="22"/>
          <w:szCs w:val="22"/>
        </w:rPr>
        <w:t>Although alcohol is not a controlled substance, it is nonetheless a drug.  It is the policy of the California WIC Program that abuse of this drug will also not be tolerated in the workplace</w:t>
      </w:r>
      <w:r w:rsidR="005B6409" w:rsidRPr="00A35B93">
        <w:rPr>
          <w:rFonts w:cs="Arial"/>
          <w:sz w:val="22"/>
          <w:szCs w:val="22"/>
        </w:rPr>
        <w:t>.</w:t>
      </w:r>
    </w:p>
    <w:p w14:paraId="2BEF3025" w14:textId="4A574283" w:rsidR="005B6409" w:rsidRPr="00A35B93" w:rsidRDefault="00322189" w:rsidP="00201A82">
      <w:pPr>
        <w:pStyle w:val="Level4"/>
        <w:ind w:left="2160" w:firstLine="0"/>
        <w:rPr>
          <w:rFonts w:cs="Arial"/>
          <w:sz w:val="22"/>
          <w:szCs w:val="22"/>
        </w:rPr>
      </w:pPr>
      <w:r w:rsidRPr="00A35B93">
        <w:rPr>
          <w:rFonts w:cs="Arial"/>
          <w:sz w:val="22"/>
          <w:szCs w:val="22"/>
        </w:rPr>
        <w:t>Contractors</w:t>
      </w:r>
      <w:r w:rsidR="00530D9B" w:rsidRPr="00A35B93">
        <w:rPr>
          <w:rFonts w:cs="Arial"/>
          <w:sz w:val="22"/>
          <w:szCs w:val="22"/>
        </w:rPr>
        <w:t xml:space="preserve"> of federal agencies are required to certify that they will provide drug-free workplaces for their employees</w:t>
      </w:r>
      <w:r w:rsidR="005B6409" w:rsidRPr="00A35B93">
        <w:rPr>
          <w:rFonts w:cs="Arial"/>
          <w:sz w:val="22"/>
          <w:szCs w:val="22"/>
        </w:rPr>
        <w:t>.</w:t>
      </w:r>
    </w:p>
    <w:p w14:paraId="1216B9B6" w14:textId="24E70663" w:rsidR="005B6409" w:rsidRPr="00A35B93" w:rsidRDefault="00530D9B" w:rsidP="00201A82">
      <w:pPr>
        <w:pStyle w:val="Level3"/>
        <w:rPr>
          <w:rFonts w:cs="Arial"/>
          <w:b w:val="0"/>
          <w:sz w:val="22"/>
          <w:szCs w:val="22"/>
        </w:rPr>
      </w:pPr>
      <w:r w:rsidRPr="00A35B93">
        <w:rPr>
          <w:rFonts w:cs="Arial"/>
          <w:b w:val="0"/>
          <w:sz w:val="22"/>
          <w:szCs w:val="22"/>
        </w:rPr>
        <w:t xml:space="preserve">By signing this Agreement, </w:t>
      </w:r>
      <w:r w:rsidR="00D010E2" w:rsidRPr="00A35B93">
        <w:rPr>
          <w:rFonts w:cs="Arial"/>
          <w:b w:val="0"/>
          <w:sz w:val="22"/>
          <w:szCs w:val="22"/>
        </w:rPr>
        <w:t>Contractor</w:t>
      </w:r>
      <w:r w:rsidRPr="00A35B93">
        <w:rPr>
          <w:rFonts w:cs="Arial"/>
          <w:b w:val="0"/>
          <w:sz w:val="22"/>
          <w:szCs w:val="22"/>
        </w:rPr>
        <w:t xml:space="preserve"> hereby certifies under penalty of perjury under the laws of the State of California that </w:t>
      </w:r>
      <w:r w:rsidR="00D010E2" w:rsidRPr="00A35B93">
        <w:rPr>
          <w:rFonts w:cs="Arial"/>
          <w:b w:val="0"/>
          <w:sz w:val="22"/>
          <w:szCs w:val="22"/>
        </w:rPr>
        <w:t>Contractor</w:t>
      </w:r>
      <w:r w:rsidRPr="00A35B93">
        <w:rPr>
          <w:rFonts w:cs="Arial"/>
          <w:b w:val="0"/>
          <w:sz w:val="22"/>
          <w:szCs w:val="22"/>
        </w:rPr>
        <w:t xml:space="preserve"> will </w:t>
      </w:r>
      <w:r w:rsidRPr="00A35B93">
        <w:rPr>
          <w:rFonts w:cs="Arial"/>
          <w:b w:val="0"/>
          <w:sz w:val="22"/>
          <w:szCs w:val="22"/>
        </w:rPr>
        <w:lastRenderedPageBreak/>
        <w:t>comply with the requirements of the Drug Free Act of 1990 (Government Code Section 8350 et seq.) and will provide a drug free workplace by taking the following actions:</w:t>
      </w:r>
    </w:p>
    <w:p w14:paraId="0CDF2C6C" w14:textId="43EBA319" w:rsidR="005B6409" w:rsidRPr="00A35B93" w:rsidRDefault="00530D9B" w:rsidP="00201A82">
      <w:pPr>
        <w:pStyle w:val="Level4"/>
        <w:ind w:left="2160" w:firstLine="0"/>
        <w:rPr>
          <w:rFonts w:cs="Arial"/>
          <w:sz w:val="22"/>
          <w:szCs w:val="22"/>
        </w:rPr>
      </w:pPr>
      <w:r w:rsidRPr="00A35B93">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A35B93">
        <w:rPr>
          <w:rFonts w:cs="Arial"/>
          <w:sz w:val="22"/>
          <w:szCs w:val="22"/>
        </w:rPr>
        <w:t>.</w:t>
      </w:r>
    </w:p>
    <w:p w14:paraId="68B7F2A4" w14:textId="40FF843E" w:rsidR="005B6409" w:rsidRPr="00A35B93" w:rsidRDefault="00530D9B" w:rsidP="00201A82">
      <w:pPr>
        <w:pStyle w:val="Level4"/>
        <w:ind w:left="2160" w:firstLine="0"/>
        <w:rPr>
          <w:rFonts w:cs="Arial"/>
          <w:sz w:val="22"/>
          <w:szCs w:val="22"/>
        </w:rPr>
      </w:pPr>
      <w:r w:rsidRPr="00A35B93">
        <w:rPr>
          <w:rFonts w:cs="Arial"/>
          <w:sz w:val="22"/>
          <w:szCs w:val="22"/>
        </w:rPr>
        <w:t>Establish a Drug Free Awareness Program as required by Government Code Section 8355(b) to inform employees about all of the following</w:t>
      </w:r>
      <w:r w:rsidR="005B6409" w:rsidRPr="00A35B93">
        <w:rPr>
          <w:rFonts w:cs="Arial"/>
          <w:sz w:val="22"/>
          <w:szCs w:val="22"/>
        </w:rPr>
        <w:t>:</w:t>
      </w:r>
    </w:p>
    <w:p w14:paraId="73E45B63" w14:textId="20543B6C" w:rsidR="005B6409" w:rsidRPr="00A35B93" w:rsidRDefault="00530D9B" w:rsidP="00E126E4">
      <w:pPr>
        <w:pStyle w:val="Level5"/>
        <w:ind w:left="2880" w:firstLine="0"/>
        <w:rPr>
          <w:rFonts w:cs="Arial"/>
          <w:sz w:val="22"/>
          <w:szCs w:val="22"/>
        </w:rPr>
      </w:pPr>
      <w:r w:rsidRPr="00A35B93">
        <w:rPr>
          <w:rFonts w:cs="Arial"/>
          <w:sz w:val="22"/>
          <w:szCs w:val="22"/>
        </w:rPr>
        <w:t>The dangers of drug abuse in the workplace</w:t>
      </w:r>
      <w:r w:rsidR="005B6409" w:rsidRPr="00A35B93">
        <w:rPr>
          <w:rFonts w:cs="Arial"/>
          <w:sz w:val="22"/>
          <w:szCs w:val="22"/>
        </w:rPr>
        <w:t>;</w:t>
      </w:r>
    </w:p>
    <w:p w14:paraId="1A92CEB1" w14:textId="10F23170" w:rsidR="005B6409" w:rsidRPr="00A35B93" w:rsidRDefault="00D010E2" w:rsidP="00E126E4">
      <w:pPr>
        <w:pStyle w:val="Level5"/>
        <w:ind w:left="2880" w:firstLine="0"/>
        <w:rPr>
          <w:rFonts w:cs="Arial"/>
          <w:sz w:val="22"/>
          <w:szCs w:val="22"/>
        </w:rPr>
      </w:pPr>
      <w:r w:rsidRPr="00A35B93">
        <w:rPr>
          <w:rFonts w:cs="Arial"/>
          <w:sz w:val="22"/>
          <w:szCs w:val="22"/>
        </w:rPr>
        <w:t>Contractor</w:t>
      </w:r>
      <w:r w:rsidR="00530D9B" w:rsidRPr="00A35B93">
        <w:rPr>
          <w:rFonts w:cs="Arial"/>
          <w:sz w:val="22"/>
          <w:szCs w:val="22"/>
        </w:rPr>
        <w:t>’s policy of maintaining a drug free workplace</w:t>
      </w:r>
      <w:r w:rsidR="005B6409" w:rsidRPr="00A35B93">
        <w:rPr>
          <w:rFonts w:cs="Arial"/>
          <w:sz w:val="22"/>
          <w:szCs w:val="22"/>
        </w:rPr>
        <w:t>;</w:t>
      </w:r>
    </w:p>
    <w:p w14:paraId="0D101B2B" w14:textId="1659FFAF" w:rsidR="005B6409" w:rsidRPr="00A35B93" w:rsidRDefault="00530D9B" w:rsidP="00E126E4">
      <w:pPr>
        <w:pStyle w:val="Level5"/>
        <w:ind w:left="2880" w:firstLine="0"/>
        <w:rPr>
          <w:rFonts w:cs="Arial"/>
          <w:sz w:val="22"/>
          <w:szCs w:val="22"/>
        </w:rPr>
      </w:pPr>
      <w:r w:rsidRPr="00A35B93">
        <w:rPr>
          <w:rFonts w:cs="Arial"/>
          <w:sz w:val="22"/>
          <w:szCs w:val="22"/>
        </w:rPr>
        <w:t>Any available counseling, rehabilitation, and employee assistance programs; and</w:t>
      </w:r>
      <w:r w:rsidR="005B6409" w:rsidRPr="00A35B93">
        <w:rPr>
          <w:rFonts w:cs="Arial"/>
          <w:sz w:val="22"/>
          <w:szCs w:val="22"/>
        </w:rPr>
        <w:t xml:space="preserve"> </w:t>
      </w:r>
    </w:p>
    <w:p w14:paraId="3DEF034F" w14:textId="0D3D2FBF" w:rsidR="005B6409" w:rsidRPr="00A35B93" w:rsidRDefault="00530D9B" w:rsidP="00E126E4">
      <w:pPr>
        <w:pStyle w:val="Level5"/>
        <w:ind w:left="2880" w:firstLine="0"/>
        <w:rPr>
          <w:rFonts w:cs="Arial"/>
          <w:sz w:val="22"/>
          <w:szCs w:val="22"/>
        </w:rPr>
      </w:pPr>
      <w:r w:rsidRPr="00A35B93">
        <w:rPr>
          <w:rFonts w:cs="Arial"/>
          <w:sz w:val="22"/>
          <w:szCs w:val="22"/>
        </w:rPr>
        <w:t>Penalties that may be imposed upon employees for drug abuse violations</w:t>
      </w:r>
      <w:r w:rsidR="005B6409" w:rsidRPr="00A35B93">
        <w:rPr>
          <w:rFonts w:cs="Arial"/>
          <w:sz w:val="22"/>
          <w:szCs w:val="22"/>
        </w:rPr>
        <w:t>.</w:t>
      </w:r>
    </w:p>
    <w:p w14:paraId="155EBA81" w14:textId="39916CDB" w:rsidR="005B6409" w:rsidRPr="00A35B93" w:rsidRDefault="00530D9B" w:rsidP="00201A82">
      <w:pPr>
        <w:pStyle w:val="Level4"/>
        <w:ind w:left="2160" w:firstLine="0"/>
        <w:rPr>
          <w:rFonts w:cs="Arial"/>
          <w:sz w:val="22"/>
          <w:szCs w:val="22"/>
        </w:rPr>
      </w:pPr>
      <w:r w:rsidRPr="00A35B93">
        <w:rPr>
          <w:rFonts w:cs="Arial"/>
          <w:sz w:val="22"/>
          <w:szCs w:val="22"/>
        </w:rPr>
        <w:t>Provide, as required by California Government Code Section 8355(c), that every employee who works on the Agreement</w:t>
      </w:r>
      <w:r w:rsidR="005B6409" w:rsidRPr="00A35B93">
        <w:rPr>
          <w:rFonts w:cs="Arial"/>
          <w:sz w:val="22"/>
          <w:szCs w:val="22"/>
        </w:rPr>
        <w:t>:</w:t>
      </w:r>
    </w:p>
    <w:p w14:paraId="7ADD8678" w14:textId="77777777" w:rsidR="00530D9B" w:rsidRPr="00A35B93" w:rsidRDefault="00530D9B" w:rsidP="00530D9B">
      <w:pPr>
        <w:pStyle w:val="Level4"/>
        <w:ind w:left="2160" w:firstLine="0"/>
        <w:rPr>
          <w:rFonts w:cs="Arial"/>
          <w:sz w:val="22"/>
          <w:szCs w:val="22"/>
        </w:rPr>
      </w:pPr>
    </w:p>
    <w:p w14:paraId="6E25A14E" w14:textId="7FBA8B1C" w:rsidR="005B6409" w:rsidRPr="00A35B93" w:rsidRDefault="00530D9B" w:rsidP="00530D9B">
      <w:pPr>
        <w:pStyle w:val="Level5"/>
        <w:ind w:left="2880" w:firstLine="0"/>
        <w:rPr>
          <w:rFonts w:cs="Arial"/>
          <w:sz w:val="22"/>
          <w:szCs w:val="22"/>
        </w:rPr>
      </w:pPr>
      <w:r w:rsidRPr="00A35B93">
        <w:rPr>
          <w:rFonts w:cs="Arial"/>
          <w:sz w:val="22"/>
          <w:szCs w:val="22"/>
        </w:rPr>
        <w:t xml:space="preserve">Will receive a copy of the </w:t>
      </w:r>
      <w:r w:rsidR="00D010E2" w:rsidRPr="00A35B93">
        <w:rPr>
          <w:rFonts w:cs="Arial"/>
          <w:sz w:val="22"/>
          <w:szCs w:val="22"/>
        </w:rPr>
        <w:t>Contractor</w:t>
      </w:r>
      <w:r w:rsidRPr="00A35B93">
        <w:rPr>
          <w:rFonts w:cs="Arial"/>
          <w:sz w:val="22"/>
          <w:szCs w:val="22"/>
        </w:rPr>
        <w:t>’s drug free policy statement; and</w:t>
      </w:r>
      <w:r w:rsidR="00F747F9" w:rsidRPr="00A35B93">
        <w:rPr>
          <w:rFonts w:cs="Arial"/>
          <w:sz w:val="22"/>
          <w:szCs w:val="22"/>
        </w:rPr>
        <w:t xml:space="preserve"> </w:t>
      </w:r>
    </w:p>
    <w:p w14:paraId="34AA2140" w14:textId="32A63B2D" w:rsidR="005B6409" w:rsidRPr="00A35B93" w:rsidRDefault="00530D9B" w:rsidP="00E126E4">
      <w:pPr>
        <w:pStyle w:val="Level5"/>
        <w:ind w:left="2880" w:firstLine="0"/>
        <w:rPr>
          <w:rFonts w:cs="Arial"/>
          <w:sz w:val="22"/>
          <w:szCs w:val="22"/>
        </w:rPr>
      </w:pPr>
      <w:r w:rsidRPr="00A35B93">
        <w:rPr>
          <w:rFonts w:cs="Arial"/>
          <w:sz w:val="22"/>
          <w:szCs w:val="22"/>
        </w:rPr>
        <w:t xml:space="preserve">Will agree to abide by the terms of the </w:t>
      </w:r>
      <w:r w:rsidR="00D010E2" w:rsidRPr="00A35B93">
        <w:rPr>
          <w:rFonts w:cs="Arial"/>
          <w:sz w:val="22"/>
          <w:szCs w:val="22"/>
        </w:rPr>
        <w:t>Contractor</w:t>
      </w:r>
      <w:r w:rsidRPr="00A35B93">
        <w:rPr>
          <w:rFonts w:cs="Arial"/>
          <w:sz w:val="22"/>
          <w:szCs w:val="22"/>
        </w:rPr>
        <w:t>’s statement as a term of condition of employment on the Agreement</w:t>
      </w:r>
      <w:r w:rsidR="005B6409" w:rsidRPr="00A35B93">
        <w:rPr>
          <w:rFonts w:cs="Arial"/>
          <w:sz w:val="22"/>
          <w:szCs w:val="22"/>
        </w:rPr>
        <w:t>.</w:t>
      </w:r>
    </w:p>
    <w:p w14:paraId="7DCA6E16" w14:textId="5A09CE4F" w:rsidR="005B6409" w:rsidRPr="00A35B93" w:rsidRDefault="00530D9B" w:rsidP="00E126E4">
      <w:pPr>
        <w:pStyle w:val="Level5"/>
        <w:ind w:left="2880" w:firstLine="0"/>
        <w:rPr>
          <w:rFonts w:cs="Arial"/>
          <w:sz w:val="22"/>
          <w:szCs w:val="22"/>
        </w:rPr>
      </w:pPr>
      <w:r w:rsidRPr="00A35B93">
        <w:rPr>
          <w:rFonts w:cs="Arial"/>
          <w:sz w:val="22"/>
          <w:szCs w:val="22"/>
        </w:rPr>
        <w:t xml:space="preserve">Failure to comply with these requirements may result in suspension of payments under the Agreement or termination of the Agreement or both and </w:t>
      </w:r>
      <w:r w:rsidR="00D010E2" w:rsidRPr="00A35B93">
        <w:rPr>
          <w:rFonts w:cs="Arial"/>
          <w:sz w:val="22"/>
          <w:szCs w:val="22"/>
        </w:rPr>
        <w:t>Contractor</w:t>
      </w:r>
      <w:r w:rsidRPr="00A35B93">
        <w:rPr>
          <w:rFonts w:cs="Arial"/>
          <w:sz w:val="22"/>
          <w:szCs w:val="22"/>
        </w:rPr>
        <w:t xml:space="preserve"> may be ineligible for award of any future agreements by the Counties if the Counties determine that any of the following has occurred</w:t>
      </w:r>
      <w:r w:rsidR="005B6409" w:rsidRPr="00A35B93">
        <w:rPr>
          <w:rFonts w:cs="Arial"/>
          <w:sz w:val="22"/>
          <w:szCs w:val="22"/>
        </w:rPr>
        <w:t>:</w:t>
      </w:r>
    </w:p>
    <w:p w14:paraId="59EE3A07" w14:textId="423DDD0D" w:rsidR="005B6409" w:rsidRPr="00A35B93" w:rsidRDefault="00D010E2" w:rsidP="00E126E4">
      <w:pPr>
        <w:pStyle w:val="Level5"/>
        <w:ind w:left="2880" w:firstLine="0"/>
        <w:rPr>
          <w:rFonts w:cs="Arial"/>
          <w:sz w:val="22"/>
          <w:szCs w:val="22"/>
        </w:rPr>
      </w:pPr>
      <w:r w:rsidRPr="00A35B93">
        <w:rPr>
          <w:rFonts w:cs="Arial"/>
          <w:sz w:val="22"/>
          <w:szCs w:val="22"/>
        </w:rPr>
        <w:t>Contractor</w:t>
      </w:r>
      <w:r w:rsidR="00530D9B" w:rsidRPr="00A35B93">
        <w:rPr>
          <w:rFonts w:cs="Arial"/>
          <w:sz w:val="22"/>
          <w:szCs w:val="22"/>
        </w:rPr>
        <w:t xml:space="preserve"> has made false certification; or</w:t>
      </w:r>
    </w:p>
    <w:p w14:paraId="2334F816" w14:textId="0EAD9C26" w:rsidR="005B6409" w:rsidRPr="00A35B93" w:rsidRDefault="00530D9B" w:rsidP="00E126E4">
      <w:pPr>
        <w:pStyle w:val="Level5"/>
        <w:ind w:left="2880" w:firstLine="0"/>
        <w:rPr>
          <w:rFonts w:cs="Arial"/>
          <w:sz w:val="22"/>
          <w:szCs w:val="22"/>
        </w:rPr>
      </w:pPr>
      <w:r w:rsidRPr="00A35B93">
        <w:rPr>
          <w:rFonts w:cs="Arial"/>
          <w:sz w:val="22"/>
          <w:szCs w:val="22"/>
        </w:rPr>
        <w:t>Violates the certification by failing to carry out the requirements as noted above</w:t>
      </w:r>
      <w:r w:rsidR="005B6409" w:rsidRPr="00A35B93">
        <w:rPr>
          <w:rFonts w:cs="Arial"/>
          <w:sz w:val="22"/>
          <w:szCs w:val="22"/>
        </w:rPr>
        <w:t>.</w:t>
      </w:r>
    </w:p>
    <w:p w14:paraId="421E19CA" w14:textId="3097C8BD" w:rsidR="005B6409" w:rsidRPr="00A35B93" w:rsidRDefault="00530D9B" w:rsidP="00201A82">
      <w:pPr>
        <w:pStyle w:val="Level3"/>
        <w:rPr>
          <w:rFonts w:cs="Arial"/>
          <w:b w:val="0"/>
          <w:sz w:val="22"/>
          <w:szCs w:val="22"/>
        </w:rPr>
      </w:pPr>
      <w:r w:rsidRPr="00A35B93">
        <w:rPr>
          <w:rFonts w:cs="Arial"/>
          <w:b w:val="0"/>
          <w:sz w:val="22"/>
          <w:szCs w:val="22"/>
        </w:rPr>
        <w:t xml:space="preserve">In addition, </w:t>
      </w:r>
      <w:r w:rsidR="00D010E2" w:rsidRPr="00A35B93">
        <w:rPr>
          <w:rFonts w:cs="Arial"/>
          <w:b w:val="0"/>
          <w:sz w:val="22"/>
          <w:szCs w:val="22"/>
        </w:rPr>
        <w:t>Contractor</w:t>
      </w:r>
      <w:r w:rsidRPr="00A35B93">
        <w:rPr>
          <w:rFonts w:cs="Arial"/>
          <w:b w:val="0"/>
          <w:sz w:val="22"/>
          <w:szCs w:val="22"/>
        </w:rPr>
        <w:t xml:space="preserve"> agrees as follows to comply with the Drug Free Workplace Act of 1988</w:t>
      </w:r>
      <w:r w:rsidR="005B6409" w:rsidRPr="00A35B93">
        <w:rPr>
          <w:rFonts w:cs="Arial"/>
          <w:b w:val="0"/>
          <w:sz w:val="22"/>
          <w:szCs w:val="22"/>
        </w:rPr>
        <w:t>:</w:t>
      </w:r>
    </w:p>
    <w:p w14:paraId="2BD764B4" w14:textId="691287C5" w:rsidR="005B6409" w:rsidRPr="00A35B93" w:rsidRDefault="00530D9B" w:rsidP="00F747F9">
      <w:pPr>
        <w:pStyle w:val="Level4"/>
        <w:ind w:left="2160" w:firstLine="0"/>
        <w:rPr>
          <w:rFonts w:cs="Arial"/>
          <w:sz w:val="22"/>
          <w:szCs w:val="22"/>
        </w:rPr>
      </w:pPr>
      <w:r w:rsidRPr="00A35B93">
        <w:rPr>
          <w:rFonts w:cs="Arial"/>
          <w:sz w:val="22"/>
          <w:szCs w:val="22"/>
        </w:rPr>
        <w:lastRenderedPageBreak/>
        <w:t xml:space="preserve">The unlawful manufacture, distribution, dispensation, possession or use of a controlled substance is prohibited in the </w:t>
      </w:r>
      <w:r w:rsidR="00E84FAD" w:rsidRPr="00A35B93">
        <w:rPr>
          <w:rFonts w:cs="Arial"/>
          <w:sz w:val="22"/>
          <w:szCs w:val="22"/>
        </w:rPr>
        <w:t>workplace</w:t>
      </w:r>
      <w:r w:rsidR="005B6409" w:rsidRPr="00A35B93">
        <w:rPr>
          <w:rFonts w:cs="Arial"/>
          <w:sz w:val="22"/>
          <w:szCs w:val="22"/>
        </w:rPr>
        <w:t>;</w:t>
      </w:r>
    </w:p>
    <w:p w14:paraId="013F273C" w14:textId="4F1F54FC" w:rsidR="005B6409" w:rsidRPr="00A35B93" w:rsidRDefault="00530D9B" w:rsidP="00201A82">
      <w:pPr>
        <w:pStyle w:val="Level4"/>
        <w:ind w:left="2160" w:firstLine="0"/>
        <w:rPr>
          <w:rFonts w:cs="Arial"/>
          <w:sz w:val="22"/>
          <w:szCs w:val="22"/>
        </w:rPr>
      </w:pPr>
      <w:r w:rsidRPr="00A35B93">
        <w:rPr>
          <w:rFonts w:cs="Arial"/>
          <w:sz w:val="22"/>
          <w:szCs w:val="22"/>
        </w:rPr>
        <w:t>Violators may be terminated by the Counties or requested to seek counseling from an approved rehabilitation service</w:t>
      </w:r>
      <w:r w:rsidR="00F747F9" w:rsidRPr="00A35B93">
        <w:rPr>
          <w:rFonts w:cs="Arial"/>
          <w:sz w:val="22"/>
          <w:szCs w:val="22"/>
        </w:rPr>
        <w:t>;</w:t>
      </w:r>
    </w:p>
    <w:p w14:paraId="0D75C18E" w14:textId="1E8174BD" w:rsidR="00025457" w:rsidRPr="00A35B93" w:rsidRDefault="00D010E2" w:rsidP="00025457">
      <w:pPr>
        <w:pStyle w:val="Level4"/>
        <w:ind w:left="2160" w:firstLine="0"/>
        <w:rPr>
          <w:rFonts w:cs="Arial"/>
          <w:sz w:val="22"/>
          <w:szCs w:val="22"/>
        </w:rPr>
      </w:pPr>
      <w:r w:rsidRPr="00A35B93">
        <w:rPr>
          <w:rFonts w:cs="Arial"/>
          <w:sz w:val="22"/>
          <w:szCs w:val="22"/>
        </w:rPr>
        <w:t>Contractor</w:t>
      </w:r>
      <w:r w:rsidR="00025457" w:rsidRPr="00A35B93">
        <w:rPr>
          <w:rFonts w:cs="Arial"/>
          <w:sz w:val="22"/>
          <w:szCs w:val="22"/>
        </w:rPr>
        <w:t xml:space="preserve"> and Subcontractor employees must notify </w:t>
      </w:r>
      <w:r w:rsidRPr="00A35B93">
        <w:rPr>
          <w:rFonts w:cs="Arial"/>
          <w:sz w:val="22"/>
          <w:szCs w:val="22"/>
        </w:rPr>
        <w:t>Contractor</w:t>
      </w:r>
      <w:r w:rsidR="00025457" w:rsidRPr="00A35B93">
        <w:rPr>
          <w:rFonts w:cs="Arial"/>
          <w:sz w:val="22"/>
          <w:szCs w:val="22"/>
        </w:rPr>
        <w:t xml:space="preserve"> or Subcontractor, respectively, of any conviction of a criminal drug statue no later than five (5) days after such conviction; and</w:t>
      </w:r>
    </w:p>
    <w:p w14:paraId="6ED0D41A" w14:textId="24AC154A" w:rsidR="005B6409" w:rsidRPr="00A35B93" w:rsidRDefault="00D010E2" w:rsidP="00025457">
      <w:pPr>
        <w:pStyle w:val="Level4"/>
        <w:ind w:left="2160" w:firstLine="0"/>
        <w:rPr>
          <w:rFonts w:cs="Arial"/>
          <w:sz w:val="22"/>
          <w:szCs w:val="22"/>
        </w:rPr>
      </w:pPr>
      <w:r w:rsidRPr="00A35B93">
        <w:rPr>
          <w:rFonts w:cs="Arial"/>
          <w:sz w:val="22"/>
          <w:szCs w:val="22"/>
        </w:rPr>
        <w:t>Contractor</w:t>
      </w:r>
      <w:r w:rsidR="00025457" w:rsidRPr="00A35B93">
        <w:rPr>
          <w:rFonts w:cs="Arial"/>
          <w:sz w:val="22"/>
          <w:szCs w:val="22"/>
        </w:rPr>
        <w:t xml:space="preserve"> shall certify to the Counties that it shall provide drug-free workplaces for its employees.</w:t>
      </w:r>
    </w:p>
    <w:p w14:paraId="5C65E933" w14:textId="44BC04F8" w:rsidR="005B6409" w:rsidRPr="00A35B93" w:rsidRDefault="00025457" w:rsidP="00201A82">
      <w:pPr>
        <w:pStyle w:val="Level2"/>
        <w:rPr>
          <w:sz w:val="22"/>
          <w:szCs w:val="22"/>
        </w:rPr>
      </w:pPr>
      <w:bookmarkStart w:id="413" w:name="_Toc107427729"/>
      <w:r w:rsidRPr="00A35B93">
        <w:rPr>
          <w:sz w:val="22"/>
          <w:szCs w:val="22"/>
        </w:rPr>
        <w:t>Entire Agreement; Acknowledgment of Understanding</w:t>
      </w:r>
      <w:r w:rsidR="005B6409" w:rsidRPr="00A35B93">
        <w:rPr>
          <w:sz w:val="22"/>
          <w:szCs w:val="22"/>
        </w:rPr>
        <w:t>.</w:t>
      </w:r>
      <w:bookmarkEnd w:id="413"/>
    </w:p>
    <w:p w14:paraId="4CB0235E" w14:textId="43E0DE3E" w:rsidR="005B6409" w:rsidRPr="00A35B93" w:rsidRDefault="00025457" w:rsidP="00C86623">
      <w:pPr>
        <w:pStyle w:val="10sp0"/>
        <w:ind w:firstLine="720"/>
        <w:rPr>
          <w:rFonts w:cs="Arial"/>
          <w:sz w:val="22"/>
          <w:szCs w:val="22"/>
        </w:rPr>
      </w:pPr>
      <w:r w:rsidRPr="00A35B93">
        <w:rPr>
          <w:rFonts w:cs="Arial"/>
          <w:sz w:val="22"/>
          <w:szCs w:val="22"/>
        </w:rPr>
        <w:t xml:space="preserve">The </w:t>
      </w:r>
      <w:r w:rsidR="00D010E2" w:rsidRPr="00A35B93">
        <w:rPr>
          <w:rFonts w:cs="Arial"/>
          <w:sz w:val="22"/>
          <w:szCs w:val="22"/>
        </w:rPr>
        <w:t>Consortium</w:t>
      </w:r>
      <w:r w:rsidRPr="00A35B93">
        <w:rPr>
          <w:rFonts w:cs="Arial"/>
          <w:sz w:val="22"/>
          <w:szCs w:val="22"/>
        </w:rPr>
        <w:t xml:space="preserve"> and </w:t>
      </w:r>
      <w:r w:rsidR="00D010E2" w:rsidRPr="00A35B93">
        <w:rPr>
          <w:rFonts w:cs="Arial"/>
          <w:sz w:val="22"/>
          <w:szCs w:val="22"/>
        </w:rPr>
        <w:t>Contractor</w:t>
      </w:r>
      <w:r w:rsidRPr="00A35B93">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A35B93">
        <w:rPr>
          <w:rFonts w:cs="Arial"/>
          <w:sz w:val="22"/>
          <w:szCs w:val="22"/>
        </w:rPr>
        <w:t>Contractor</w:t>
      </w:r>
      <w:r w:rsidRPr="00A35B93">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A35B93">
        <w:rPr>
          <w:rFonts w:cs="Arial"/>
          <w:sz w:val="22"/>
          <w:szCs w:val="22"/>
        </w:rPr>
        <w:t>.</w:t>
      </w:r>
    </w:p>
    <w:p w14:paraId="1C499ED3" w14:textId="32BF3A1C" w:rsidR="005B6409" w:rsidRPr="00A35B93" w:rsidRDefault="00025457" w:rsidP="00201A82">
      <w:pPr>
        <w:pStyle w:val="Level2"/>
        <w:rPr>
          <w:sz w:val="22"/>
          <w:szCs w:val="22"/>
        </w:rPr>
      </w:pPr>
      <w:bookmarkStart w:id="414" w:name="_Toc107427730"/>
      <w:r w:rsidRPr="00A35B93">
        <w:rPr>
          <w:sz w:val="22"/>
          <w:szCs w:val="22"/>
        </w:rPr>
        <w:t>Environmental Protection Standards</w:t>
      </w:r>
      <w:r w:rsidR="005B6409" w:rsidRPr="00A35B93">
        <w:rPr>
          <w:sz w:val="22"/>
          <w:szCs w:val="22"/>
        </w:rPr>
        <w:t>.</w:t>
      </w:r>
      <w:bookmarkEnd w:id="414"/>
    </w:p>
    <w:p w14:paraId="4F5EB7AE" w14:textId="474FA33D" w:rsidR="005B6409" w:rsidRPr="00A35B93" w:rsidRDefault="00025457" w:rsidP="00201A82">
      <w:pPr>
        <w:pStyle w:val="Level3"/>
        <w:rPr>
          <w:rFonts w:cs="Arial"/>
          <w:sz w:val="22"/>
          <w:szCs w:val="22"/>
        </w:rPr>
      </w:pPr>
      <w:r w:rsidRPr="00A35B93">
        <w:rPr>
          <w:rFonts w:cs="Arial"/>
          <w:sz w:val="22"/>
          <w:szCs w:val="22"/>
        </w:rPr>
        <w:t>General</w:t>
      </w:r>
      <w:r w:rsidR="005B6409" w:rsidRPr="00A35B93">
        <w:rPr>
          <w:rFonts w:cs="Arial"/>
          <w:sz w:val="22"/>
          <w:szCs w:val="22"/>
        </w:rPr>
        <w:t>.</w:t>
      </w:r>
    </w:p>
    <w:p w14:paraId="7FB95C6F" w14:textId="24C78765" w:rsidR="005B6409" w:rsidRPr="00A35B93" w:rsidRDefault="00D010E2" w:rsidP="00201A82">
      <w:pPr>
        <w:pStyle w:val="10sp0"/>
        <w:ind w:left="1440" w:firstLine="720"/>
        <w:rPr>
          <w:rFonts w:cs="Arial"/>
          <w:sz w:val="22"/>
          <w:szCs w:val="22"/>
        </w:rPr>
      </w:pPr>
      <w:r w:rsidRPr="00A35B93">
        <w:rPr>
          <w:rFonts w:cs="Arial"/>
          <w:sz w:val="22"/>
          <w:szCs w:val="22"/>
        </w:rPr>
        <w:t>Contractor</w:t>
      </w:r>
      <w:r w:rsidR="00025457" w:rsidRPr="00A35B93">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A35B93">
        <w:rPr>
          <w:rFonts w:cs="Arial"/>
          <w:sz w:val="22"/>
          <w:szCs w:val="22"/>
        </w:rPr>
        <w:t>.</w:t>
      </w:r>
    </w:p>
    <w:p w14:paraId="051C0072" w14:textId="5960290C" w:rsidR="005B6409" w:rsidRPr="00A35B93" w:rsidRDefault="00025457" w:rsidP="00425BA6">
      <w:pPr>
        <w:pStyle w:val="Level3"/>
        <w:rPr>
          <w:rFonts w:cs="Arial"/>
          <w:sz w:val="22"/>
          <w:szCs w:val="22"/>
        </w:rPr>
      </w:pPr>
      <w:r w:rsidRPr="00A35B93">
        <w:rPr>
          <w:rFonts w:cs="Arial"/>
          <w:sz w:val="22"/>
          <w:szCs w:val="22"/>
        </w:rPr>
        <w:t>The Clean Air Act, Section 306</w:t>
      </w:r>
      <w:r w:rsidR="005B6409" w:rsidRPr="00A35B93">
        <w:rPr>
          <w:rFonts w:cs="Arial"/>
          <w:sz w:val="22"/>
          <w:szCs w:val="22"/>
        </w:rPr>
        <w:t>.</w:t>
      </w:r>
    </w:p>
    <w:p w14:paraId="1E49BB1B" w14:textId="6A8B52B2" w:rsidR="005B6409" w:rsidRPr="00A35B93" w:rsidRDefault="00025457" w:rsidP="00425BA6">
      <w:pPr>
        <w:pStyle w:val="Level4"/>
        <w:ind w:left="2160" w:firstLine="0"/>
        <w:rPr>
          <w:rFonts w:cs="Arial"/>
          <w:sz w:val="22"/>
          <w:szCs w:val="22"/>
        </w:rPr>
      </w:pPr>
      <w:r w:rsidRPr="00A35B93">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A35B93">
        <w:rPr>
          <w:rFonts w:cs="Arial"/>
          <w:sz w:val="22"/>
          <w:szCs w:val="22"/>
        </w:rPr>
        <w:t>.</w:t>
      </w:r>
    </w:p>
    <w:p w14:paraId="0D9BBC4D" w14:textId="79651953" w:rsidR="005B6409" w:rsidRPr="00A35B93" w:rsidRDefault="00025457" w:rsidP="00425BA6">
      <w:pPr>
        <w:pStyle w:val="Level4"/>
        <w:ind w:left="2160" w:firstLine="0"/>
        <w:rPr>
          <w:rFonts w:cs="Arial"/>
          <w:sz w:val="22"/>
          <w:szCs w:val="22"/>
        </w:rPr>
      </w:pPr>
      <w:r w:rsidRPr="00A35B93">
        <w:rPr>
          <w:rFonts w:cs="Arial"/>
          <w:sz w:val="22"/>
          <w:szCs w:val="22"/>
        </w:rPr>
        <w:lastRenderedPageBreak/>
        <w:t>The Administrator shall establish procedures to provide all federal agencies with the notification necessary for the purposes of subsection (a)</w:t>
      </w:r>
      <w:r w:rsidR="005B6409" w:rsidRPr="00A35B93">
        <w:rPr>
          <w:rFonts w:cs="Arial"/>
          <w:sz w:val="22"/>
          <w:szCs w:val="22"/>
        </w:rPr>
        <w:t>.</w:t>
      </w:r>
    </w:p>
    <w:p w14:paraId="2A938002" w14:textId="254FAB78" w:rsidR="005B6409" w:rsidRPr="00A35B93" w:rsidRDefault="00025457" w:rsidP="00425BA6">
      <w:pPr>
        <w:pStyle w:val="Level4"/>
        <w:ind w:left="2160" w:firstLine="0"/>
        <w:rPr>
          <w:rFonts w:cs="Arial"/>
          <w:sz w:val="22"/>
          <w:szCs w:val="22"/>
        </w:rPr>
      </w:pPr>
      <w:r w:rsidRPr="00A35B93">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A35B93">
        <w:rPr>
          <w:rFonts w:cs="Arial"/>
          <w:sz w:val="22"/>
          <w:szCs w:val="22"/>
        </w:rPr>
        <w:t xml:space="preserve">. </w:t>
      </w:r>
    </w:p>
    <w:p w14:paraId="77A2A2BE" w14:textId="43F69AEA" w:rsidR="005B6409" w:rsidRPr="00A35B93" w:rsidRDefault="00025457" w:rsidP="00425BA6">
      <w:pPr>
        <w:pStyle w:val="Level4"/>
        <w:ind w:left="2160" w:firstLine="0"/>
        <w:rPr>
          <w:rFonts w:cs="Arial"/>
          <w:sz w:val="22"/>
          <w:szCs w:val="22"/>
        </w:rPr>
      </w:pPr>
      <w:r w:rsidRPr="00A35B93">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A35B93">
        <w:rPr>
          <w:rFonts w:cs="Arial"/>
          <w:sz w:val="22"/>
          <w:szCs w:val="22"/>
        </w:rPr>
        <w:t>.</w:t>
      </w:r>
    </w:p>
    <w:p w14:paraId="354A40F2" w14:textId="736367FF" w:rsidR="005B6409" w:rsidRPr="00A35B93" w:rsidRDefault="00025457" w:rsidP="00425BA6">
      <w:pPr>
        <w:pStyle w:val="Level4"/>
        <w:ind w:left="2160" w:firstLine="0"/>
        <w:rPr>
          <w:rFonts w:cs="Arial"/>
          <w:sz w:val="22"/>
          <w:szCs w:val="22"/>
        </w:rPr>
      </w:pPr>
      <w:r w:rsidRPr="00A35B93">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A35B93">
        <w:rPr>
          <w:rFonts w:cs="Arial"/>
          <w:sz w:val="22"/>
          <w:szCs w:val="22"/>
        </w:rPr>
        <w:t>.</w:t>
      </w:r>
    </w:p>
    <w:p w14:paraId="7CAA495F" w14:textId="2CFAC312" w:rsidR="005B6409" w:rsidRPr="00A35B93" w:rsidRDefault="00025457" w:rsidP="00425BA6">
      <w:pPr>
        <w:pStyle w:val="Level4"/>
        <w:ind w:left="2160" w:firstLine="0"/>
        <w:rPr>
          <w:rFonts w:cs="Arial"/>
          <w:sz w:val="22"/>
          <w:szCs w:val="22"/>
        </w:rPr>
      </w:pPr>
      <w:r w:rsidRPr="00A35B93">
        <w:rPr>
          <w:rFonts w:cs="Arial"/>
          <w:sz w:val="22"/>
          <w:szCs w:val="22"/>
        </w:rPr>
        <w:t xml:space="preserve">The </w:t>
      </w:r>
      <w:r w:rsidR="00D010E2" w:rsidRPr="00A35B93">
        <w:rPr>
          <w:rFonts w:cs="Arial"/>
          <w:sz w:val="22"/>
          <w:szCs w:val="22"/>
        </w:rPr>
        <w:t>Consortium</w:t>
      </w:r>
      <w:r w:rsidRPr="00A35B93">
        <w:rPr>
          <w:rFonts w:cs="Arial"/>
          <w:sz w:val="22"/>
          <w:szCs w:val="22"/>
        </w:rPr>
        <w:t xml:space="preserve"> may extend this prohibition to other facilities owned or operated by </w:t>
      </w:r>
      <w:r w:rsidR="00D010E2" w:rsidRPr="00A35B93">
        <w:rPr>
          <w:rFonts w:cs="Arial"/>
          <w:sz w:val="22"/>
          <w:szCs w:val="22"/>
        </w:rPr>
        <w:t>Contractor</w:t>
      </w:r>
      <w:r w:rsidR="005B6409" w:rsidRPr="00A35B93">
        <w:rPr>
          <w:rFonts w:cs="Arial"/>
          <w:sz w:val="22"/>
          <w:szCs w:val="22"/>
        </w:rPr>
        <w:t>.</w:t>
      </w:r>
    </w:p>
    <w:p w14:paraId="2BCDA9F7" w14:textId="4407E2CC" w:rsidR="005B6409" w:rsidRPr="00A35B93" w:rsidRDefault="00025457" w:rsidP="00425BA6">
      <w:pPr>
        <w:pStyle w:val="Level3"/>
        <w:rPr>
          <w:rFonts w:cs="Arial"/>
          <w:sz w:val="22"/>
          <w:szCs w:val="22"/>
        </w:rPr>
      </w:pPr>
      <w:r w:rsidRPr="00A35B93">
        <w:rPr>
          <w:rFonts w:cs="Arial"/>
          <w:sz w:val="22"/>
          <w:szCs w:val="22"/>
        </w:rPr>
        <w:t>The Clean Water Act</w:t>
      </w:r>
      <w:r w:rsidR="005B6409" w:rsidRPr="00A35B93">
        <w:rPr>
          <w:rFonts w:cs="Arial"/>
          <w:sz w:val="22"/>
          <w:szCs w:val="22"/>
        </w:rPr>
        <w:t>.</w:t>
      </w:r>
    </w:p>
    <w:p w14:paraId="0BFE244D" w14:textId="514AB243" w:rsidR="005B6409" w:rsidRPr="00A35B93" w:rsidRDefault="00025457" w:rsidP="00425BA6">
      <w:pPr>
        <w:pStyle w:val="Level4"/>
        <w:ind w:left="2160" w:firstLine="0"/>
        <w:rPr>
          <w:rFonts w:cs="Arial"/>
          <w:sz w:val="22"/>
          <w:szCs w:val="22"/>
        </w:rPr>
      </w:pPr>
      <w:r w:rsidRPr="00A35B93">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A35B93">
        <w:rPr>
          <w:rFonts w:cs="Arial"/>
          <w:sz w:val="22"/>
          <w:szCs w:val="22"/>
        </w:rPr>
        <w:t>.</w:t>
      </w:r>
    </w:p>
    <w:p w14:paraId="2FC360F6" w14:textId="18393EBB" w:rsidR="005B6409" w:rsidRPr="00A35B93" w:rsidRDefault="00025457" w:rsidP="00425BA6">
      <w:pPr>
        <w:pStyle w:val="Level4"/>
        <w:ind w:left="2160" w:firstLine="0"/>
        <w:rPr>
          <w:rFonts w:cs="Arial"/>
          <w:sz w:val="22"/>
          <w:szCs w:val="22"/>
        </w:rPr>
      </w:pPr>
      <w:r w:rsidRPr="00A35B93">
        <w:rPr>
          <w:rFonts w:cs="Arial"/>
          <w:sz w:val="22"/>
          <w:szCs w:val="22"/>
        </w:rPr>
        <w:t>The Administrator shall establish procedures to provide all Federal agencies with the notification necessary for the purposes of subsection (a) of this section</w:t>
      </w:r>
      <w:r w:rsidR="005B6409" w:rsidRPr="00A35B93">
        <w:rPr>
          <w:rFonts w:cs="Arial"/>
          <w:sz w:val="22"/>
          <w:szCs w:val="22"/>
        </w:rPr>
        <w:t>.</w:t>
      </w:r>
    </w:p>
    <w:p w14:paraId="756B7FAD" w14:textId="21F6B7E0" w:rsidR="005B6409" w:rsidRPr="00A35B93" w:rsidRDefault="00025457" w:rsidP="00425BA6">
      <w:pPr>
        <w:pStyle w:val="Level4"/>
        <w:ind w:left="2160" w:firstLine="0"/>
        <w:rPr>
          <w:rFonts w:cs="Arial"/>
          <w:sz w:val="22"/>
          <w:szCs w:val="22"/>
        </w:rPr>
      </w:pPr>
      <w:r w:rsidRPr="00A35B93">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A35B93">
        <w:rPr>
          <w:rFonts w:cs="Arial"/>
          <w:sz w:val="22"/>
          <w:szCs w:val="22"/>
        </w:rPr>
        <w:t>:</w:t>
      </w:r>
    </w:p>
    <w:p w14:paraId="380E0689" w14:textId="03C695D8" w:rsidR="005B6409" w:rsidRPr="00A35B93" w:rsidRDefault="00025457" w:rsidP="00E126E4">
      <w:pPr>
        <w:pStyle w:val="Level5"/>
        <w:ind w:left="2880" w:firstLine="0"/>
        <w:rPr>
          <w:rFonts w:cs="Arial"/>
          <w:sz w:val="22"/>
          <w:szCs w:val="22"/>
        </w:rPr>
      </w:pPr>
      <w:r w:rsidRPr="00A35B93">
        <w:rPr>
          <w:rFonts w:cs="Arial"/>
          <w:sz w:val="22"/>
          <w:szCs w:val="22"/>
        </w:rPr>
        <w:t xml:space="preserve">Requiring each agency authorized to enter into contracts and each Federal agency which is empowered to extend Federal assistance by way of grant, loan, or contract to effectuate the </w:t>
      </w:r>
      <w:r w:rsidRPr="00A35B93">
        <w:rPr>
          <w:rFonts w:cs="Arial"/>
          <w:sz w:val="22"/>
          <w:szCs w:val="22"/>
        </w:rPr>
        <w:lastRenderedPageBreak/>
        <w:t>purpose and policy of this Act in such contracting or assistance activities, and</w:t>
      </w:r>
    </w:p>
    <w:p w14:paraId="0D1D84D3" w14:textId="35F39AF9" w:rsidR="005B6409" w:rsidRPr="00A35B93" w:rsidRDefault="00025457" w:rsidP="00E126E4">
      <w:pPr>
        <w:pStyle w:val="Level5"/>
        <w:ind w:left="2880" w:firstLine="0"/>
        <w:rPr>
          <w:rFonts w:cs="Arial"/>
          <w:sz w:val="22"/>
          <w:szCs w:val="22"/>
        </w:rPr>
      </w:pPr>
      <w:r w:rsidRPr="00A35B93">
        <w:rPr>
          <w:rFonts w:cs="Arial"/>
          <w:sz w:val="22"/>
          <w:szCs w:val="22"/>
        </w:rPr>
        <w:t>Setting forth procedures, sanctions, penalties, and such other provisions, as the President determines necessary to carry out such requirement</w:t>
      </w:r>
      <w:r w:rsidR="005B6409" w:rsidRPr="00A35B93">
        <w:rPr>
          <w:rFonts w:cs="Arial"/>
          <w:sz w:val="22"/>
          <w:szCs w:val="22"/>
        </w:rPr>
        <w:t>.</w:t>
      </w:r>
    </w:p>
    <w:p w14:paraId="407D37F8" w14:textId="3B40A76F" w:rsidR="005B6409" w:rsidRPr="00A35B93" w:rsidRDefault="00025457" w:rsidP="00E126E4">
      <w:pPr>
        <w:pStyle w:val="Level5"/>
        <w:ind w:left="2880" w:firstLine="0"/>
        <w:rPr>
          <w:rFonts w:cs="Arial"/>
          <w:sz w:val="22"/>
          <w:szCs w:val="22"/>
        </w:rPr>
      </w:pPr>
      <w:r w:rsidRPr="00A35B93">
        <w:rPr>
          <w:rFonts w:cs="Arial"/>
          <w:sz w:val="22"/>
          <w:szCs w:val="22"/>
        </w:rPr>
        <w:t xml:space="preserve">The President </w:t>
      </w:r>
      <w:r w:rsidR="00E84FAD" w:rsidRPr="00A35B93">
        <w:rPr>
          <w:rFonts w:cs="Arial"/>
          <w:sz w:val="22"/>
          <w:szCs w:val="22"/>
        </w:rPr>
        <w:t>exempts</w:t>
      </w:r>
      <w:r w:rsidRPr="00A35B93">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A35B93">
        <w:rPr>
          <w:rFonts w:cs="Arial"/>
          <w:sz w:val="22"/>
          <w:szCs w:val="22"/>
        </w:rPr>
        <w:t>.</w:t>
      </w:r>
    </w:p>
    <w:p w14:paraId="1ED8EA1B" w14:textId="65999066" w:rsidR="005B6409" w:rsidRPr="00A35B93" w:rsidRDefault="00025457" w:rsidP="00E126E4">
      <w:pPr>
        <w:pStyle w:val="Level5"/>
        <w:ind w:left="2880" w:firstLine="0"/>
        <w:rPr>
          <w:rFonts w:cs="Arial"/>
          <w:sz w:val="22"/>
          <w:szCs w:val="22"/>
        </w:rPr>
      </w:pPr>
      <w:r w:rsidRPr="00A35B93">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A35B93">
        <w:rPr>
          <w:rFonts w:cs="Arial"/>
          <w:sz w:val="22"/>
          <w:szCs w:val="22"/>
        </w:rPr>
        <w:t>.</w:t>
      </w:r>
    </w:p>
    <w:p w14:paraId="0299CC74" w14:textId="72C36505" w:rsidR="005B6409" w:rsidRPr="00A35B93" w:rsidRDefault="00025457" w:rsidP="00E126E4">
      <w:pPr>
        <w:pStyle w:val="Level5"/>
        <w:ind w:left="2880" w:firstLine="0"/>
        <w:rPr>
          <w:rFonts w:cs="Arial"/>
          <w:sz w:val="22"/>
          <w:szCs w:val="22"/>
        </w:rPr>
      </w:pPr>
      <w:r w:rsidRPr="00A35B93">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A35B93">
        <w:rPr>
          <w:rFonts w:cs="Arial"/>
          <w:sz w:val="22"/>
          <w:szCs w:val="22"/>
        </w:rPr>
        <w:t xml:space="preserve">. </w:t>
      </w:r>
    </w:p>
    <w:p w14:paraId="61452BEC" w14:textId="118AD5D4" w:rsidR="005B6409" w:rsidRPr="00A35B93" w:rsidRDefault="000F1F37" w:rsidP="00425BA6">
      <w:pPr>
        <w:pStyle w:val="Level2"/>
        <w:rPr>
          <w:sz w:val="22"/>
          <w:szCs w:val="22"/>
        </w:rPr>
      </w:pPr>
      <w:bookmarkStart w:id="415" w:name="_Toc107427731"/>
      <w:r w:rsidRPr="00A35B93">
        <w:rPr>
          <w:sz w:val="22"/>
          <w:szCs w:val="22"/>
        </w:rPr>
        <w:t>Fair Labor Standards Act</w:t>
      </w:r>
      <w:r w:rsidR="005B6409" w:rsidRPr="00A35B93">
        <w:rPr>
          <w:sz w:val="22"/>
          <w:szCs w:val="22"/>
        </w:rPr>
        <w:t>.</w:t>
      </w:r>
      <w:bookmarkEnd w:id="415"/>
    </w:p>
    <w:p w14:paraId="7E2F1800" w14:textId="6B60694A" w:rsidR="000F1F37" w:rsidRPr="00A35B93" w:rsidRDefault="00D010E2" w:rsidP="00C86623">
      <w:pPr>
        <w:pStyle w:val="10sp0"/>
        <w:ind w:left="90" w:firstLine="720"/>
        <w:rPr>
          <w:rFonts w:cs="Arial"/>
          <w:sz w:val="22"/>
          <w:szCs w:val="22"/>
        </w:rPr>
      </w:pPr>
      <w:r w:rsidRPr="00A35B93">
        <w:rPr>
          <w:rFonts w:cs="Arial"/>
          <w:sz w:val="22"/>
          <w:szCs w:val="22"/>
        </w:rPr>
        <w:t>Contractor</w:t>
      </w:r>
      <w:r w:rsidR="000F1F37" w:rsidRPr="00A35B93">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A35B93">
        <w:rPr>
          <w:rFonts w:cs="Arial"/>
          <w:sz w:val="22"/>
          <w:szCs w:val="22"/>
        </w:rPr>
        <w:t>Contractor</w:t>
      </w:r>
      <w:r w:rsidR="000F1F37" w:rsidRPr="00A35B93">
        <w:rPr>
          <w:rFonts w:cs="Arial"/>
          <w:sz w:val="22"/>
          <w:szCs w:val="22"/>
        </w:rPr>
        <w:t>’s employees for which the State or Counties may be found jointly or solely liable.</w:t>
      </w:r>
    </w:p>
    <w:p w14:paraId="6FB8BBCC" w14:textId="77777777" w:rsidR="000F1F37" w:rsidRPr="00A35B93" w:rsidRDefault="000F1F37" w:rsidP="000F1F37">
      <w:pPr>
        <w:pStyle w:val="Level2"/>
        <w:rPr>
          <w:sz w:val="22"/>
          <w:szCs w:val="22"/>
        </w:rPr>
      </w:pPr>
      <w:bookmarkStart w:id="416" w:name="_Toc60726290"/>
      <w:bookmarkStart w:id="417" w:name="_Toc107427732"/>
      <w:r w:rsidRPr="00A35B93">
        <w:rPr>
          <w:sz w:val="22"/>
          <w:szCs w:val="22"/>
        </w:rPr>
        <w:t>Force Majeure.</w:t>
      </w:r>
      <w:bookmarkEnd w:id="416"/>
      <w:bookmarkEnd w:id="417"/>
    </w:p>
    <w:p w14:paraId="1D096E6F" w14:textId="766480CD" w:rsidR="000F1F37" w:rsidRPr="00A35B93" w:rsidRDefault="000F1F37" w:rsidP="00C86623">
      <w:pPr>
        <w:pStyle w:val="10sp0"/>
        <w:ind w:firstLine="720"/>
        <w:rPr>
          <w:rFonts w:cs="Arial"/>
          <w:sz w:val="22"/>
          <w:szCs w:val="22"/>
        </w:rPr>
      </w:pPr>
      <w:r w:rsidRPr="00A35B93">
        <w:rPr>
          <w:rFonts w:cs="Arial"/>
          <w:sz w:val="22"/>
          <w:szCs w:val="22"/>
        </w:rPr>
        <w:t xml:space="preserve">Neither </w:t>
      </w:r>
      <w:r w:rsidR="00D010E2" w:rsidRPr="00A35B93">
        <w:rPr>
          <w:rFonts w:cs="Arial"/>
          <w:sz w:val="22"/>
          <w:szCs w:val="22"/>
        </w:rPr>
        <w:t>Contractor</w:t>
      </w:r>
      <w:r w:rsidRPr="00A35B93">
        <w:rPr>
          <w:rFonts w:cs="Arial"/>
          <w:sz w:val="22"/>
          <w:szCs w:val="22"/>
        </w:rPr>
        <w:t xml:space="preserve"> nor the </w:t>
      </w:r>
      <w:r w:rsidR="00D010E2" w:rsidRPr="00A35B93">
        <w:rPr>
          <w:rFonts w:cs="Arial"/>
          <w:sz w:val="22"/>
          <w:szCs w:val="22"/>
        </w:rPr>
        <w:t>Consortium</w:t>
      </w:r>
      <w:r w:rsidRPr="00A35B93">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A35B93">
        <w:rPr>
          <w:rFonts w:cs="Arial"/>
          <w:sz w:val="22"/>
          <w:szCs w:val="22"/>
        </w:rPr>
        <w:t>Contractor</w:t>
      </w:r>
      <w:r w:rsidRPr="00A35B93">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A35B93">
        <w:rPr>
          <w:rFonts w:cs="Arial"/>
          <w:sz w:val="22"/>
          <w:szCs w:val="22"/>
        </w:rPr>
        <w:t>Contractor</w:t>
      </w:r>
      <w:r w:rsidRPr="00A35B93">
        <w:rPr>
          <w:rFonts w:cs="Arial"/>
          <w:sz w:val="22"/>
          <w:szCs w:val="22"/>
        </w:rPr>
        <w:t xml:space="preserve"> is delayed in its performance under this Agreement through any act or omission of </w:t>
      </w:r>
      <w:r w:rsidR="00D010E2" w:rsidRPr="00A35B93">
        <w:rPr>
          <w:rFonts w:cs="Arial"/>
          <w:sz w:val="22"/>
          <w:szCs w:val="22"/>
        </w:rPr>
        <w:t>Consortium</w:t>
      </w:r>
      <w:r w:rsidRPr="00A35B93">
        <w:rPr>
          <w:rFonts w:cs="Arial"/>
          <w:sz w:val="22"/>
          <w:szCs w:val="22"/>
        </w:rPr>
        <w:t xml:space="preserve"> or its vendors, </w:t>
      </w:r>
      <w:r w:rsidR="00D010E2" w:rsidRPr="00A35B93">
        <w:rPr>
          <w:rFonts w:cs="Arial"/>
          <w:sz w:val="22"/>
          <w:szCs w:val="22"/>
        </w:rPr>
        <w:t>Consortium</w:t>
      </w:r>
      <w:r w:rsidRPr="00A35B93">
        <w:rPr>
          <w:rFonts w:cs="Arial"/>
          <w:sz w:val="22"/>
          <w:szCs w:val="22"/>
        </w:rPr>
        <w:t xml:space="preserve"> and </w:t>
      </w:r>
      <w:r w:rsidR="00D010E2" w:rsidRPr="00A35B93">
        <w:rPr>
          <w:rFonts w:cs="Arial"/>
          <w:sz w:val="22"/>
          <w:szCs w:val="22"/>
        </w:rPr>
        <w:t>Contractor</w:t>
      </w:r>
      <w:r w:rsidRPr="00A35B93">
        <w:rPr>
          <w:rFonts w:cs="Arial"/>
          <w:sz w:val="22"/>
          <w:szCs w:val="22"/>
        </w:rPr>
        <w:t xml:space="preserve"> shall meet and confer in good faith to negotiate reasonable schedule and price adjustments. </w:t>
      </w:r>
    </w:p>
    <w:p w14:paraId="0DDE4C67" w14:textId="77777777" w:rsidR="000F1F37" w:rsidRPr="00A35B93" w:rsidRDefault="000F1F37" w:rsidP="000F1F37">
      <w:pPr>
        <w:pStyle w:val="Level2"/>
        <w:rPr>
          <w:sz w:val="22"/>
          <w:szCs w:val="22"/>
        </w:rPr>
      </w:pPr>
      <w:bookmarkStart w:id="418" w:name="_Toc60726291"/>
      <w:bookmarkStart w:id="419" w:name="_Toc107427733"/>
      <w:r w:rsidRPr="00A35B93">
        <w:rPr>
          <w:sz w:val="22"/>
          <w:szCs w:val="22"/>
        </w:rPr>
        <w:lastRenderedPageBreak/>
        <w:t>Governing Laws.</w:t>
      </w:r>
      <w:bookmarkEnd w:id="418"/>
      <w:bookmarkEnd w:id="419"/>
    </w:p>
    <w:p w14:paraId="2425C81D" w14:textId="3BA3C408" w:rsidR="000F1F37" w:rsidRPr="00A35B93" w:rsidRDefault="000F1F37" w:rsidP="00C86623">
      <w:pPr>
        <w:pStyle w:val="10sp0"/>
        <w:ind w:firstLine="720"/>
        <w:rPr>
          <w:rFonts w:cs="Arial"/>
          <w:sz w:val="22"/>
          <w:szCs w:val="22"/>
        </w:rPr>
      </w:pPr>
      <w:r w:rsidRPr="00A35B93">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A35B93">
        <w:rPr>
          <w:rFonts w:cs="Arial"/>
          <w:sz w:val="22"/>
          <w:szCs w:val="22"/>
        </w:rPr>
        <w:t>Contractor</w:t>
      </w:r>
      <w:r w:rsidRPr="00A35B93">
        <w:rPr>
          <w:rFonts w:cs="Arial"/>
          <w:sz w:val="22"/>
          <w:szCs w:val="22"/>
        </w:rPr>
        <w:t xml:space="preserve"> accepts the personal jurisdiction of such courts.</w:t>
      </w:r>
    </w:p>
    <w:p w14:paraId="587AB8F4" w14:textId="77777777" w:rsidR="000F1F37" w:rsidRPr="00A35B93" w:rsidRDefault="000F1F37" w:rsidP="000F1F37">
      <w:pPr>
        <w:pStyle w:val="Level2"/>
        <w:rPr>
          <w:sz w:val="22"/>
          <w:szCs w:val="22"/>
        </w:rPr>
      </w:pPr>
      <w:bookmarkStart w:id="420" w:name="_Toc60726292"/>
      <w:bookmarkStart w:id="421" w:name="_Toc107427734"/>
      <w:r w:rsidRPr="00A35B93">
        <w:rPr>
          <w:sz w:val="22"/>
          <w:szCs w:val="22"/>
        </w:rPr>
        <w:t>Headings.</w:t>
      </w:r>
      <w:bookmarkEnd w:id="420"/>
      <w:bookmarkEnd w:id="421"/>
    </w:p>
    <w:p w14:paraId="77166039" w14:textId="77777777" w:rsidR="000F1F37" w:rsidRPr="00A35B93" w:rsidRDefault="000F1F37" w:rsidP="00C86623">
      <w:pPr>
        <w:pStyle w:val="10sp0"/>
        <w:ind w:firstLine="720"/>
        <w:rPr>
          <w:rFonts w:cs="Arial"/>
          <w:sz w:val="22"/>
          <w:szCs w:val="22"/>
        </w:rPr>
      </w:pPr>
      <w:r w:rsidRPr="00A35B93">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A35B93" w:rsidRDefault="000F1F37" w:rsidP="000F1F37">
      <w:pPr>
        <w:pStyle w:val="Level2"/>
        <w:rPr>
          <w:sz w:val="22"/>
          <w:szCs w:val="22"/>
        </w:rPr>
      </w:pPr>
      <w:bookmarkStart w:id="422" w:name="_Toc60726293"/>
      <w:bookmarkStart w:id="423" w:name="_Toc107427735"/>
      <w:r w:rsidRPr="00A35B93">
        <w:rPr>
          <w:sz w:val="22"/>
          <w:szCs w:val="22"/>
        </w:rPr>
        <w:t>Licensing.</w:t>
      </w:r>
      <w:bookmarkEnd w:id="422"/>
      <w:bookmarkEnd w:id="423"/>
    </w:p>
    <w:p w14:paraId="495AC51E" w14:textId="1DCCC1AA" w:rsidR="000F1F37" w:rsidRPr="00A35B93" w:rsidRDefault="000F1F37" w:rsidP="00C86623">
      <w:pPr>
        <w:pStyle w:val="10sp0"/>
        <w:ind w:firstLine="720"/>
        <w:rPr>
          <w:rFonts w:cs="Arial"/>
          <w:sz w:val="22"/>
          <w:szCs w:val="22"/>
        </w:rPr>
      </w:pPr>
      <w:r w:rsidRPr="00A35B93">
        <w:rPr>
          <w:rFonts w:cs="Arial"/>
          <w:sz w:val="22"/>
          <w:szCs w:val="22"/>
        </w:rPr>
        <w:t xml:space="preserve">Any licenses, certificates, or permits required by the federal, State, County, or municipal governments for </w:t>
      </w:r>
      <w:r w:rsidR="00D010E2" w:rsidRPr="00A35B93">
        <w:rPr>
          <w:rFonts w:cs="Arial"/>
          <w:sz w:val="22"/>
          <w:szCs w:val="22"/>
        </w:rPr>
        <w:t>Contractor</w:t>
      </w:r>
      <w:r w:rsidRPr="00A35B93">
        <w:rPr>
          <w:rFonts w:cs="Arial"/>
          <w:sz w:val="22"/>
          <w:szCs w:val="22"/>
        </w:rPr>
        <w:t xml:space="preserve"> to provide the Services described in the Agreement must be procured by </w:t>
      </w:r>
      <w:r w:rsidR="00D010E2" w:rsidRPr="00A35B93">
        <w:rPr>
          <w:rFonts w:cs="Arial"/>
          <w:sz w:val="22"/>
          <w:szCs w:val="22"/>
        </w:rPr>
        <w:t>Contractor</w:t>
      </w:r>
      <w:r w:rsidRPr="00A35B93">
        <w:rPr>
          <w:rFonts w:cs="Arial"/>
          <w:sz w:val="22"/>
          <w:szCs w:val="22"/>
        </w:rPr>
        <w:t xml:space="preserve"> and be valid at the time </w:t>
      </w:r>
      <w:r w:rsidR="00D010E2" w:rsidRPr="00A35B93">
        <w:rPr>
          <w:rFonts w:cs="Arial"/>
          <w:sz w:val="22"/>
          <w:szCs w:val="22"/>
        </w:rPr>
        <w:t>Contractor</w:t>
      </w:r>
      <w:r w:rsidRPr="00A35B93">
        <w:rPr>
          <w:rFonts w:cs="Arial"/>
          <w:sz w:val="22"/>
          <w:szCs w:val="22"/>
        </w:rPr>
        <w:t xml:space="preserve"> enters into this Agreement.  Further, during the term of this Agreement, </w:t>
      </w:r>
      <w:r w:rsidR="00D010E2" w:rsidRPr="00A35B93">
        <w:rPr>
          <w:rFonts w:cs="Arial"/>
          <w:sz w:val="22"/>
          <w:szCs w:val="22"/>
        </w:rPr>
        <w:t>Contractor</w:t>
      </w:r>
      <w:r w:rsidRPr="00A35B93">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A35B93">
        <w:rPr>
          <w:rFonts w:cs="Arial"/>
          <w:sz w:val="22"/>
          <w:szCs w:val="22"/>
        </w:rPr>
        <w:t>Contractor</w:t>
      </w:r>
      <w:r w:rsidRPr="00A35B93">
        <w:rPr>
          <w:rFonts w:cs="Arial"/>
          <w:sz w:val="22"/>
          <w:szCs w:val="22"/>
        </w:rPr>
        <w:t xml:space="preserve"> at no expense to the </w:t>
      </w:r>
      <w:r w:rsidR="00D010E2" w:rsidRPr="00A35B93">
        <w:rPr>
          <w:rFonts w:cs="Arial"/>
          <w:sz w:val="22"/>
          <w:szCs w:val="22"/>
        </w:rPr>
        <w:t>Consortium</w:t>
      </w:r>
      <w:r w:rsidRPr="00A35B93">
        <w:rPr>
          <w:rFonts w:cs="Arial"/>
          <w:sz w:val="22"/>
          <w:szCs w:val="22"/>
        </w:rPr>
        <w:t>.</w:t>
      </w:r>
    </w:p>
    <w:p w14:paraId="3A48E05F" w14:textId="77777777" w:rsidR="000F1F37" w:rsidRPr="00A35B93" w:rsidRDefault="000F1F37" w:rsidP="000F1F37">
      <w:pPr>
        <w:pStyle w:val="Level2"/>
        <w:rPr>
          <w:sz w:val="22"/>
          <w:szCs w:val="22"/>
        </w:rPr>
      </w:pPr>
      <w:bookmarkStart w:id="424" w:name="_Toc60726294"/>
      <w:bookmarkStart w:id="425" w:name="_Toc107427736"/>
      <w:r w:rsidRPr="00A35B93">
        <w:rPr>
          <w:sz w:val="22"/>
          <w:szCs w:val="22"/>
        </w:rPr>
        <w:t>Litigation.</w:t>
      </w:r>
      <w:bookmarkEnd w:id="424"/>
      <w:bookmarkEnd w:id="425"/>
    </w:p>
    <w:p w14:paraId="18D47980" w14:textId="77777777" w:rsidR="000F1F37" w:rsidRPr="00A35B93" w:rsidRDefault="000F1F37" w:rsidP="000F1F37">
      <w:pPr>
        <w:pStyle w:val="Level3"/>
        <w:rPr>
          <w:rFonts w:cs="Arial"/>
          <w:sz w:val="22"/>
          <w:szCs w:val="22"/>
        </w:rPr>
      </w:pPr>
      <w:r w:rsidRPr="00A35B93">
        <w:rPr>
          <w:rFonts w:cs="Arial"/>
          <w:sz w:val="22"/>
          <w:szCs w:val="22"/>
        </w:rPr>
        <w:t>Notice of Litigation.</w:t>
      </w:r>
    </w:p>
    <w:p w14:paraId="2A45E6F0" w14:textId="4E28F0DB" w:rsidR="000F1F37" w:rsidRPr="00A35B93" w:rsidRDefault="00D010E2" w:rsidP="000F1F37">
      <w:pPr>
        <w:pStyle w:val="10sp0"/>
        <w:ind w:left="1440" w:firstLine="720"/>
        <w:rPr>
          <w:rFonts w:cs="Arial"/>
          <w:sz w:val="22"/>
          <w:szCs w:val="22"/>
        </w:rPr>
      </w:pPr>
      <w:r w:rsidRPr="00A35B93">
        <w:rPr>
          <w:rFonts w:cs="Arial"/>
          <w:sz w:val="22"/>
          <w:szCs w:val="22"/>
        </w:rPr>
        <w:t>Contractor</w:t>
      </w:r>
      <w:r w:rsidR="000F1F37" w:rsidRPr="00A35B93">
        <w:rPr>
          <w:rFonts w:cs="Arial"/>
          <w:sz w:val="22"/>
          <w:szCs w:val="22"/>
        </w:rPr>
        <w:t xml:space="preserve"> shall promptly notify the </w:t>
      </w:r>
      <w:r w:rsidRPr="00A35B93">
        <w:rPr>
          <w:rFonts w:cs="Arial"/>
          <w:sz w:val="22"/>
          <w:szCs w:val="22"/>
        </w:rPr>
        <w:t>Consortium</w:t>
      </w:r>
      <w:r w:rsidR="000F1F37" w:rsidRPr="00A35B93">
        <w:rPr>
          <w:rFonts w:cs="Arial"/>
          <w:sz w:val="22"/>
          <w:szCs w:val="22"/>
        </w:rPr>
        <w:t xml:space="preserve"> in the event that </w:t>
      </w:r>
      <w:r w:rsidRPr="00A35B93">
        <w:rPr>
          <w:rFonts w:cs="Arial"/>
          <w:sz w:val="22"/>
          <w:szCs w:val="22"/>
        </w:rPr>
        <w:t>Contractor</w:t>
      </w:r>
      <w:r w:rsidR="000F1F37" w:rsidRPr="00A35B93">
        <w:rPr>
          <w:rFonts w:cs="Arial"/>
          <w:sz w:val="22"/>
          <w:szCs w:val="22"/>
        </w:rPr>
        <w:t xml:space="preserve"> learns of any actual litigation in which it is a party in a case which involves Services provided under this Agreement.  </w:t>
      </w:r>
      <w:r w:rsidRPr="00A35B93">
        <w:rPr>
          <w:rFonts w:cs="Arial"/>
          <w:sz w:val="22"/>
          <w:szCs w:val="22"/>
        </w:rPr>
        <w:t>Contractor</w:t>
      </w:r>
      <w:r w:rsidR="000F1F37" w:rsidRPr="00A35B93">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A35B93">
        <w:rPr>
          <w:rFonts w:cs="Arial"/>
          <w:sz w:val="22"/>
          <w:szCs w:val="22"/>
        </w:rPr>
        <w:t>Consortium</w:t>
      </w:r>
      <w:r w:rsidR="000F1F37" w:rsidRPr="00A35B93">
        <w:rPr>
          <w:rFonts w:cs="Arial"/>
          <w:sz w:val="22"/>
          <w:szCs w:val="22"/>
        </w:rPr>
        <w:t>’s Executive Director.  The term “litigation” includes but is not limited to an assignment for the benefit of creditors and filings in bankruptcy, reorganization or foreclosure.</w:t>
      </w:r>
    </w:p>
    <w:p w14:paraId="56B94AF2" w14:textId="77777777" w:rsidR="000F1F37" w:rsidRPr="00A35B93" w:rsidRDefault="000F1F37" w:rsidP="000F1F37">
      <w:pPr>
        <w:pStyle w:val="Level3"/>
        <w:rPr>
          <w:rFonts w:cs="Arial"/>
          <w:sz w:val="22"/>
          <w:szCs w:val="22"/>
        </w:rPr>
      </w:pPr>
      <w:r w:rsidRPr="00A35B93">
        <w:rPr>
          <w:rFonts w:cs="Arial"/>
          <w:sz w:val="22"/>
          <w:szCs w:val="22"/>
        </w:rPr>
        <w:t>Costs.</w:t>
      </w:r>
    </w:p>
    <w:p w14:paraId="1D7D03E0" w14:textId="1BC4A056" w:rsidR="000F1F37" w:rsidRPr="00A35B93" w:rsidRDefault="000F1F37" w:rsidP="000F1F37">
      <w:pPr>
        <w:pStyle w:val="10sp0"/>
        <w:ind w:left="1440" w:firstLine="720"/>
        <w:rPr>
          <w:rFonts w:cs="Arial"/>
          <w:sz w:val="22"/>
          <w:szCs w:val="22"/>
        </w:rPr>
      </w:pPr>
      <w:r w:rsidRPr="00A35B93">
        <w:rPr>
          <w:rFonts w:cs="Arial"/>
          <w:sz w:val="22"/>
          <w:szCs w:val="22"/>
        </w:rPr>
        <w:t xml:space="preserve">In the event that the </w:t>
      </w:r>
      <w:r w:rsidR="00D010E2" w:rsidRPr="00A35B93">
        <w:rPr>
          <w:rFonts w:cs="Arial"/>
          <w:sz w:val="22"/>
          <w:szCs w:val="22"/>
        </w:rPr>
        <w:t>Consortium</w:t>
      </w:r>
      <w:r w:rsidRPr="00A35B93">
        <w:rPr>
          <w:rFonts w:cs="Arial"/>
          <w:sz w:val="22"/>
          <w:szCs w:val="22"/>
        </w:rPr>
        <w:t xml:space="preserve"> is, without any fault on its part, made a party to any litigation commenced by or against </w:t>
      </w:r>
      <w:r w:rsidR="00D010E2" w:rsidRPr="00A35B93">
        <w:rPr>
          <w:rFonts w:cs="Arial"/>
          <w:sz w:val="22"/>
          <w:szCs w:val="22"/>
        </w:rPr>
        <w:t>Contractor</w:t>
      </w:r>
      <w:r w:rsidRPr="00A35B93">
        <w:rPr>
          <w:rFonts w:cs="Arial"/>
          <w:sz w:val="22"/>
          <w:szCs w:val="22"/>
        </w:rPr>
        <w:t xml:space="preserve"> in connection with this Agreement, </w:t>
      </w:r>
      <w:r w:rsidR="00D010E2" w:rsidRPr="00A35B93">
        <w:rPr>
          <w:rFonts w:cs="Arial"/>
          <w:sz w:val="22"/>
          <w:szCs w:val="22"/>
        </w:rPr>
        <w:t>Contractor</w:t>
      </w:r>
      <w:r w:rsidRPr="00A35B93">
        <w:rPr>
          <w:rFonts w:cs="Arial"/>
          <w:sz w:val="22"/>
          <w:szCs w:val="22"/>
        </w:rPr>
        <w:t xml:space="preserve"> shall pay for all litigation costs and expenses incurred by or imposed on the </w:t>
      </w:r>
      <w:r w:rsidR="00D010E2" w:rsidRPr="00A35B93">
        <w:rPr>
          <w:rFonts w:cs="Arial"/>
          <w:sz w:val="22"/>
          <w:szCs w:val="22"/>
        </w:rPr>
        <w:t>Consortium</w:t>
      </w:r>
      <w:r w:rsidRPr="00A35B93">
        <w:rPr>
          <w:rFonts w:cs="Arial"/>
          <w:sz w:val="22"/>
          <w:szCs w:val="22"/>
        </w:rPr>
        <w:t xml:space="preserve">, including attorneys’ fees, to the extent arising from the errors or omissions of </w:t>
      </w:r>
      <w:r w:rsidR="00D010E2" w:rsidRPr="00A35B93">
        <w:rPr>
          <w:rFonts w:cs="Arial"/>
          <w:sz w:val="22"/>
          <w:szCs w:val="22"/>
        </w:rPr>
        <w:t>Contractor</w:t>
      </w:r>
      <w:r w:rsidRPr="00A35B93">
        <w:rPr>
          <w:rFonts w:cs="Arial"/>
          <w:sz w:val="22"/>
          <w:szCs w:val="22"/>
        </w:rPr>
        <w:t>, its officers, employees, agents, or Subcontractors.</w:t>
      </w:r>
    </w:p>
    <w:p w14:paraId="600A79AC" w14:textId="77777777" w:rsidR="000F1F37" w:rsidRPr="00A35B93" w:rsidRDefault="000F1F37" w:rsidP="000F1F37">
      <w:pPr>
        <w:pStyle w:val="Level2"/>
        <w:rPr>
          <w:sz w:val="22"/>
          <w:szCs w:val="22"/>
        </w:rPr>
      </w:pPr>
      <w:bookmarkStart w:id="426" w:name="_Toc60726295"/>
      <w:bookmarkStart w:id="427" w:name="_Toc107427737"/>
      <w:r w:rsidRPr="00A35B93">
        <w:rPr>
          <w:sz w:val="22"/>
          <w:szCs w:val="22"/>
        </w:rPr>
        <w:t>Lobbying Restrictions.</w:t>
      </w:r>
      <w:bookmarkEnd w:id="426"/>
      <w:bookmarkEnd w:id="427"/>
      <w:r w:rsidRPr="00A35B93">
        <w:rPr>
          <w:sz w:val="22"/>
          <w:szCs w:val="22"/>
        </w:rPr>
        <w:t xml:space="preserve"> </w:t>
      </w:r>
    </w:p>
    <w:p w14:paraId="0CEA9866" w14:textId="77777777" w:rsidR="000F1F37" w:rsidRPr="00A35B93" w:rsidRDefault="000F1F37" w:rsidP="000F1F37">
      <w:pPr>
        <w:pStyle w:val="Level3"/>
        <w:rPr>
          <w:rFonts w:cs="Arial"/>
          <w:sz w:val="22"/>
          <w:szCs w:val="22"/>
        </w:rPr>
      </w:pPr>
      <w:r w:rsidRPr="00A35B93">
        <w:rPr>
          <w:rFonts w:cs="Arial"/>
          <w:sz w:val="22"/>
          <w:szCs w:val="22"/>
        </w:rPr>
        <w:t xml:space="preserve">Federal Restrictions.  </w:t>
      </w:r>
    </w:p>
    <w:p w14:paraId="1EE53D86" w14:textId="1E0FBC41" w:rsidR="000F1F37" w:rsidRPr="00A35B93" w:rsidRDefault="00D010E2" w:rsidP="000F1F37">
      <w:pPr>
        <w:pStyle w:val="10sp0"/>
        <w:ind w:left="1440" w:firstLine="720"/>
        <w:rPr>
          <w:rFonts w:cs="Arial"/>
          <w:sz w:val="22"/>
          <w:szCs w:val="22"/>
        </w:rPr>
      </w:pPr>
      <w:r w:rsidRPr="00A35B93">
        <w:rPr>
          <w:rFonts w:cs="Arial"/>
          <w:sz w:val="22"/>
          <w:szCs w:val="22"/>
        </w:rPr>
        <w:lastRenderedPageBreak/>
        <w:t>Contractor</w:t>
      </w:r>
      <w:r w:rsidR="000F1F37" w:rsidRPr="00A35B93">
        <w:rPr>
          <w:rFonts w:cs="Arial"/>
          <w:sz w:val="22"/>
          <w:szCs w:val="22"/>
        </w:rPr>
        <w:t xml:space="preserve"> shall comply with all certification and disclosure requirements prescribed by Section 319, Public Law 101-121 (31 U.S.C. § 1352) and any implementing </w:t>
      </w:r>
      <w:r w:rsidR="00E84FAD" w:rsidRPr="00A35B93">
        <w:rPr>
          <w:rFonts w:cs="Arial"/>
          <w:sz w:val="22"/>
          <w:szCs w:val="22"/>
        </w:rPr>
        <w:t>regulations and</w:t>
      </w:r>
      <w:r w:rsidR="000F1F37" w:rsidRPr="00A35B93">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A35B93" w:rsidRDefault="000F1F37" w:rsidP="000F1F37">
      <w:pPr>
        <w:pStyle w:val="Level3"/>
        <w:rPr>
          <w:rFonts w:cs="Arial"/>
          <w:sz w:val="22"/>
          <w:szCs w:val="22"/>
        </w:rPr>
      </w:pPr>
      <w:r w:rsidRPr="00A35B93">
        <w:rPr>
          <w:rFonts w:cs="Arial"/>
          <w:sz w:val="22"/>
          <w:szCs w:val="22"/>
        </w:rPr>
        <w:t xml:space="preserve">State and County Restrictions.  </w:t>
      </w:r>
    </w:p>
    <w:p w14:paraId="5A0CD689" w14:textId="465EFF75" w:rsidR="000F1F37" w:rsidRPr="00A35B93" w:rsidRDefault="00D010E2" w:rsidP="000F1F37">
      <w:pPr>
        <w:pStyle w:val="10sp0"/>
        <w:ind w:left="1440" w:firstLine="720"/>
        <w:rPr>
          <w:rFonts w:cs="Arial"/>
          <w:sz w:val="22"/>
          <w:szCs w:val="22"/>
        </w:rPr>
      </w:pPr>
      <w:r w:rsidRPr="00A35B93">
        <w:rPr>
          <w:rFonts w:cs="Arial"/>
          <w:sz w:val="22"/>
          <w:szCs w:val="22"/>
        </w:rPr>
        <w:t>Contractor</w:t>
      </w:r>
      <w:r w:rsidR="000F1F37" w:rsidRPr="00A35B93">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A35B93">
        <w:rPr>
          <w:rFonts w:cs="Arial"/>
          <w:sz w:val="22"/>
          <w:szCs w:val="22"/>
        </w:rPr>
        <w:t>Contractor</w:t>
      </w:r>
      <w:r w:rsidR="000F1F37" w:rsidRPr="00A35B93">
        <w:rPr>
          <w:rFonts w:cs="Arial"/>
          <w:sz w:val="22"/>
          <w:szCs w:val="22"/>
        </w:rPr>
        <w:t>.</w:t>
      </w:r>
    </w:p>
    <w:p w14:paraId="398F1A97" w14:textId="77777777" w:rsidR="000F1F37" w:rsidRPr="00A35B93" w:rsidRDefault="000F1F37" w:rsidP="000F1F37">
      <w:pPr>
        <w:pStyle w:val="Level3"/>
        <w:rPr>
          <w:rFonts w:cs="Arial"/>
          <w:sz w:val="22"/>
          <w:szCs w:val="22"/>
        </w:rPr>
      </w:pPr>
      <w:r w:rsidRPr="00A35B93">
        <w:rPr>
          <w:rFonts w:cs="Arial"/>
          <w:sz w:val="22"/>
          <w:szCs w:val="22"/>
        </w:rPr>
        <w:t>Certification Regarding Lobbying.</w:t>
      </w:r>
    </w:p>
    <w:p w14:paraId="41FBDE02" w14:textId="1B357665" w:rsidR="000F1F37" w:rsidRPr="00A35B93" w:rsidRDefault="000F1F37" w:rsidP="000F1F37">
      <w:pPr>
        <w:pStyle w:val="10sp0"/>
        <w:ind w:left="1440" w:firstLine="720"/>
        <w:rPr>
          <w:rFonts w:cs="Arial"/>
          <w:sz w:val="22"/>
          <w:szCs w:val="22"/>
        </w:rPr>
      </w:pPr>
      <w:r w:rsidRPr="00A35B93">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A35B93">
        <w:rPr>
          <w:rFonts w:cs="Arial"/>
          <w:sz w:val="22"/>
          <w:szCs w:val="22"/>
        </w:rPr>
        <w:t>Contractor</w:t>
      </w:r>
      <w:r w:rsidRPr="00A35B93">
        <w:rPr>
          <w:rFonts w:cs="Arial"/>
          <w:sz w:val="22"/>
          <w:szCs w:val="22"/>
        </w:rPr>
        <w:t xml:space="preserve"> agrees to sign and submit to the State the ‘Certification Regarding Lobbying’ form. (Section 1352, Title 31 of the U.S. Code).</w:t>
      </w:r>
    </w:p>
    <w:p w14:paraId="7680D3AE" w14:textId="4E69D322" w:rsidR="000F1F37" w:rsidRPr="00A35B93" w:rsidRDefault="00D010E2" w:rsidP="000F1F37">
      <w:pPr>
        <w:pStyle w:val="Level3"/>
        <w:rPr>
          <w:rFonts w:cs="Arial"/>
          <w:b w:val="0"/>
          <w:sz w:val="22"/>
          <w:szCs w:val="22"/>
        </w:rPr>
      </w:pPr>
      <w:r w:rsidRPr="00A35B93">
        <w:rPr>
          <w:rFonts w:cs="Arial"/>
          <w:b w:val="0"/>
          <w:sz w:val="22"/>
          <w:szCs w:val="22"/>
        </w:rPr>
        <w:t>Contractor</w:t>
      </w:r>
      <w:r w:rsidR="000F1F37" w:rsidRPr="00A35B93">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A35B93">
        <w:rPr>
          <w:rFonts w:cs="Arial"/>
          <w:b w:val="0"/>
          <w:sz w:val="22"/>
          <w:szCs w:val="22"/>
        </w:rPr>
        <w:t>Contractor</w:t>
      </w:r>
      <w:r w:rsidR="000F1F37" w:rsidRPr="00A35B93">
        <w:rPr>
          <w:rFonts w:cs="Arial"/>
          <w:b w:val="0"/>
          <w:sz w:val="22"/>
          <w:szCs w:val="22"/>
        </w:rPr>
        <w:t xml:space="preserve"> certifies that:</w:t>
      </w:r>
    </w:p>
    <w:p w14:paraId="4745BC10" w14:textId="3879E8F3" w:rsidR="000F1F37" w:rsidRPr="00A35B93" w:rsidRDefault="000F1F37" w:rsidP="000F1F37">
      <w:pPr>
        <w:pStyle w:val="Level4"/>
        <w:ind w:left="2160" w:firstLine="0"/>
        <w:rPr>
          <w:rFonts w:cs="Arial"/>
          <w:sz w:val="22"/>
          <w:szCs w:val="22"/>
        </w:rPr>
      </w:pPr>
      <w:r w:rsidRPr="00A35B93">
        <w:rPr>
          <w:rFonts w:cs="Arial"/>
          <w:sz w:val="22"/>
          <w:szCs w:val="22"/>
        </w:rPr>
        <w:t xml:space="preserve">No federal appropriated funds have been paid or will be paid, by or on behalf of </w:t>
      </w:r>
      <w:r w:rsidR="00D010E2" w:rsidRPr="00A35B93">
        <w:rPr>
          <w:rFonts w:cs="Arial"/>
          <w:sz w:val="22"/>
          <w:szCs w:val="22"/>
        </w:rPr>
        <w:t>Contractor</w:t>
      </w:r>
      <w:r w:rsidRPr="00A35B93">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A35B93" w:rsidRDefault="000F1F37" w:rsidP="000F1F37">
      <w:pPr>
        <w:pStyle w:val="Level4"/>
        <w:ind w:left="2160" w:firstLine="0"/>
        <w:rPr>
          <w:rFonts w:cs="Arial"/>
          <w:sz w:val="22"/>
          <w:szCs w:val="22"/>
        </w:rPr>
      </w:pPr>
      <w:r w:rsidRPr="00A35B93">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A35B93">
        <w:rPr>
          <w:rFonts w:cs="Arial"/>
          <w:sz w:val="22"/>
          <w:szCs w:val="22"/>
        </w:rPr>
        <w:t>Contractor</w:t>
      </w:r>
      <w:r w:rsidRPr="00A35B93">
        <w:rPr>
          <w:rFonts w:cs="Arial"/>
          <w:sz w:val="22"/>
          <w:szCs w:val="22"/>
        </w:rPr>
        <w:t xml:space="preserve"> shall complete and submit Standard Form – LLL, “Disclosure Form to Report Lobbying,” in accordance with its instructions; and</w:t>
      </w:r>
    </w:p>
    <w:p w14:paraId="675A2590" w14:textId="038D97F3" w:rsidR="000F1F37" w:rsidRPr="00A35B93" w:rsidRDefault="00D010E2" w:rsidP="000F1F37">
      <w:pPr>
        <w:pStyle w:val="Level4"/>
        <w:ind w:left="2160" w:firstLine="0"/>
        <w:rPr>
          <w:rFonts w:cs="Arial"/>
          <w:sz w:val="22"/>
          <w:szCs w:val="22"/>
        </w:rPr>
      </w:pPr>
      <w:r w:rsidRPr="00A35B93">
        <w:rPr>
          <w:rFonts w:cs="Arial"/>
          <w:sz w:val="22"/>
          <w:szCs w:val="22"/>
        </w:rPr>
        <w:t>Contractor</w:t>
      </w:r>
      <w:r w:rsidR="000F1F37" w:rsidRPr="00A35B93">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w:t>
      </w:r>
      <w:r w:rsidR="000F1F37" w:rsidRPr="00A35B93">
        <w:rPr>
          <w:rFonts w:cs="Arial"/>
          <w:sz w:val="22"/>
          <w:szCs w:val="22"/>
        </w:rPr>
        <w:lastRenderedPageBreak/>
        <w:t>subcontracts) and that all Subcontractors shall certify and disclose accordingly.</w:t>
      </w:r>
    </w:p>
    <w:p w14:paraId="085FFE07" w14:textId="77777777" w:rsidR="000F1F37" w:rsidRPr="00A35B93" w:rsidRDefault="000F1F37" w:rsidP="000F1F37">
      <w:pPr>
        <w:pStyle w:val="Level2"/>
        <w:rPr>
          <w:sz w:val="22"/>
          <w:szCs w:val="22"/>
        </w:rPr>
      </w:pPr>
      <w:bookmarkStart w:id="428" w:name="_Toc60726296"/>
      <w:bookmarkStart w:id="429" w:name="_Toc107427738"/>
      <w:r w:rsidRPr="00A35B93">
        <w:rPr>
          <w:sz w:val="22"/>
          <w:szCs w:val="22"/>
        </w:rPr>
        <w:t>Modifications and Amendments</w:t>
      </w:r>
      <w:bookmarkEnd w:id="428"/>
      <w:bookmarkEnd w:id="429"/>
    </w:p>
    <w:p w14:paraId="65A0F78E" w14:textId="2AA43F80" w:rsidR="000F1F37" w:rsidRPr="00A35B93" w:rsidRDefault="000F1F37" w:rsidP="000F1F37">
      <w:pPr>
        <w:pStyle w:val="Level3"/>
        <w:rPr>
          <w:rFonts w:cs="Arial"/>
          <w:b w:val="0"/>
          <w:sz w:val="22"/>
          <w:szCs w:val="22"/>
        </w:rPr>
      </w:pPr>
      <w:r w:rsidRPr="00A35B93">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A35B93">
        <w:rPr>
          <w:rFonts w:cs="Arial"/>
          <w:b w:val="0"/>
          <w:sz w:val="22"/>
          <w:szCs w:val="22"/>
        </w:rPr>
        <w:t>Contractor</w:t>
      </w:r>
      <w:r w:rsidRPr="00A35B93">
        <w:rPr>
          <w:rFonts w:cs="Arial"/>
          <w:b w:val="0"/>
          <w:sz w:val="22"/>
          <w:szCs w:val="22"/>
        </w:rPr>
        <w:t xml:space="preserve"> and the </w:t>
      </w:r>
      <w:r w:rsidR="00D010E2" w:rsidRPr="00A35B93">
        <w:rPr>
          <w:rFonts w:cs="Arial"/>
          <w:b w:val="0"/>
          <w:sz w:val="22"/>
          <w:szCs w:val="22"/>
        </w:rPr>
        <w:t>Consortium</w:t>
      </w:r>
      <w:r w:rsidRPr="00A35B93">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A35B93">
        <w:rPr>
          <w:rFonts w:cs="Arial"/>
          <w:b w:val="0"/>
          <w:sz w:val="22"/>
          <w:szCs w:val="22"/>
        </w:rPr>
        <w:t>Consortium</w:t>
      </w:r>
      <w:r w:rsidRPr="00A35B93">
        <w:rPr>
          <w:rFonts w:cs="Arial"/>
          <w:b w:val="0"/>
          <w:sz w:val="22"/>
          <w:szCs w:val="22"/>
        </w:rPr>
        <w:t xml:space="preserve"> Executive Director or designee must obtain approval from the </w:t>
      </w:r>
      <w:r w:rsidR="00D010E2" w:rsidRPr="00A35B93">
        <w:rPr>
          <w:rFonts w:cs="Arial"/>
          <w:b w:val="0"/>
          <w:sz w:val="22"/>
          <w:szCs w:val="22"/>
        </w:rPr>
        <w:t>Consortium</w:t>
      </w:r>
      <w:r w:rsidRPr="00A35B93">
        <w:rPr>
          <w:rFonts w:cs="Arial"/>
          <w:b w:val="0"/>
          <w:sz w:val="22"/>
          <w:szCs w:val="22"/>
        </w:rPr>
        <w:t xml:space="preserve"> Board of Directors before any such increase or decrease is effective.  In no event will </w:t>
      </w:r>
      <w:r w:rsidR="00D010E2" w:rsidRPr="00A35B93">
        <w:rPr>
          <w:rFonts w:cs="Arial"/>
          <w:b w:val="0"/>
          <w:sz w:val="22"/>
          <w:szCs w:val="22"/>
        </w:rPr>
        <w:t>Contractor</w:t>
      </w:r>
      <w:r w:rsidRPr="00A35B93">
        <w:rPr>
          <w:rFonts w:cs="Arial"/>
          <w:b w:val="0"/>
          <w:sz w:val="22"/>
          <w:szCs w:val="22"/>
        </w:rPr>
        <w:t xml:space="preserve"> be required to perform Services above the Total Maximum Contract Sum if approval has not been received.</w:t>
      </w:r>
    </w:p>
    <w:p w14:paraId="6B45F872" w14:textId="6F210BD6" w:rsidR="000F1F37" w:rsidRPr="00A35B93" w:rsidRDefault="000F1F37" w:rsidP="000F1F37">
      <w:pPr>
        <w:pStyle w:val="Level3"/>
        <w:rPr>
          <w:rFonts w:cs="Arial"/>
          <w:b w:val="0"/>
          <w:sz w:val="22"/>
          <w:szCs w:val="22"/>
        </w:rPr>
      </w:pPr>
      <w:r w:rsidRPr="00A35B93">
        <w:rPr>
          <w:rFonts w:cs="Arial"/>
          <w:b w:val="0"/>
          <w:sz w:val="22"/>
          <w:szCs w:val="22"/>
        </w:rPr>
        <w:t xml:space="preserve">Only the </w:t>
      </w:r>
      <w:r w:rsidR="00D010E2" w:rsidRPr="00A35B93">
        <w:rPr>
          <w:rFonts w:cs="Arial"/>
          <w:b w:val="0"/>
          <w:sz w:val="22"/>
          <w:szCs w:val="22"/>
        </w:rPr>
        <w:t>Consortium</w:t>
      </w:r>
      <w:r w:rsidRPr="00A35B93">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A35B93">
        <w:rPr>
          <w:rFonts w:cs="Arial"/>
          <w:b w:val="0"/>
          <w:sz w:val="22"/>
          <w:szCs w:val="22"/>
        </w:rPr>
        <w:t>Consortium</w:t>
      </w:r>
      <w:r w:rsidRPr="00A35B93">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A35B93">
        <w:rPr>
          <w:rFonts w:cs="Arial"/>
          <w:b w:val="0"/>
          <w:sz w:val="22"/>
          <w:szCs w:val="22"/>
        </w:rPr>
        <w:t>Contractor</w:t>
      </w:r>
      <w:r w:rsidRPr="00A35B93">
        <w:rPr>
          <w:rFonts w:cs="Arial"/>
          <w:b w:val="0"/>
          <w:sz w:val="22"/>
          <w:szCs w:val="22"/>
        </w:rPr>
        <w:t xml:space="preserve"> and the </w:t>
      </w:r>
      <w:r w:rsidR="00D010E2" w:rsidRPr="00A35B93">
        <w:rPr>
          <w:rFonts w:cs="Arial"/>
          <w:b w:val="0"/>
          <w:sz w:val="22"/>
          <w:szCs w:val="22"/>
        </w:rPr>
        <w:t>Consortium</w:t>
      </w:r>
      <w:r w:rsidRPr="00A35B93">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A35B93">
        <w:rPr>
          <w:rFonts w:cs="Arial"/>
          <w:b w:val="0"/>
          <w:sz w:val="22"/>
          <w:szCs w:val="22"/>
        </w:rPr>
        <w:t>Consortium</w:t>
      </w:r>
      <w:r w:rsidRPr="00A35B93">
        <w:rPr>
          <w:rFonts w:cs="Arial"/>
          <w:b w:val="0"/>
          <w:sz w:val="22"/>
          <w:szCs w:val="22"/>
        </w:rPr>
        <w:t xml:space="preserve"> Executive Director or designee must obtain approval from the </w:t>
      </w:r>
      <w:r w:rsidR="00D010E2" w:rsidRPr="00A35B93">
        <w:rPr>
          <w:rFonts w:cs="Arial"/>
          <w:b w:val="0"/>
          <w:sz w:val="22"/>
          <w:szCs w:val="22"/>
        </w:rPr>
        <w:t>Consortium</w:t>
      </w:r>
      <w:r w:rsidRPr="00A35B93">
        <w:rPr>
          <w:rFonts w:cs="Arial"/>
          <w:b w:val="0"/>
          <w:sz w:val="22"/>
          <w:szCs w:val="22"/>
        </w:rPr>
        <w:t>’s Board of Directors before any such increase or decrease is effective.</w:t>
      </w:r>
    </w:p>
    <w:p w14:paraId="765922E6" w14:textId="069140CE" w:rsidR="000F1F37" w:rsidRPr="00A35B93" w:rsidRDefault="00D010E2" w:rsidP="000F1F37">
      <w:pPr>
        <w:pStyle w:val="Level3"/>
        <w:rPr>
          <w:rFonts w:cs="Arial"/>
          <w:b w:val="0"/>
          <w:sz w:val="22"/>
          <w:szCs w:val="22"/>
        </w:rPr>
      </w:pPr>
      <w:r w:rsidRPr="00A35B93">
        <w:rPr>
          <w:rFonts w:cs="Arial"/>
          <w:b w:val="0"/>
          <w:sz w:val="22"/>
          <w:szCs w:val="22"/>
        </w:rPr>
        <w:t>Contractor</w:t>
      </w:r>
      <w:r w:rsidR="000F1F37" w:rsidRPr="00A35B93">
        <w:rPr>
          <w:rFonts w:cs="Arial"/>
          <w:b w:val="0"/>
          <w:sz w:val="22"/>
          <w:szCs w:val="22"/>
        </w:rPr>
        <w:t xml:space="preserve"> shall notify the </w:t>
      </w:r>
      <w:r w:rsidRPr="00A35B93">
        <w:rPr>
          <w:rFonts w:cs="Arial"/>
          <w:b w:val="0"/>
          <w:sz w:val="22"/>
          <w:szCs w:val="22"/>
        </w:rPr>
        <w:t>Consortium</w:t>
      </w:r>
      <w:r w:rsidR="000F1F37" w:rsidRPr="00A35B93">
        <w:rPr>
          <w:rFonts w:cs="Arial"/>
          <w:b w:val="0"/>
          <w:sz w:val="22"/>
          <w:szCs w:val="22"/>
        </w:rPr>
        <w:t xml:space="preserve"> of the names of individuals who have authority to bind </w:t>
      </w:r>
      <w:r w:rsidRPr="00A35B93">
        <w:rPr>
          <w:rFonts w:cs="Arial"/>
          <w:b w:val="0"/>
          <w:sz w:val="22"/>
          <w:szCs w:val="22"/>
        </w:rPr>
        <w:t>Contractor</w:t>
      </w:r>
      <w:r w:rsidR="000F1F37" w:rsidRPr="00A35B93">
        <w:rPr>
          <w:rFonts w:cs="Arial"/>
          <w:b w:val="0"/>
          <w:sz w:val="22"/>
          <w:szCs w:val="22"/>
        </w:rPr>
        <w:t xml:space="preserve"> to modifications to the Agreement and of the limits of such authority at the time </w:t>
      </w:r>
      <w:r w:rsidRPr="00A35B93">
        <w:rPr>
          <w:rFonts w:cs="Arial"/>
          <w:b w:val="0"/>
          <w:sz w:val="22"/>
          <w:szCs w:val="22"/>
        </w:rPr>
        <w:t>Contractor</w:t>
      </w:r>
      <w:r w:rsidR="000F1F37" w:rsidRPr="00A35B93">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A35B93" w:rsidRDefault="000F1F37" w:rsidP="000F1F37">
      <w:pPr>
        <w:pStyle w:val="Level2"/>
        <w:rPr>
          <w:sz w:val="22"/>
          <w:szCs w:val="22"/>
        </w:rPr>
      </w:pPr>
      <w:bookmarkStart w:id="430" w:name="_Toc60726297"/>
      <w:bookmarkStart w:id="431" w:name="_Toc107427739"/>
      <w:r w:rsidRPr="00A35B93">
        <w:rPr>
          <w:sz w:val="22"/>
          <w:szCs w:val="22"/>
        </w:rPr>
        <w:t>Non-Waiver.</w:t>
      </w:r>
      <w:bookmarkEnd w:id="430"/>
      <w:bookmarkEnd w:id="431"/>
    </w:p>
    <w:p w14:paraId="1E13DDA4" w14:textId="77777777" w:rsidR="000F1F37" w:rsidRPr="00A35B93" w:rsidRDefault="000F1F37" w:rsidP="00C86623">
      <w:pPr>
        <w:pStyle w:val="10sp0"/>
        <w:ind w:firstLine="720"/>
        <w:rPr>
          <w:rFonts w:cs="Arial"/>
          <w:sz w:val="22"/>
          <w:szCs w:val="22"/>
        </w:rPr>
      </w:pPr>
      <w:r w:rsidRPr="00A35B93">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A35B93" w:rsidRDefault="000F1F37" w:rsidP="000F1F37">
      <w:pPr>
        <w:pStyle w:val="Level2"/>
        <w:rPr>
          <w:sz w:val="22"/>
          <w:szCs w:val="22"/>
        </w:rPr>
      </w:pPr>
      <w:bookmarkStart w:id="432" w:name="_Toc60726298"/>
      <w:bookmarkStart w:id="433" w:name="_Toc107427740"/>
      <w:r w:rsidRPr="00A35B93">
        <w:rPr>
          <w:sz w:val="22"/>
          <w:szCs w:val="22"/>
        </w:rPr>
        <w:t>Notices.</w:t>
      </w:r>
      <w:bookmarkEnd w:id="432"/>
      <w:bookmarkEnd w:id="433"/>
      <w:r w:rsidRPr="00A35B93">
        <w:rPr>
          <w:sz w:val="22"/>
          <w:szCs w:val="22"/>
        </w:rPr>
        <w:t xml:space="preserve"> </w:t>
      </w:r>
    </w:p>
    <w:p w14:paraId="2DAB3AD1" w14:textId="77777777" w:rsidR="000F1F37" w:rsidRPr="00A35B93" w:rsidRDefault="000F1F37" w:rsidP="00C86623">
      <w:pPr>
        <w:pStyle w:val="10sp0"/>
        <w:ind w:firstLine="720"/>
        <w:rPr>
          <w:rFonts w:cs="Arial"/>
          <w:sz w:val="22"/>
          <w:szCs w:val="22"/>
        </w:rPr>
      </w:pPr>
      <w:r w:rsidRPr="00A35B93">
        <w:rPr>
          <w:rFonts w:cs="Arial"/>
          <w:sz w:val="22"/>
          <w:szCs w:val="22"/>
        </w:rPr>
        <w:t xml:space="preserve">Except as otherwise permitted herein, any notice or demand or other communication required or permitted to be given under this Agreement or applicable law shall be effective if and only if it is in writing, properly addressed, and either delivered in person, by a recognized courier </w:t>
      </w:r>
      <w:r w:rsidRPr="00A35B93">
        <w:rPr>
          <w:rFonts w:cs="Arial"/>
          <w:sz w:val="22"/>
          <w:szCs w:val="22"/>
        </w:rPr>
        <w:lastRenderedPageBreak/>
        <w:t>service, or deposited with the United States Postal Service as first class mail, postage prepaid, to the parties at the following addresses:</w:t>
      </w:r>
    </w:p>
    <w:p w14:paraId="1CFC28F0" w14:textId="6CE8A07A" w:rsidR="000F1F37" w:rsidRPr="00A35B93" w:rsidRDefault="00D010E2" w:rsidP="000F1F37">
      <w:pPr>
        <w:pStyle w:val="10sp0"/>
        <w:spacing w:after="0"/>
        <w:ind w:left="720"/>
        <w:rPr>
          <w:rFonts w:cs="Arial"/>
          <w:sz w:val="22"/>
          <w:szCs w:val="22"/>
        </w:rPr>
      </w:pPr>
      <w:r w:rsidRPr="00A35B93">
        <w:rPr>
          <w:rFonts w:cs="Arial"/>
          <w:sz w:val="22"/>
          <w:szCs w:val="22"/>
        </w:rPr>
        <w:t>C</w:t>
      </w:r>
      <w:r w:rsidR="00C547C2" w:rsidRPr="00A35B93">
        <w:rPr>
          <w:rFonts w:cs="Arial"/>
          <w:sz w:val="22"/>
          <w:szCs w:val="22"/>
        </w:rPr>
        <w:t>onsortium</w:t>
      </w:r>
      <w:r w:rsidR="000F1F37" w:rsidRPr="00A35B93">
        <w:rPr>
          <w:rFonts w:cs="Arial"/>
          <w:sz w:val="22"/>
          <w:szCs w:val="22"/>
        </w:rPr>
        <w:t>:</w:t>
      </w:r>
    </w:p>
    <w:p w14:paraId="10BB3DD5" w14:textId="77777777" w:rsidR="000F1F37" w:rsidRPr="00A35B93" w:rsidRDefault="000F1F37" w:rsidP="000F1F37">
      <w:pPr>
        <w:pStyle w:val="10sp0"/>
        <w:spacing w:after="0"/>
        <w:ind w:left="720"/>
        <w:rPr>
          <w:rFonts w:cs="Arial"/>
          <w:sz w:val="22"/>
          <w:szCs w:val="22"/>
        </w:rPr>
      </w:pPr>
    </w:p>
    <w:p w14:paraId="7A3FC228" w14:textId="77777777" w:rsidR="000F1F37" w:rsidRPr="00A35B93" w:rsidRDefault="000F1F37" w:rsidP="000F1F37">
      <w:pPr>
        <w:pStyle w:val="10sp0"/>
        <w:spacing w:after="0"/>
        <w:ind w:left="720"/>
        <w:rPr>
          <w:rFonts w:cs="Arial"/>
          <w:sz w:val="22"/>
          <w:szCs w:val="22"/>
        </w:rPr>
      </w:pPr>
      <w:r w:rsidRPr="00A35B93">
        <w:rPr>
          <w:rFonts w:cs="Arial"/>
          <w:sz w:val="22"/>
          <w:szCs w:val="22"/>
        </w:rPr>
        <w:t xml:space="preserve">CalSAWS </w:t>
      </w:r>
    </w:p>
    <w:p w14:paraId="7B08780E" w14:textId="77777777" w:rsidR="000F1F37" w:rsidRPr="00A35B93" w:rsidRDefault="000F1F37" w:rsidP="000F1F37">
      <w:pPr>
        <w:pStyle w:val="10sp0"/>
        <w:spacing w:after="0"/>
        <w:ind w:left="720"/>
        <w:rPr>
          <w:rFonts w:cs="Arial"/>
          <w:sz w:val="22"/>
          <w:szCs w:val="22"/>
        </w:rPr>
      </w:pPr>
      <w:r w:rsidRPr="00A35B93">
        <w:rPr>
          <w:rFonts w:cs="Arial"/>
          <w:sz w:val="22"/>
          <w:szCs w:val="22"/>
        </w:rPr>
        <w:t>John Boule</w:t>
      </w:r>
    </w:p>
    <w:p w14:paraId="0EF2B749" w14:textId="77777777" w:rsidR="000F1F37" w:rsidRPr="00A35B93" w:rsidRDefault="000F1F37" w:rsidP="000F1F37">
      <w:pPr>
        <w:pStyle w:val="10sp0"/>
        <w:spacing w:after="0"/>
        <w:ind w:left="720"/>
        <w:rPr>
          <w:rFonts w:cs="Arial"/>
          <w:sz w:val="22"/>
          <w:szCs w:val="22"/>
        </w:rPr>
      </w:pPr>
      <w:r w:rsidRPr="00A35B93">
        <w:rPr>
          <w:rFonts w:cs="Arial"/>
          <w:sz w:val="22"/>
          <w:szCs w:val="22"/>
        </w:rPr>
        <w:t>Executive Director</w:t>
      </w:r>
    </w:p>
    <w:p w14:paraId="106E2B49" w14:textId="77777777" w:rsidR="000F1F37" w:rsidRPr="00A35B93" w:rsidRDefault="000F1F37" w:rsidP="000F1F37">
      <w:pPr>
        <w:pStyle w:val="10sp0"/>
        <w:spacing w:after="0"/>
        <w:ind w:left="720"/>
        <w:rPr>
          <w:rFonts w:cs="Arial"/>
          <w:sz w:val="22"/>
          <w:szCs w:val="22"/>
        </w:rPr>
      </w:pPr>
      <w:r w:rsidRPr="00A35B93">
        <w:rPr>
          <w:rFonts w:cs="Arial"/>
          <w:sz w:val="22"/>
          <w:szCs w:val="22"/>
        </w:rPr>
        <w:t>11290 Pyrites Way, Suite 150</w:t>
      </w:r>
    </w:p>
    <w:p w14:paraId="6D7F5919" w14:textId="77777777" w:rsidR="000F1F37" w:rsidRPr="00A35B93" w:rsidRDefault="000F1F37" w:rsidP="000F1F37">
      <w:pPr>
        <w:pStyle w:val="10sp0"/>
        <w:spacing w:after="0"/>
        <w:ind w:left="720"/>
        <w:rPr>
          <w:rFonts w:cs="Arial"/>
          <w:sz w:val="22"/>
          <w:szCs w:val="22"/>
        </w:rPr>
      </w:pPr>
      <w:r w:rsidRPr="00A35B93">
        <w:rPr>
          <w:rFonts w:cs="Arial"/>
          <w:sz w:val="22"/>
          <w:szCs w:val="22"/>
        </w:rPr>
        <w:t>Rancho Cordova, CA 95670</w:t>
      </w:r>
    </w:p>
    <w:p w14:paraId="4989FC28" w14:textId="77777777" w:rsidR="000F1F37" w:rsidRPr="00A35B93" w:rsidRDefault="000F1F37" w:rsidP="000F1F37">
      <w:pPr>
        <w:pStyle w:val="10sp0"/>
        <w:spacing w:after="0"/>
        <w:ind w:left="720"/>
        <w:rPr>
          <w:rFonts w:cs="Arial"/>
          <w:sz w:val="22"/>
          <w:szCs w:val="22"/>
        </w:rPr>
      </w:pPr>
      <w:r w:rsidRPr="00A35B93">
        <w:rPr>
          <w:rFonts w:cs="Arial"/>
          <w:sz w:val="22"/>
          <w:szCs w:val="22"/>
        </w:rPr>
        <w:t>boulej@calsaws.org</w:t>
      </w:r>
    </w:p>
    <w:p w14:paraId="4D9B6FE9" w14:textId="77777777" w:rsidR="000F1F37" w:rsidRPr="00A35B93" w:rsidRDefault="000F1F37" w:rsidP="000F1F37">
      <w:pPr>
        <w:pStyle w:val="10sp0"/>
        <w:ind w:left="720"/>
        <w:rPr>
          <w:rFonts w:cs="Arial"/>
          <w:sz w:val="22"/>
          <w:szCs w:val="22"/>
        </w:rPr>
      </w:pPr>
    </w:p>
    <w:p w14:paraId="5F210E44" w14:textId="793C1FFF" w:rsidR="000F1F37" w:rsidRPr="00A35B93" w:rsidRDefault="000F1F37" w:rsidP="000F1F37">
      <w:pPr>
        <w:pStyle w:val="10sp0"/>
        <w:spacing w:after="0"/>
        <w:ind w:left="720"/>
        <w:rPr>
          <w:rFonts w:cs="Arial"/>
          <w:sz w:val="22"/>
          <w:szCs w:val="22"/>
        </w:rPr>
      </w:pPr>
      <w:r w:rsidRPr="00A35B93">
        <w:rPr>
          <w:rFonts w:cs="Arial"/>
          <w:sz w:val="22"/>
          <w:szCs w:val="22"/>
        </w:rPr>
        <w:t>C</w:t>
      </w:r>
      <w:r w:rsidR="00C547C2" w:rsidRPr="00A35B93">
        <w:rPr>
          <w:rFonts w:cs="Arial"/>
          <w:sz w:val="22"/>
          <w:szCs w:val="22"/>
        </w:rPr>
        <w:t>ontractor</w:t>
      </w:r>
      <w:r w:rsidRPr="00A35B93">
        <w:rPr>
          <w:rFonts w:cs="Arial"/>
          <w:sz w:val="22"/>
          <w:szCs w:val="22"/>
        </w:rPr>
        <w:t xml:space="preserve">: </w:t>
      </w:r>
    </w:p>
    <w:p w14:paraId="122D31A1" w14:textId="77777777" w:rsidR="000F1F37" w:rsidRPr="00A35B93" w:rsidRDefault="000F1F37" w:rsidP="000F1F37">
      <w:pPr>
        <w:pStyle w:val="10sp0"/>
        <w:spacing w:after="0"/>
        <w:ind w:left="720"/>
        <w:rPr>
          <w:rFonts w:cs="Arial"/>
          <w:sz w:val="22"/>
          <w:szCs w:val="22"/>
        </w:rPr>
      </w:pPr>
    </w:p>
    <w:p w14:paraId="6AD5A8AE"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21B50815"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3903E49F"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65667D2E"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27DD2A40" w14:textId="77777777" w:rsidR="000F1F37" w:rsidRPr="00A35B93" w:rsidRDefault="000F1F37" w:rsidP="000F1F37">
      <w:pPr>
        <w:pStyle w:val="10sp0"/>
        <w:spacing w:after="0"/>
        <w:ind w:left="720"/>
        <w:rPr>
          <w:rFonts w:cs="Arial"/>
          <w:sz w:val="22"/>
          <w:szCs w:val="22"/>
        </w:rPr>
      </w:pPr>
      <w:r w:rsidRPr="00A35B93">
        <w:rPr>
          <w:rFonts w:cs="Arial"/>
          <w:sz w:val="22"/>
          <w:szCs w:val="22"/>
        </w:rPr>
        <w:t>______________</w:t>
      </w:r>
    </w:p>
    <w:p w14:paraId="6AAA993D" w14:textId="77777777" w:rsidR="000F1F37" w:rsidRPr="00A35B93" w:rsidRDefault="000F1F37" w:rsidP="000F1F37">
      <w:pPr>
        <w:pStyle w:val="10sp0"/>
        <w:spacing w:after="0"/>
        <w:ind w:left="720"/>
        <w:rPr>
          <w:rFonts w:cs="Arial"/>
          <w:sz w:val="22"/>
          <w:szCs w:val="22"/>
        </w:rPr>
      </w:pPr>
    </w:p>
    <w:p w14:paraId="2DC597A5" w14:textId="77777777" w:rsidR="000F1F37" w:rsidRPr="00A35B93" w:rsidRDefault="000F1F37" w:rsidP="000F1F37">
      <w:pPr>
        <w:pStyle w:val="10sp0"/>
        <w:ind w:left="720" w:firstLine="720"/>
        <w:rPr>
          <w:rFonts w:cs="Arial"/>
          <w:sz w:val="22"/>
          <w:szCs w:val="22"/>
        </w:rPr>
      </w:pPr>
      <w:r w:rsidRPr="00A35B93">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A35B93" w:rsidRDefault="000F1F37" w:rsidP="000F1F37">
      <w:pPr>
        <w:pStyle w:val="Level2"/>
        <w:rPr>
          <w:sz w:val="22"/>
          <w:szCs w:val="22"/>
        </w:rPr>
      </w:pPr>
      <w:bookmarkStart w:id="434" w:name="_Toc60726299"/>
      <w:bookmarkStart w:id="435" w:name="_Toc107427741"/>
      <w:r w:rsidRPr="00A35B93">
        <w:rPr>
          <w:sz w:val="22"/>
          <w:szCs w:val="22"/>
        </w:rPr>
        <w:t>Pro Children Act of 1994.</w:t>
      </w:r>
      <w:bookmarkEnd w:id="434"/>
      <w:bookmarkEnd w:id="435"/>
    </w:p>
    <w:p w14:paraId="05899D19" w14:textId="07ED69D5" w:rsidR="000F1F37" w:rsidRPr="00A35B93" w:rsidRDefault="00D010E2" w:rsidP="00C86623">
      <w:pPr>
        <w:pStyle w:val="10sp0"/>
        <w:ind w:firstLine="720"/>
        <w:rPr>
          <w:rFonts w:cs="Arial"/>
          <w:sz w:val="22"/>
          <w:szCs w:val="22"/>
        </w:rPr>
      </w:pPr>
      <w:r w:rsidRPr="00A35B93">
        <w:rPr>
          <w:rFonts w:cs="Arial"/>
          <w:sz w:val="22"/>
          <w:szCs w:val="22"/>
        </w:rPr>
        <w:t>Contractor</w:t>
      </w:r>
      <w:r w:rsidR="000F1F37" w:rsidRPr="00A35B93">
        <w:rPr>
          <w:rFonts w:cs="Arial"/>
          <w:sz w:val="22"/>
          <w:szCs w:val="22"/>
        </w:rPr>
        <w:t xml:space="preserve"> shall comply with Public Law 103-227, Part C – Environmental Tobacco Smoke, also known as the Pro-Children Act of 1994.</w:t>
      </w:r>
    </w:p>
    <w:p w14:paraId="0B5C872D" w14:textId="77777777" w:rsidR="000F1F37" w:rsidRPr="00A35B93" w:rsidRDefault="000F1F37" w:rsidP="000F1F37">
      <w:pPr>
        <w:pStyle w:val="Level2"/>
        <w:rPr>
          <w:sz w:val="22"/>
          <w:szCs w:val="22"/>
        </w:rPr>
      </w:pPr>
      <w:bookmarkStart w:id="436" w:name="_Toc60726300"/>
      <w:bookmarkStart w:id="437" w:name="_Toc107427742"/>
      <w:r w:rsidRPr="00A35B93">
        <w:rPr>
          <w:sz w:val="22"/>
          <w:szCs w:val="22"/>
        </w:rPr>
        <w:t>Publicity.</w:t>
      </w:r>
      <w:bookmarkEnd w:id="436"/>
      <w:bookmarkEnd w:id="437"/>
    </w:p>
    <w:p w14:paraId="77BA7A93" w14:textId="799F11D1" w:rsidR="000F1F37" w:rsidRPr="00A35B93" w:rsidRDefault="000F1F37" w:rsidP="00C86623">
      <w:pPr>
        <w:pStyle w:val="10sp0"/>
        <w:ind w:left="90" w:firstLine="720"/>
        <w:rPr>
          <w:rFonts w:cs="Arial"/>
          <w:sz w:val="22"/>
          <w:szCs w:val="22"/>
        </w:rPr>
      </w:pPr>
      <w:r w:rsidRPr="00A35B93">
        <w:rPr>
          <w:rFonts w:cs="Arial"/>
          <w:sz w:val="22"/>
          <w:szCs w:val="22"/>
        </w:rPr>
        <w:t xml:space="preserve">The award of this Agreement to </w:t>
      </w:r>
      <w:r w:rsidR="00D010E2" w:rsidRPr="00A35B93">
        <w:rPr>
          <w:rFonts w:cs="Arial"/>
          <w:sz w:val="22"/>
          <w:szCs w:val="22"/>
        </w:rPr>
        <w:t>Contractor</w:t>
      </w:r>
      <w:r w:rsidRPr="00A35B93">
        <w:rPr>
          <w:rFonts w:cs="Arial"/>
          <w:sz w:val="22"/>
          <w:szCs w:val="22"/>
        </w:rPr>
        <w:t xml:space="preserve"> is not in any way an endorsement of </w:t>
      </w:r>
      <w:r w:rsidR="00D010E2" w:rsidRPr="00A35B93">
        <w:rPr>
          <w:rFonts w:cs="Arial"/>
          <w:sz w:val="22"/>
          <w:szCs w:val="22"/>
        </w:rPr>
        <w:t>Contractor</w:t>
      </w:r>
      <w:r w:rsidRPr="00A35B93">
        <w:rPr>
          <w:rFonts w:cs="Arial"/>
          <w:sz w:val="22"/>
          <w:szCs w:val="22"/>
        </w:rPr>
        <w:t xml:space="preserve"> or </w:t>
      </w:r>
      <w:r w:rsidR="00D010E2" w:rsidRPr="00A35B93">
        <w:rPr>
          <w:rFonts w:cs="Arial"/>
          <w:sz w:val="22"/>
          <w:szCs w:val="22"/>
        </w:rPr>
        <w:t>Contractor</w:t>
      </w:r>
      <w:r w:rsidRPr="00A35B93">
        <w:rPr>
          <w:rFonts w:cs="Arial"/>
          <w:sz w:val="22"/>
          <w:szCs w:val="22"/>
        </w:rPr>
        <w:t xml:space="preserve">’s Services by the </w:t>
      </w:r>
      <w:r w:rsidR="00D010E2" w:rsidRPr="00A35B93">
        <w:rPr>
          <w:rFonts w:cs="Arial"/>
          <w:sz w:val="22"/>
          <w:szCs w:val="22"/>
        </w:rPr>
        <w:t>Consortium</w:t>
      </w:r>
      <w:r w:rsidRPr="00A35B93">
        <w:rPr>
          <w:rFonts w:cs="Arial"/>
          <w:sz w:val="22"/>
          <w:szCs w:val="22"/>
        </w:rPr>
        <w:t xml:space="preserve"> and shall not be so construed by </w:t>
      </w:r>
      <w:r w:rsidR="00D010E2" w:rsidRPr="00A35B93">
        <w:rPr>
          <w:rFonts w:cs="Arial"/>
          <w:sz w:val="22"/>
          <w:szCs w:val="22"/>
        </w:rPr>
        <w:t>Contractor</w:t>
      </w:r>
      <w:r w:rsidRPr="00A35B93">
        <w:rPr>
          <w:rFonts w:cs="Arial"/>
          <w:sz w:val="22"/>
          <w:szCs w:val="22"/>
        </w:rPr>
        <w:t xml:space="preserve"> in any advertising or publicity materials.  </w:t>
      </w:r>
      <w:r w:rsidR="00D010E2" w:rsidRPr="00A35B93">
        <w:rPr>
          <w:rFonts w:cs="Arial"/>
          <w:sz w:val="22"/>
          <w:szCs w:val="22"/>
        </w:rPr>
        <w:t>Contractor</w:t>
      </w:r>
      <w:r w:rsidRPr="00A35B93">
        <w:rPr>
          <w:rFonts w:cs="Arial"/>
          <w:sz w:val="22"/>
          <w:szCs w:val="22"/>
        </w:rPr>
        <w:t xml:space="preserve"> agrees to submit to the </w:t>
      </w:r>
      <w:r w:rsidR="00D010E2" w:rsidRPr="00A35B93">
        <w:rPr>
          <w:rFonts w:cs="Arial"/>
          <w:sz w:val="22"/>
          <w:szCs w:val="22"/>
        </w:rPr>
        <w:t>Consortium</w:t>
      </w:r>
      <w:r w:rsidRPr="00A35B93">
        <w:rPr>
          <w:rFonts w:cs="Arial"/>
          <w:sz w:val="22"/>
          <w:szCs w:val="22"/>
        </w:rPr>
        <w:t xml:space="preserve"> Executive Director in advance all advertising, sales promotion, and other publicity matters relating to this Agreement in which the </w:t>
      </w:r>
      <w:r w:rsidR="00D010E2" w:rsidRPr="00A35B93">
        <w:rPr>
          <w:rFonts w:cs="Arial"/>
          <w:sz w:val="22"/>
          <w:szCs w:val="22"/>
        </w:rPr>
        <w:t>Consortium</w:t>
      </w:r>
      <w:r w:rsidRPr="00A35B93">
        <w:rPr>
          <w:rFonts w:cs="Arial"/>
          <w:sz w:val="22"/>
          <w:szCs w:val="22"/>
        </w:rPr>
        <w:t xml:space="preserve"> name is mentioned or language is used by which, in the </w:t>
      </w:r>
      <w:r w:rsidR="00D010E2" w:rsidRPr="00A35B93">
        <w:rPr>
          <w:rFonts w:cs="Arial"/>
          <w:sz w:val="22"/>
          <w:szCs w:val="22"/>
        </w:rPr>
        <w:t>Consortium</w:t>
      </w:r>
      <w:r w:rsidRPr="00A35B93">
        <w:rPr>
          <w:rFonts w:cs="Arial"/>
          <w:sz w:val="22"/>
          <w:szCs w:val="22"/>
        </w:rPr>
        <w:t xml:space="preserve">’s judgment, its involvement may be inferred or implied.  </w:t>
      </w:r>
      <w:r w:rsidR="00D010E2" w:rsidRPr="00A35B93">
        <w:rPr>
          <w:rFonts w:cs="Arial"/>
          <w:sz w:val="22"/>
          <w:szCs w:val="22"/>
        </w:rPr>
        <w:t>Contractor</w:t>
      </w:r>
      <w:r w:rsidRPr="00A35B93">
        <w:rPr>
          <w:rFonts w:cs="Arial"/>
          <w:sz w:val="22"/>
          <w:szCs w:val="22"/>
        </w:rPr>
        <w:t xml:space="preserve"> further agrees not to publish or use such advertising, sales promotion, or publicity matter without the prior written consent of the </w:t>
      </w:r>
      <w:r w:rsidR="00D010E2" w:rsidRPr="00A35B93">
        <w:rPr>
          <w:rFonts w:cs="Arial"/>
          <w:sz w:val="22"/>
          <w:szCs w:val="22"/>
        </w:rPr>
        <w:t>Consortium</w:t>
      </w:r>
      <w:r w:rsidRPr="00A35B93">
        <w:rPr>
          <w:rFonts w:cs="Arial"/>
          <w:sz w:val="22"/>
          <w:szCs w:val="22"/>
        </w:rPr>
        <w:t xml:space="preserve">.  </w:t>
      </w:r>
      <w:r w:rsidR="00D010E2" w:rsidRPr="00A35B93">
        <w:rPr>
          <w:rFonts w:cs="Arial"/>
          <w:sz w:val="22"/>
          <w:szCs w:val="22"/>
        </w:rPr>
        <w:t>Contractor</w:t>
      </w:r>
      <w:r w:rsidRPr="00A35B93">
        <w:rPr>
          <w:rFonts w:cs="Arial"/>
          <w:sz w:val="22"/>
          <w:szCs w:val="22"/>
        </w:rPr>
        <w:t xml:space="preserve"> shall not in any way contract on behalf of or in the name of the </w:t>
      </w:r>
      <w:r w:rsidR="00D010E2" w:rsidRPr="00A35B93">
        <w:rPr>
          <w:rFonts w:cs="Arial"/>
          <w:sz w:val="22"/>
          <w:szCs w:val="22"/>
        </w:rPr>
        <w:t>Consortium</w:t>
      </w:r>
      <w:r w:rsidRPr="00A35B93">
        <w:rPr>
          <w:rFonts w:cs="Arial"/>
          <w:sz w:val="22"/>
          <w:szCs w:val="22"/>
        </w:rPr>
        <w:t xml:space="preserve">.  Nor shall </w:t>
      </w:r>
      <w:r w:rsidR="00D010E2" w:rsidRPr="00A35B93">
        <w:rPr>
          <w:rFonts w:cs="Arial"/>
          <w:sz w:val="22"/>
          <w:szCs w:val="22"/>
        </w:rPr>
        <w:t>Contractor</w:t>
      </w:r>
      <w:r w:rsidRPr="00A35B93">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A35B93">
        <w:rPr>
          <w:rFonts w:cs="Arial"/>
          <w:sz w:val="22"/>
          <w:szCs w:val="22"/>
        </w:rPr>
        <w:t>Consortium</w:t>
      </w:r>
      <w:r w:rsidRPr="00A35B93">
        <w:rPr>
          <w:rFonts w:cs="Arial"/>
          <w:sz w:val="22"/>
          <w:szCs w:val="22"/>
        </w:rPr>
        <w:t>.</w:t>
      </w:r>
    </w:p>
    <w:p w14:paraId="47FD4034" w14:textId="77777777" w:rsidR="000F1F37" w:rsidRPr="00A35B93" w:rsidRDefault="000F1F37" w:rsidP="000F1F37">
      <w:pPr>
        <w:pStyle w:val="Level2"/>
        <w:rPr>
          <w:sz w:val="22"/>
          <w:szCs w:val="22"/>
        </w:rPr>
      </w:pPr>
      <w:bookmarkStart w:id="438" w:name="_Toc60726301"/>
      <w:bookmarkStart w:id="439" w:name="_Toc107427743"/>
      <w:r w:rsidRPr="00A35B93">
        <w:rPr>
          <w:sz w:val="22"/>
          <w:szCs w:val="22"/>
        </w:rPr>
        <w:t>Recycling.</w:t>
      </w:r>
      <w:bookmarkEnd w:id="438"/>
      <w:bookmarkEnd w:id="439"/>
    </w:p>
    <w:p w14:paraId="5994ECD2" w14:textId="268BB7DC" w:rsidR="000F1F37" w:rsidRPr="00A35B93" w:rsidRDefault="00D010E2" w:rsidP="00C86623">
      <w:pPr>
        <w:pStyle w:val="10sp0"/>
        <w:ind w:firstLine="720"/>
        <w:rPr>
          <w:rFonts w:cs="Arial"/>
          <w:sz w:val="22"/>
          <w:szCs w:val="22"/>
        </w:rPr>
      </w:pPr>
      <w:r w:rsidRPr="00A35B93">
        <w:rPr>
          <w:rFonts w:cs="Arial"/>
          <w:sz w:val="22"/>
          <w:szCs w:val="22"/>
        </w:rPr>
        <w:t>Contractor</w:t>
      </w:r>
      <w:r w:rsidR="000F1F37" w:rsidRPr="00A35B93">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A35B93" w:rsidRDefault="000F1F37" w:rsidP="000F1F37">
      <w:pPr>
        <w:pStyle w:val="Level2"/>
        <w:rPr>
          <w:sz w:val="22"/>
          <w:szCs w:val="22"/>
        </w:rPr>
      </w:pPr>
      <w:bookmarkStart w:id="440" w:name="_Toc60726302"/>
      <w:bookmarkStart w:id="441" w:name="_Toc107427744"/>
      <w:r w:rsidRPr="00A35B93">
        <w:rPr>
          <w:sz w:val="22"/>
          <w:szCs w:val="22"/>
        </w:rPr>
        <w:lastRenderedPageBreak/>
        <w:t>Remedies.</w:t>
      </w:r>
      <w:bookmarkEnd w:id="440"/>
      <w:bookmarkEnd w:id="441"/>
    </w:p>
    <w:p w14:paraId="6CD3DEE3" w14:textId="77777777" w:rsidR="000F1F37" w:rsidRPr="00A35B93" w:rsidRDefault="000F1F37" w:rsidP="00C86623">
      <w:pPr>
        <w:pStyle w:val="10sp0"/>
        <w:ind w:firstLine="720"/>
        <w:rPr>
          <w:rFonts w:cs="Arial"/>
          <w:sz w:val="22"/>
          <w:szCs w:val="22"/>
        </w:rPr>
      </w:pPr>
      <w:r w:rsidRPr="00A35B93">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A35B93" w:rsidRDefault="000F1F37" w:rsidP="000F1F37">
      <w:pPr>
        <w:pStyle w:val="Level2"/>
        <w:rPr>
          <w:sz w:val="22"/>
          <w:szCs w:val="22"/>
        </w:rPr>
      </w:pPr>
      <w:bookmarkStart w:id="442" w:name="_Toc60726303"/>
      <w:bookmarkStart w:id="443" w:name="_Toc107427745"/>
      <w:r w:rsidRPr="00A35B93">
        <w:rPr>
          <w:sz w:val="22"/>
          <w:szCs w:val="22"/>
        </w:rPr>
        <w:t>Severability.</w:t>
      </w:r>
      <w:bookmarkEnd w:id="442"/>
      <w:bookmarkEnd w:id="443"/>
    </w:p>
    <w:p w14:paraId="73A52437" w14:textId="77777777" w:rsidR="000F1F37" w:rsidRPr="00A35B93" w:rsidRDefault="000F1F37" w:rsidP="00C86623">
      <w:pPr>
        <w:pStyle w:val="10sp0"/>
        <w:ind w:firstLine="720"/>
        <w:rPr>
          <w:rFonts w:cs="Arial"/>
          <w:sz w:val="22"/>
          <w:szCs w:val="22"/>
        </w:rPr>
      </w:pPr>
      <w:r w:rsidRPr="00A35B93">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A35B93" w:rsidRDefault="000F1F37" w:rsidP="000F1F37">
      <w:pPr>
        <w:pStyle w:val="Level2"/>
        <w:rPr>
          <w:sz w:val="22"/>
          <w:szCs w:val="22"/>
        </w:rPr>
      </w:pPr>
      <w:bookmarkStart w:id="444" w:name="_Toc60726304"/>
      <w:bookmarkStart w:id="445" w:name="_Toc107427746"/>
      <w:r w:rsidRPr="00A35B93">
        <w:rPr>
          <w:sz w:val="22"/>
          <w:szCs w:val="22"/>
        </w:rPr>
        <w:t>Sovereign Immunity.</w:t>
      </w:r>
      <w:bookmarkEnd w:id="444"/>
      <w:bookmarkEnd w:id="445"/>
    </w:p>
    <w:p w14:paraId="2B1D5F57" w14:textId="45954051" w:rsidR="000F1F37" w:rsidRPr="00A35B93" w:rsidRDefault="000F1F37" w:rsidP="00C86623">
      <w:pPr>
        <w:pStyle w:val="10sp0"/>
        <w:ind w:firstLine="720"/>
        <w:rPr>
          <w:rFonts w:cs="Arial"/>
          <w:sz w:val="22"/>
          <w:szCs w:val="22"/>
        </w:rPr>
      </w:pPr>
      <w:r w:rsidRPr="00A35B93">
        <w:rPr>
          <w:rFonts w:cs="Arial"/>
          <w:sz w:val="22"/>
          <w:szCs w:val="22"/>
        </w:rPr>
        <w:t xml:space="preserve">The parties expressly agree that no provision of this Agreement is in any way intended to constitute a waiver by the </w:t>
      </w:r>
      <w:r w:rsidR="00D010E2" w:rsidRPr="00A35B93">
        <w:rPr>
          <w:rFonts w:cs="Arial"/>
          <w:sz w:val="22"/>
          <w:szCs w:val="22"/>
        </w:rPr>
        <w:t>Consortium</w:t>
      </w:r>
      <w:r w:rsidRPr="00A35B93">
        <w:rPr>
          <w:rFonts w:cs="Arial"/>
          <w:sz w:val="22"/>
          <w:szCs w:val="22"/>
        </w:rPr>
        <w:t xml:space="preserve"> member Counties or the State of any immunities from suit or from liability that the </w:t>
      </w:r>
      <w:r w:rsidR="00D010E2" w:rsidRPr="00A35B93">
        <w:rPr>
          <w:rFonts w:cs="Arial"/>
          <w:sz w:val="22"/>
          <w:szCs w:val="22"/>
        </w:rPr>
        <w:t>Consortium</w:t>
      </w:r>
      <w:r w:rsidRPr="00A35B93">
        <w:rPr>
          <w:rFonts w:cs="Arial"/>
          <w:sz w:val="22"/>
          <w:szCs w:val="22"/>
        </w:rPr>
        <w:t xml:space="preserve"> member Counties or the State may have by operation of law.</w:t>
      </w:r>
    </w:p>
    <w:p w14:paraId="20DF592F" w14:textId="77777777" w:rsidR="000F1F37" w:rsidRPr="00A35B93" w:rsidRDefault="000F1F37" w:rsidP="000F1F37">
      <w:pPr>
        <w:pStyle w:val="Level2"/>
        <w:rPr>
          <w:sz w:val="22"/>
          <w:szCs w:val="22"/>
        </w:rPr>
      </w:pPr>
      <w:bookmarkStart w:id="446" w:name="_Toc60726305"/>
      <w:bookmarkStart w:id="447" w:name="_Toc107427747"/>
      <w:r w:rsidRPr="00A35B93">
        <w:rPr>
          <w:sz w:val="22"/>
          <w:szCs w:val="22"/>
        </w:rPr>
        <w:t>State Energy Conservation Plan.</w:t>
      </w:r>
      <w:bookmarkEnd w:id="446"/>
      <w:bookmarkEnd w:id="447"/>
    </w:p>
    <w:p w14:paraId="336D2BFA" w14:textId="352AC57F" w:rsidR="000F1F37" w:rsidRPr="00A35B93" w:rsidRDefault="00D010E2" w:rsidP="00C86623">
      <w:pPr>
        <w:pStyle w:val="10sp0"/>
        <w:ind w:firstLine="720"/>
        <w:rPr>
          <w:rFonts w:cs="Arial"/>
          <w:sz w:val="22"/>
          <w:szCs w:val="22"/>
        </w:rPr>
      </w:pPr>
      <w:r w:rsidRPr="00A35B93">
        <w:rPr>
          <w:rFonts w:cs="Arial"/>
          <w:sz w:val="22"/>
          <w:szCs w:val="22"/>
        </w:rPr>
        <w:t>Contractor</w:t>
      </w:r>
      <w:r w:rsidR="000F1F37" w:rsidRPr="00A35B93">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(P.L. 94-165).</w:t>
      </w:r>
    </w:p>
    <w:p w14:paraId="7E3CEFBB" w14:textId="77777777" w:rsidR="000F1F37" w:rsidRPr="00A35B93" w:rsidRDefault="000F1F37" w:rsidP="000F1F37">
      <w:pPr>
        <w:pStyle w:val="Level2"/>
        <w:rPr>
          <w:sz w:val="22"/>
          <w:szCs w:val="22"/>
        </w:rPr>
      </w:pPr>
      <w:bookmarkStart w:id="448" w:name="_Toc60726306"/>
      <w:bookmarkStart w:id="449" w:name="_Toc107427748"/>
      <w:r w:rsidRPr="00A35B93">
        <w:rPr>
          <w:sz w:val="22"/>
          <w:szCs w:val="22"/>
        </w:rPr>
        <w:t>Survival.</w:t>
      </w:r>
      <w:bookmarkEnd w:id="448"/>
      <w:bookmarkEnd w:id="449"/>
    </w:p>
    <w:p w14:paraId="02C5D7F1" w14:textId="77777777" w:rsidR="000F1F37" w:rsidRPr="00A35B93" w:rsidRDefault="000F1F37" w:rsidP="00C86623">
      <w:pPr>
        <w:pStyle w:val="10sp0"/>
        <w:ind w:firstLine="720"/>
        <w:rPr>
          <w:rFonts w:cs="Arial"/>
          <w:sz w:val="22"/>
          <w:szCs w:val="22"/>
        </w:rPr>
      </w:pPr>
      <w:r w:rsidRPr="00A35B93">
        <w:rPr>
          <w:rFonts w:cs="Arial"/>
          <w:sz w:val="22"/>
          <w:szCs w:val="22"/>
        </w:rPr>
        <w:t>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A35B93" w:rsidRDefault="000F1F37" w:rsidP="000F1F37">
      <w:pPr>
        <w:pStyle w:val="Level2"/>
        <w:rPr>
          <w:sz w:val="22"/>
          <w:szCs w:val="22"/>
        </w:rPr>
      </w:pPr>
      <w:bookmarkStart w:id="450" w:name="_Toc60726307"/>
      <w:bookmarkStart w:id="451" w:name="_Toc107427749"/>
      <w:r w:rsidRPr="00A35B93">
        <w:rPr>
          <w:sz w:val="22"/>
          <w:szCs w:val="22"/>
        </w:rPr>
        <w:t>Waiver.</w:t>
      </w:r>
      <w:bookmarkEnd w:id="450"/>
      <w:bookmarkEnd w:id="451"/>
    </w:p>
    <w:p w14:paraId="4B084F02" w14:textId="371ABA06" w:rsidR="000F1F37" w:rsidRPr="00A35B93" w:rsidRDefault="000F1F37" w:rsidP="00C86623">
      <w:pPr>
        <w:pStyle w:val="10sp0"/>
        <w:ind w:firstLine="720"/>
        <w:rPr>
          <w:rFonts w:cs="Arial"/>
          <w:sz w:val="22"/>
          <w:szCs w:val="22"/>
        </w:rPr>
      </w:pPr>
      <w:r w:rsidRPr="00A35B93">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A35B93" w:rsidRDefault="000F1F37" w:rsidP="000F1F37">
      <w:pPr>
        <w:pStyle w:val="Level2"/>
        <w:rPr>
          <w:sz w:val="22"/>
          <w:szCs w:val="22"/>
        </w:rPr>
      </w:pPr>
      <w:bookmarkStart w:id="452" w:name="_Toc60726308"/>
      <w:bookmarkStart w:id="453" w:name="_Toc107427750"/>
      <w:r w:rsidRPr="00A35B93">
        <w:rPr>
          <w:sz w:val="22"/>
          <w:szCs w:val="22"/>
        </w:rPr>
        <w:t>Counterparts.</w:t>
      </w:r>
      <w:bookmarkEnd w:id="452"/>
      <w:bookmarkEnd w:id="453"/>
    </w:p>
    <w:p w14:paraId="35B2D5E7" w14:textId="505FAC59" w:rsidR="005B6409" w:rsidRPr="00A35B93" w:rsidRDefault="000F1F37" w:rsidP="00C86623">
      <w:pPr>
        <w:pStyle w:val="10sp0"/>
        <w:ind w:firstLine="720"/>
        <w:rPr>
          <w:rFonts w:cs="Arial"/>
          <w:sz w:val="22"/>
          <w:szCs w:val="22"/>
        </w:rPr>
      </w:pPr>
      <w:r w:rsidRPr="00A35B93">
        <w:rPr>
          <w:rFonts w:cs="Arial"/>
          <w:sz w:val="22"/>
          <w:szCs w:val="22"/>
        </w:rPr>
        <w:t xml:space="preserve">This Agreement may be executed in counterparts or in duplicate originals.  Each counterpart or each duplicate shall be deemed an original copy of this Agreement signed by the </w:t>
      </w:r>
      <w:r w:rsidRPr="00A35B93">
        <w:rPr>
          <w:rFonts w:cs="Arial"/>
          <w:sz w:val="22"/>
          <w:szCs w:val="22"/>
        </w:rPr>
        <w:lastRenderedPageBreak/>
        <w:t>parties, for all purposes.  In witness thereof, this Agreement is effective as of the Agreement Effective Date.</w:t>
      </w:r>
    </w:p>
    <w:p w14:paraId="435270F7" w14:textId="77777777" w:rsidR="005B6409" w:rsidRPr="00A35B93" w:rsidRDefault="005B6409" w:rsidP="00DB40EF">
      <w:pPr>
        <w:pStyle w:val="10sp0"/>
        <w:ind w:left="720" w:firstLine="720"/>
        <w:rPr>
          <w:rFonts w:cs="Arial"/>
          <w:sz w:val="22"/>
          <w:szCs w:val="22"/>
        </w:rPr>
      </w:pPr>
      <w:r w:rsidRPr="00A35B93">
        <w:rPr>
          <w:rFonts w:cs="Arial"/>
          <w:sz w:val="22"/>
          <w:szCs w:val="22"/>
        </w:rPr>
        <w:t>IN WITNESS WHEREOF, the parties have set their hands hereunto as of the Execution Date.</w:t>
      </w:r>
    </w:p>
    <w:p w14:paraId="4CC497FC" w14:textId="0961CCB4" w:rsidR="00DB40EF" w:rsidRPr="00A35B93" w:rsidRDefault="00DB40EF" w:rsidP="00DB40EF">
      <w:pPr>
        <w:tabs>
          <w:tab w:val="left" w:pos="5040"/>
        </w:tabs>
        <w:ind w:left="3600" w:hanging="3600"/>
        <w:rPr>
          <w:rFonts w:ascii="Arial" w:hAnsi="Arial" w:cs="Arial"/>
          <w:sz w:val="22"/>
        </w:rPr>
      </w:pPr>
      <w:r w:rsidRPr="00A35B93">
        <w:rPr>
          <w:rFonts w:ascii="Arial" w:hAnsi="Arial" w:cs="Arial"/>
          <w:sz w:val="22"/>
        </w:rPr>
        <w:t>California Automated Consortium</w:t>
      </w:r>
      <w:r w:rsidRPr="00A35B93">
        <w:rPr>
          <w:rFonts w:ascii="Arial" w:hAnsi="Arial" w:cs="Arial"/>
          <w:sz w:val="22"/>
        </w:rPr>
        <w:tab/>
      </w:r>
      <w:r w:rsidRPr="00A35B93">
        <w:rPr>
          <w:rFonts w:ascii="Arial" w:hAnsi="Arial" w:cs="Arial"/>
          <w:sz w:val="22"/>
        </w:rPr>
        <w:tab/>
      </w:r>
      <w:r w:rsidR="00A70531" w:rsidRPr="00A35B93">
        <w:rPr>
          <w:rFonts w:ascii="Arial" w:hAnsi="Arial" w:cs="Arial"/>
          <w:sz w:val="22"/>
        </w:rPr>
        <w:t>Contractor</w:t>
      </w:r>
    </w:p>
    <w:p w14:paraId="2D0779BC" w14:textId="3A509513" w:rsidR="00DB40EF" w:rsidRPr="00A35B93" w:rsidRDefault="00DB40EF" w:rsidP="00DB40EF">
      <w:pPr>
        <w:tabs>
          <w:tab w:val="left" w:pos="5040"/>
        </w:tabs>
        <w:rPr>
          <w:rFonts w:ascii="Arial" w:hAnsi="Arial" w:cs="Arial"/>
          <w:sz w:val="22"/>
        </w:rPr>
      </w:pPr>
      <w:r w:rsidRPr="00A35B93">
        <w:rPr>
          <w:rFonts w:ascii="Arial" w:hAnsi="Arial" w:cs="Arial"/>
          <w:sz w:val="22"/>
        </w:rPr>
        <w:t>Eligibility System (</w:t>
      </w:r>
      <w:r w:rsidR="00D010E2" w:rsidRPr="00A35B93">
        <w:rPr>
          <w:rFonts w:ascii="Arial" w:hAnsi="Arial" w:cs="Arial"/>
          <w:sz w:val="22"/>
        </w:rPr>
        <w:t>Consortium</w:t>
      </w:r>
      <w:r w:rsidRPr="00A35B93">
        <w:rPr>
          <w:rFonts w:ascii="Arial" w:hAnsi="Arial" w:cs="Arial"/>
          <w:sz w:val="22"/>
        </w:rPr>
        <w:t>)</w:t>
      </w:r>
      <w:r w:rsidRPr="00A35B93">
        <w:rPr>
          <w:rFonts w:ascii="Arial" w:hAnsi="Arial" w:cs="Arial"/>
          <w:sz w:val="22"/>
        </w:rPr>
        <w:tab/>
      </w:r>
    </w:p>
    <w:p w14:paraId="12D5FD50" w14:textId="77777777" w:rsidR="00DB40EF" w:rsidRPr="00A35B93" w:rsidRDefault="00DB40EF" w:rsidP="00DB40EF">
      <w:pPr>
        <w:tabs>
          <w:tab w:val="left" w:pos="5040"/>
        </w:tabs>
        <w:rPr>
          <w:rFonts w:ascii="Arial" w:hAnsi="Arial" w:cs="Arial"/>
          <w:sz w:val="22"/>
        </w:rPr>
      </w:pPr>
    </w:p>
    <w:p w14:paraId="36639BA3" w14:textId="77777777" w:rsidR="00DB40EF" w:rsidRPr="00A35B93" w:rsidRDefault="00DB40EF" w:rsidP="00DB40EF">
      <w:pPr>
        <w:tabs>
          <w:tab w:val="left" w:pos="5040"/>
        </w:tabs>
        <w:rPr>
          <w:rFonts w:ascii="Arial" w:hAnsi="Arial" w:cs="Arial"/>
          <w:sz w:val="22"/>
        </w:rPr>
      </w:pPr>
    </w:p>
    <w:p w14:paraId="2656912F" w14:textId="77777777" w:rsidR="00DB40EF" w:rsidRPr="00A35B93" w:rsidRDefault="00DB40EF" w:rsidP="00DB40EF">
      <w:pPr>
        <w:tabs>
          <w:tab w:val="left" w:pos="5040"/>
        </w:tabs>
        <w:rPr>
          <w:rFonts w:ascii="Arial" w:hAnsi="Arial" w:cs="Arial"/>
          <w:sz w:val="22"/>
        </w:rPr>
      </w:pPr>
    </w:p>
    <w:p w14:paraId="620C912A"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 xml:space="preserve">By:   </w:t>
      </w:r>
      <w:r w:rsidRPr="00A35B93">
        <w:rPr>
          <w:rFonts w:ascii="Arial" w:hAnsi="Arial" w:cs="Arial"/>
          <w:sz w:val="22"/>
        </w:rPr>
        <w:tab/>
      </w:r>
      <w:r w:rsidRPr="00A35B93">
        <w:rPr>
          <w:rFonts w:ascii="Arial" w:hAnsi="Arial" w:cs="Arial"/>
          <w:sz w:val="22"/>
        </w:rPr>
        <w:tab/>
        <w:t xml:space="preserve">By:   </w:t>
      </w:r>
      <w:r w:rsidRPr="00A35B93">
        <w:rPr>
          <w:rFonts w:ascii="Arial" w:hAnsi="Arial" w:cs="Arial"/>
          <w:sz w:val="22"/>
        </w:rPr>
        <w:tab/>
      </w:r>
    </w:p>
    <w:p w14:paraId="1729D0FA"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Printed Name:   John Boule</w:t>
      </w:r>
      <w:r w:rsidRPr="00A35B93">
        <w:rPr>
          <w:rFonts w:ascii="Arial" w:hAnsi="Arial" w:cs="Arial"/>
          <w:sz w:val="22"/>
        </w:rPr>
        <w:tab/>
      </w:r>
      <w:r w:rsidRPr="00A35B93">
        <w:rPr>
          <w:rFonts w:ascii="Arial" w:hAnsi="Arial" w:cs="Arial"/>
          <w:sz w:val="22"/>
        </w:rPr>
        <w:tab/>
        <w:t xml:space="preserve">Printed Name:   </w:t>
      </w:r>
    </w:p>
    <w:p w14:paraId="3A42BCB2"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Title:  Executive Director</w:t>
      </w:r>
      <w:r w:rsidRPr="00A35B93">
        <w:rPr>
          <w:rFonts w:ascii="Arial" w:hAnsi="Arial" w:cs="Arial"/>
          <w:sz w:val="22"/>
        </w:rPr>
        <w:tab/>
      </w:r>
      <w:r w:rsidRPr="00A35B93">
        <w:rPr>
          <w:rFonts w:ascii="Arial" w:hAnsi="Arial" w:cs="Arial"/>
          <w:sz w:val="22"/>
        </w:rPr>
        <w:tab/>
        <w:t xml:space="preserve">Title:  </w:t>
      </w:r>
    </w:p>
    <w:p w14:paraId="2D4DC325"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 xml:space="preserve">Date:   </w:t>
      </w:r>
      <w:r w:rsidRPr="00A35B93">
        <w:rPr>
          <w:rFonts w:ascii="Arial" w:hAnsi="Arial" w:cs="Arial"/>
          <w:sz w:val="22"/>
        </w:rPr>
        <w:tab/>
      </w:r>
      <w:r w:rsidRPr="00A35B93">
        <w:rPr>
          <w:rFonts w:ascii="Arial" w:hAnsi="Arial" w:cs="Arial"/>
          <w:sz w:val="22"/>
        </w:rPr>
        <w:tab/>
        <w:t xml:space="preserve">Date:   </w:t>
      </w:r>
      <w:r w:rsidRPr="00A35B93">
        <w:rPr>
          <w:rFonts w:ascii="Arial" w:hAnsi="Arial" w:cs="Arial"/>
          <w:sz w:val="22"/>
        </w:rPr>
        <w:tab/>
      </w:r>
    </w:p>
    <w:p w14:paraId="1B442B0D" w14:textId="77777777" w:rsidR="00DB40EF" w:rsidRPr="00A35B93" w:rsidRDefault="00DB40EF" w:rsidP="00DB40EF">
      <w:pPr>
        <w:rPr>
          <w:rFonts w:ascii="Arial" w:hAnsi="Arial" w:cs="Arial"/>
          <w:sz w:val="22"/>
        </w:rPr>
      </w:pPr>
      <w:r w:rsidRPr="00A35B93">
        <w:rPr>
          <w:rFonts w:ascii="Arial" w:hAnsi="Arial" w:cs="Arial"/>
          <w:sz w:val="22"/>
        </w:rPr>
        <w:t>Notice Address:</w:t>
      </w:r>
      <w:r w:rsidRPr="00A35B93">
        <w:rPr>
          <w:rFonts w:ascii="Arial" w:hAnsi="Arial" w:cs="Arial"/>
          <w:sz w:val="22"/>
        </w:rPr>
        <w:tab/>
      </w:r>
      <w:r w:rsidRPr="00A35B93">
        <w:rPr>
          <w:rFonts w:ascii="Arial" w:hAnsi="Arial" w:cs="Arial"/>
          <w:sz w:val="22"/>
        </w:rPr>
        <w:tab/>
      </w:r>
      <w:r w:rsidRPr="00A35B93">
        <w:rPr>
          <w:rFonts w:ascii="Arial" w:hAnsi="Arial" w:cs="Arial"/>
          <w:sz w:val="22"/>
        </w:rPr>
        <w:tab/>
      </w:r>
      <w:r w:rsidRPr="00A35B93">
        <w:rPr>
          <w:rFonts w:ascii="Arial" w:hAnsi="Arial" w:cs="Arial"/>
          <w:sz w:val="22"/>
        </w:rPr>
        <w:tab/>
      </w:r>
      <w:r w:rsidRPr="00A35B93">
        <w:rPr>
          <w:rFonts w:ascii="Arial" w:hAnsi="Arial" w:cs="Arial"/>
          <w:sz w:val="22"/>
        </w:rPr>
        <w:tab/>
        <w:t>Notice Address:</w:t>
      </w:r>
    </w:p>
    <w:p w14:paraId="21344593" w14:textId="77777777" w:rsidR="00DB40EF" w:rsidRPr="00A35B93" w:rsidRDefault="00DB40EF" w:rsidP="00DB40EF">
      <w:pPr>
        <w:tabs>
          <w:tab w:val="center" w:pos="4680"/>
          <w:tab w:val="left" w:pos="5040"/>
          <w:tab w:val="right" w:pos="9360"/>
        </w:tabs>
        <w:rPr>
          <w:rFonts w:ascii="Arial" w:hAnsi="Arial" w:cs="Arial"/>
          <w:sz w:val="22"/>
        </w:rPr>
      </w:pPr>
      <w:r w:rsidRPr="00A35B93">
        <w:rPr>
          <w:rFonts w:ascii="Arial" w:hAnsi="Arial" w:cs="Arial"/>
          <w:sz w:val="22"/>
        </w:rPr>
        <w:t>CalSAWS Joint Powers Authority</w:t>
      </w:r>
      <w:r w:rsidRPr="00A35B93">
        <w:rPr>
          <w:rFonts w:ascii="Arial" w:hAnsi="Arial" w:cs="Arial"/>
          <w:sz w:val="22"/>
        </w:rPr>
        <w:tab/>
      </w:r>
      <w:r w:rsidRPr="00A35B93">
        <w:rPr>
          <w:rFonts w:ascii="Arial" w:hAnsi="Arial" w:cs="Arial"/>
          <w:sz w:val="22"/>
        </w:rPr>
        <w:tab/>
      </w:r>
    </w:p>
    <w:p w14:paraId="6D5DE68D" w14:textId="77777777" w:rsidR="00DB40EF" w:rsidRPr="00A35B93" w:rsidRDefault="00DB40EF" w:rsidP="00DB40EF">
      <w:pPr>
        <w:tabs>
          <w:tab w:val="center" w:pos="4680"/>
          <w:tab w:val="left" w:pos="5040"/>
          <w:tab w:val="left" w:pos="6120"/>
          <w:tab w:val="right" w:pos="9360"/>
        </w:tabs>
        <w:rPr>
          <w:rFonts w:ascii="Arial" w:hAnsi="Arial" w:cs="Arial"/>
          <w:sz w:val="22"/>
        </w:rPr>
      </w:pPr>
      <w:r w:rsidRPr="00A35B93">
        <w:rPr>
          <w:rFonts w:ascii="Arial" w:hAnsi="Arial" w:cs="Arial"/>
          <w:sz w:val="22"/>
        </w:rPr>
        <w:t>Attention: Executive Director</w:t>
      </w:r>
      <w:r w:rsidRPr="00A35B93">
        <w:rPr>
          <w:rFonts w:ascii="Arial" w:hAnsi="Arial" w:cs="Arial"/>
          <w:sz w:val="22"/>
        </w:rPr>
        <w:tab/>
      </w:r>
      <w:r w:rsidRPr="00A35B93">
        <w:rPr>
          <w:rFonts w:ascii="Arial" w:hAnsi="Arial" w:cs="Arial"/>
          <w:sz w:val="22"/>
        </w:rPr>
        <w:tab/>
        <w:t xml:space="preserve">Attention:  </w:t>
      </w:r>
      <w:r w:rsidRPr="00A35B93">
        <w:rPr>
          <w:rFonts w:ascii="Arial" w:hAnsi="Arial" w:cs="Arial"/>
          <w:sz w:val="22"/>
        </w:rPr>
        <w:tab/>
      </w:r>
      <w:r w:rsidRPr="00A35B93">
        <w:rPr>
          <w:rFonts w:ascii="Arial" w:hAnsi="Arial" w:cs="Arial"/>
          <w:sz w:val="22"/>
        </w:rPr>
        <w:tab/>
      </w:r>
    </w:p>
    <w:p w14:paraId="46629A5F" w14:textId="77777777" w:rsidR="00DB40EF" w:rsidRPr="00A35B93" w:rsidRDefault="00DB40EF" w:rsidP="00DB40EF">
      <w:pPr>
        <w:tabs>
          <w:tab w:val="center" w:pos="4680"/>
          <w:tab w:val="left" w:pos="5040"/>
          <w:tab w:val="left" w:pos="6120"/>
          <w:tab w:val="right" w:pos="9360"/>
        </w:tabs>
        <w:rPr>
          <w:rFonts w:ascii="Arial" w:hAnsi="Arial" w:cs="Arial"/>
          <w:sz w:val="22"/>
        </w:rPr>
      </w:pPr>
      <w:r w:rsidRPr="00A35B93">
        <w:rPr>
          <w:rFonts w:ascii="Arial" w:hAnsi="Arial" w:cs="Arial"/>
          <w:sz w:val="22"/>
        </w:rPr>
        <w:tab/>
      </w:r>
      <w:r w:rsidRPr="00A35B93">
        <w:rPr>
          <w:rFonts w:ascii="Arial" w:hAnsi="Arial" w:cs="Arial"/>
          <w:sz w:val="22"/>
        </w:rPr>
        <w:tab/>
        <w:t>___________________________________</w:t>
      </w:r>
    </w:p>
    <w:p w14:paraId="4FC8FEC2" w14:textId="77777777" w:rsidR="00DB40EF" w:rsidRPr="00A35B93" w:rsidRDefault="00DB40EF" w:rsidP="00DB40EF">
      <w:pPr>
        <w:tabs>
          <w:tab w:val="right" w:pos="4680"/>
          <w:tab w:val="left" w:pos="5040"/>
          <w:tab w:val="left" w:pos="9360"/>
        </w:tabs>
        <w:rPr>
          <w:rFonts w:ascii="Arial" w:hAnsi="Arial" w:cs="Arial"/>
          <w:sz w:val="22"/>
        </w:rPr>
      </w:pPr>
      <w:r w:rsidRPr="00A35B93">
        <w:rPr>
          <w:rFonts w:ascii="Arial" w:hAnsi="Arial" w:cs="Arial"/>
          <w:sz w:val="22"/>
        </w:rPr>
        <w:tab/>
      </w:r>
      <w:r w:rsidRPr="00A35B93">
        <w:rPr>
          <w:rFonts w:ascii="Arial" w:hAnsi="Arial" w:cs="Arial"/>
          <w:sz w:val="22"/>
        </w:rPr>
        <w:tab/>
      </w:r>
      <w:r w:rsidRPr="00A35B93">
        <w:rPr>
          <w:rFonts w:ascii="Arial" w:hAnsi="Arial" w:cs="Arial"/>
          <w:sz w:val="22"/>
        </w:rPr>
        <w:tab/>
      </w:r>
    </w:p>
    <w:p w14:paraId="6CE246EB" w14:textId="77777777" w:rsidR="00DB40EF" w:rsidRPr="00A35B93" w:rsidRDefault="00DB40EF" w:rsidP="00DB40EF">
      <w:pPr>
        <w:tabs>
          <w:tab w:val="right" w:pos="4680"/>
          <w:tab w:val="left" w:pos="5040"/>
          <w:tab w:val="left" w:pos="9360"/>
        </w:tabs>
        <w:rPr>
          <w:rFonts w:ascii="Arial" w:hAnsi="Arial" w:cs="Arial"/>
          <w:sz w:val="22"/>
        </w:rPr>
      </w:pPr>
      <w:r w:rsidRPr="00A35B93">
        <w:rPr>
          <w:rFonts w:ascii="Arial" w:hAnsi="Arial" w:cs="Arial"/>
          <w:sz w:val="22"/>
        </w:rPr>
        <w:tab/>
      </w:r>
      <w:r w:rsidRPr="00A35B93">
        <w:rPr>
          <w:rFonts w:ascii="Arial" w:hAnsi="Arial" w:cs="Arial"/>
          <w:sz w:val="22"/>
        </w:rPr>
        <w:tab/>
      </w:r>
      <w:r w:rsidRPr="00A35B93">
        <w:rPr>
          <w:rFonts w:ascii="Arial" w:hAnsi="Arial" w:cs="Arial"/>
          <w:sz w:val="22"/>
        </w:rPr>
        <w:tab/>
      </w:r>
    </w:p>
    <w:p w14:paraId="3FC79B89" w14:textId="77777777" w:rsidR="00DB40EF" w:rsidRPr="00A35B93" w:rsidRDefault="00DB40EF" w:rsidP="00DB40EF">
      <w:pPr>
        <w:pStyle w:val="10sp0"/>
        <w:ind w:left="720" w:firstLine="720"/>
        <w:rPr>
          <w:rFonts w:cs="Arial"/>
          <w:sz w:val="22"/>
          <w:szCs w:val="22"/>
        </w:rPr>
      </w:pPr>
    </w:p>
    <w:sectPr w:rsidR="00DB40EF" w:rsidRPr="00A35B93"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958C1" w14:textId="77777777" w:rsidR="007F44CA" w:rsidRDefault="007F44CA" w:rsidP="00FC3907">
      <w:r>
        <w:separator/>
      </w:r>
    </w:p>
  </w:endnote>
  <w:endnote w:type="continuationSeparator" w:id="0">
    <w:p w14:paraId="0188093F" w14:textId="77777777" w:rsidR="007F44CA" w:rsidRDefault="007F44CA" w:rsidP="00FC3907">
      <w:r>
        <w:continuationSeparator/>
      </w:r>
    </w:p>
  </w:endnote>
  <w:endnote w:type="continuationNotice" w:id="1">
    <w:p w14:paraId="167E949D" w14:textId="77777777" w:rsidR="007F44CA" w:rsidRDefault="007F44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84846" w14:textId="77777777" w:rsidR="006D66DF" w:rsidRDefault="006D6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62B9CF94"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EF4994" w:rsidRPr="00EF4994">
      <w:rPr>
        <w:noProof/>
        <w:spacing w:val="-2"/>
        <w:sz w:val="16"/>
      </w:rPr>
      <w:t>2237094.1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4A10A4D1"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EF4994" w:rsidRPr="00EF4994">
      <w:rPr>
        <w:noProof/>
        <w:spacing w:val="-2"/>
        <w:sz w:val="16"/>
      </w:rPr>
      <w:t>2237094.1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2575DD9C" w:rsidR="000C3A43" w:rsidRPr="005D4054"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EF4994" w:rsidRPr="00EF4994">
      <w:rPr>
        <w:noProof/>
        <w:spacing w:val="-2"/>
        <w:sz w:val="16"/>
      </w:rPr>
      <w:t>2237094.1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5D4054">
          <w:rPr>
            <w:rFonts w:ascii="Arial" w:hAnsi="Arial" w:cs="Arial"/>
            <w:sz w:val="22"/>
          </w:rPr>
          <w:fldChar w:fldCharType="begin"/>
        </w:r>
        <w:r w:rsidRPr="005D4054">
          <w:rPr>
            <w:rFonts w:ascii="Arial" w:hAnsi="Arial" w:cs="Arial"/>
            <w:sz w:val="22"/>
          </w:rPr>
          <w:instrText xml:space="preserve"> PAGE   \* MERGEFORMAT </w:instrText>
        </w:r>
        <w:r w:rsidRPr="005D4054">
          <w:rPr>
            <w:rFonts w:ascii="Arial" w:hAnsi="Arial" w:cs="Arial"/>
            <w:sz w:val="22"/>
          </w:rPr>
          <w:fldChar w:fldCharType="separate"/>
        </w:r>
        <w:r w:rsidR="00C17A52" w:rsidRPr="005D4054">
          <w:rPr>
            <w:rFonts w:ascii="Arial" w:hAnsi="Arial" w:cs="Arial"/>
            <w:noProof/>
            <w:sz w:val="22"/>
          </w:rPr>
          <w:t>34</w:t>
        </w:r>
        <w:r w:rsidRPr="005D4054">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82E17" w14:textId="77777777" w:rsidR="007F44CA" w:rsidRDefault="007F44CA" w:rsidP="00FC3907">
      <w:r>
        <w:separator/>
      </w:r>
    </w:p>
  </w:footnote>
  <w:footnote w:type="continuationSeparator" w:id="0">
    <w:p w14:paraId="06D424BD" w14:textId="77777777" w:rsidR="007F44CA" w:rsidRDefault="007F44CA" w:rsidP="00FC3907">
      <w:r>
        <w:continuationSeparator/>
      </w:r>
    </w:p>
  </w:footnote>
  <w:footnote w:type="continuationNotice" w:id="1">
    <w:p w14:paraId="68EA2C66" w14:textId="77777777" w:rsidR="007F44CA" w:rsidRDefault="007F44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1F8F3" w14:textId="77777777" w:rsidR="006D66DF" w:rsidRDefault="006D66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19BE" w14:textId="77777777" w:rsidR="006D66DF" w:rsidRDefault="006D6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A62F" w14:textId="77777777" w:rsidR="006D66DF" w:rsidRDefault="006D6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7"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8"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19"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24833">
    <w:abstractNumId w:val="11"/>
  </w:num>
  <w:num w:numId="2" w16cid:durableId="119341923">
    <w:abstractNumId w:val="4"/>
  </w:num>
  <w:num w:numId="3" w16cid:durableId="491024362">
    <w:abstractNumId w:val="4"/>
  </w:num>
  <w:num w:numId="4" w16cid:durableId="1454591266">
    <w:abstractNumId w:val="3"/>
  </w:num>
  <w:num w:numId="5" w16cid:durableId="1471942724">
    <w:abstractNumId w:val="3"/>
  </w:num>
  <w:num w:numId="6" w16cid:durableId="1912353084">
    <w:abstractNumId w:val="2"/>
  </w:num>
  <w:num w:numId="7" w16cid:durableId="1538543679">
    <w:abstractNumId w:val="2"/>
  </w:num>
  <w:num w:numId="8" w16cid:durableId="1871995189">
    <w:abstractNumId w:val="1"/>
  </w:num>
  <w:num w:numId="9" w16cid:durableId="1711613975">
    <w:abstractNumId w:val="1"/>
  </w:num>
  <w:num w:numId="10" w16cid:durableId="1622299331">
    <w:abstractNumId w:val="0"/>
  </w:num>
  <w:num w:numId="11" w16cid:durableId="422531334">
    <w:abstractNumId w:val="0"/>
  </w:num>
  <w:num w:numId="12" w16cid:durableId="1327392550">
    <w:abstractNumId w:val="17"/>
  </w:num>
  <w:num w:numId="13" w16cid:durableId="1317151226">
    <w:abstractNumId w:val="16"/>
  </w:num>
  <w:num w:numId="14" w16cid:durableId="469057446">
    <w:abstractNumId w:val="19"/>
  </w:num>
  <w:num w:numId="15" w16cid:durableId="314379923">
    <w:abstractNumId w:val="10"/>
  </w:num>
  <w:num w:numId="16" w16cid:durableId="1656954724">
    <w:abstractNumId w:val="13"/>
  </w:num>
  <w:num w:numId="17" w16cid:durableId="250628898">
    <w:abstractNumId w:val="15"/>
  </w:num>
  <w:num w:numId="18" w16cid:durableId="1092512932">
    <w:abstractNumId w:val="6"/>
  </w:num>
  <w:num w:numId="19" w16cid:durableId="529219864">
    <w:abstractNumId w:val="12"/>
  </w:num>
  <w:num w:numId="20" w16cid:durableId="2026055524">
    <w:abstractNumId w:val="7"/>
  </w:num>
  <w:num w:numId="21" w16cid:durableId="1176306197">
    <w:abstractNumId w:val="8"/>
  </w:num>
  <w:num w:numId="22" w16cid:durableId="558974351">
    <w:abstractNumId w:val="14"/>
  </w:num>
  <w:num w:numId="23" w16cid:durableId="392042809">
    <w:abstractNumId w:val="9"/>
  </w:num>
  <w:num w:numId="24" w16cid:durableId="1147822014">
    <w:abstractNumId w:val="18"/>
  </w:num>
  <w:num w:numId="25" w16cid:durableId="223637793">
    <w:abstractNumId w:val="5"/>
  </w:num>
  <w:num w:numId="26" w16cid:durableId="613684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4FE8"/>
    <w:rsid w:val="00015484"/>
    <w:rsid w:val="00017254"/>
    <w:rsid w:val="00017EBB"/>
    <w:rsid w:val="00020372"/>
    <w:rsid w:val="00025457"/>
    <w:rsid w:val="00025F54"/>
    <w:rsid w:val="00033BC1"/>
    <w:rsid w:val="000376CE"/>
    <w:rsid w:val="00037FDF"/>
    <w:rsid w:val="000407A4"/>
    <w:rsid w:val="00042D5E"/>
    <w:rsid w:val="00045131"/>
    <w:rsid w:val="00045C39"/>
    <w:rsid w:val="00047C64"/>
    <w:rsid w:val="0005518D"/>
    <w:rsid w:val="000557DE"/>
    <w:rsid w:val="0005681D"/>
    <w:rsid w:val="00056E7B"/>
    <w:rsid w:val="000577C7"/>
    <w:rsid w:val="00070F2E"/>
    <w:rsid w:val="0007122F"/>
    <w:rsid w:val="000721C9"/>
    <w:rsid w:val="000733E2"/>
    <w:rsid w:val="00075E96"/>
    <w:rsid w:val="00080ED7"/>
    <w:rsid w:val="00081C67"/>
    <w:rsid w:val="00082CB8"/>
    <w:rsid w:val="0008408A"/>
    <w:rsid w:val="00090795"/>
    <w:rsid w:val="00090A26"/>
    <w:rsid w:val="0009451F"/>
    <w:rsid w:val="00095C50"/>
    <w:rsid w:val="00096B9C"/>
    <w:rsid w:val="000A098B"/>
    <w:rsid w:val="000A2C03"/>
    <w:rsid w:val="000B0B62"/>
    <w:rsid w:val="000B45A9"/>
    <w:rsid w:val="000C0C65"/>
    <w:rsid w:val="000C3A43"/>
    <w:rsid w:val="000C5729"/>
    <w:rsid w:val="000C6161"/>
    <w:rsid w:val="000C6FD2"/>
    <w:rsid w:val="000C76B2"/>
    <w:rsid w:val="000D35B5"/>
    <w:rsid w:val="000D68EE"/>
    <w:rsid w:val="000E5232"/>
    <w:rsid w:val="000E74E2"/>
    <w:rsid w:val="000E7E36"/>
    <w:rsid w:val="000F045B"/>
    <w:rsid w:val="000F1F37"/>
    <w:rsid w:val="000F261A"/>
    <w:rsid w:val="000F30CA"/>
    <w:rsid w:val="000F3F61"/>
    <w:rsid w:val="000F6EBC"/>
    <w:rsid w:val="000F70D0"/>
    <w:rsid w:val="000F7910"/>
    <w:rsid w:val="001129CC"/>
    <w:rsid w:val="001158ED"/>
    <w:rsid w:val="00117395"/>
    <w:rsid w:val="00123136"/>
    <w:rsid w:val="00126BFA"/>
    <w:rsid w:val="00127375"/>
    <w:rsid w:val="00127E5F"/>
    <w:rsid w:val="00130C78"/>
    <w:rsid w:val="00133355"/>
    <w:rsid w:val="00137065"/>
    <w:rsid w:val="00142581"/>
    <w:rsid w:val="001433DA"/>
    <w:rsid w:val="00145642"/>
    <w:rsid w:val="00145ADB"/>
    <w:rsid w:val="00150275"/>
    <w:rsid w:val="00153A41"/>
    <w:rsid w:val="00156931"/>
    <w:rsid w:val="00161696"/>
    <w:rsid w:val="00161BE8"/>
    <w:rsid w:val="00165893"/>
    <w:rsid w:val="001659DB"/>
    <w:rsid w:val="0018025F"/>
    <w:rsid w:val="001968AA"/>
    <w:rsid w:val="001A0C26"/>
    <w:rsid w:val="001A1736"/>
    <w:rsid w:val="001A56C2"/>
    <w:rsid w:val="001B6A9D"/>
    <w:rsid w:val="001C56C6"/>
    <w:rsid w:val="001C5AB6"/>
    <w:rsid w:val="001C6B1F"/>
    <w:rsid w:val="001D068C"/>
    <w:rsid w:val="001D2124"/>
    <w:rsid w:val="001D6AA5"/>
    <w:rsid w:val="001D7ABF"/>
    <w:rsid w:val="001E01C9"/>
    <w:rsid w:val="001E2614"/>
    <w:rsid w:val="001E7856"/>
    <w:rsid w:val="001F72D0"/>
    <w:rsid w:val="00201A82"/>
    <w:rsid w:val="00203551"/>
    <w:rsid w:val="00205D39"/>
    <w:rsid w:val="00207772"/>
    <w:rsid w:val="00211B61"/>
    <w:rsid w:val="00212575"/>
    <w:rsid w:val="0021369D"/>
    <w:rsid w:val="00214744"/>
    <w:rsid w:val="0022029A"/>
    <w:rsid w:val="002231BC"/>
    <w:rsid w:val="00223EFA"/>
    <w:rsid w:val="002333B3"/>
    <w:rsid w:val="00236600"/>
    <w:rsid w:val="00240AA7"/>
    <w:rsid w:val="00242482"/>
    <w:rsid w:val="00247342"/>
    <w:rsid w:val="00247D3F"/>
    <w:rsid w:val="002537B5"/>
    <w:rsid w:val="00260772"/>
    <w:rsid w:val="00266180"/>
    <w:rsid w:val="00271270"/>
    <w:rsid w:val="002761B3"/>
    <w:rsid w:val="00276B92"/>
    <w:rsid w:val="00280B93"/>
    <w:rsid w:val="00285BE5"/>
    <w:rsid w:val="0028771E"/>
    <w:rsid w:val="00295413"/>
    <w:rsid w:val="002964A9"/>
    <w:rsid w:val="002A1E4C"/>
    <w:rsid w:val="002A2EBD"/>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4AF9"/>
    <w:rsid w:val="002F689A"/>
    <w:rsid w:val="002F7C67"/>
    <w:rsid w:val="00301B8A"/>
    <w:rsid w:val="003041D9"/>
    <w:rsid w:val="003043EF"/>
    <w:rsid w:val="003046A7"/>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208F"/>
    <w:rsid w:val="00362C34"/>
    <w:rsid w:val="0036618A"/>
    <w:rsid w:val="00367B06"/>
    <w:rsid w:val="00380DC9"/>
    <w:rsid w:val="00383CB0"/>
    <w:rsid w:val="00385E10"/>
    <w:rsid w:val="00396FB5"/>
    <w:rsid w:val="003A182D"/>
    <w:rsid w:val="003A7A09"/>
    <w:rsid w:val="003B4022"/>
    <w:rsid w:val="003B4F2E"/>
    <w:rsid w:val="003B70E1"/>
    <w:rsid w:val="003C0330"/>
    <w:rsid w:val="003C2100"/>
    <w:rsid w:val="003C3498"/>
    <w:rsid w:val="003C4D0D"/>
    <w:rsid w:val="003C5DB0"/>
    <w:rsid w:val="003E093B"/>
    <w:rsid w:val="003F370A"/>
    <w:rsid w:val="00401582"/>
    <w:rsid w:val="00401D08"/>
    <w:rsid w:val="00403055"/>
    <w:rsid w:val="0040372D"/>
    <w:rsid w:val="004060C9"/>
    <w:rsid w:val="00420268"/>
    <w:rsid w:val="00421B42"/>
    <w:rsid w:val="00421BB0"/>
    <w:rsid w:val="00423032"/>
    <w:rsid w:val="004253A3"/>
    <w:rsid w:val="00425854"/>
    <w:rsid w:val="00425BA6"/>
    <w:rsid w:val="004265FE"/>
    <w:rsid w:val="00430A90"/>
    <w:rsid w:val="004347FA"/>
    <w:rsid w:val="00443C38"/>
    <w:rsid w:val="0044639D"/>
    <w:rsid w:val="004500F9"/>
    <w:rsid w:val="00451D19"/>
    <w:rsid w:val="0045275F"/>
    <w:rsid w:val="00455739"/>
    <w:rsid w:val="00462530"/>
    <w:rsid w:val="00472B26"/>
    <w:rsid w:val="00472D15"/>
    <w:rsid w:val="004754D7"/>
    <w:rsid w:val="004773C2"/>
    <w:rsid w:val="00480B2D"/>
    <w:rsid w:val="0048106A"/>
    <w:rsid w:val="004837AF"/>
    <w:rsid w:val="00483F4D"/>
    <w:rsid w:val="004856C6"/>
    <w:rsid w:val="00487744"/>
    <w:rsid w:val="004918ED"/>
    <w:rsid w:val="00493310"/>
    <w:rsid w:val="00493422"/>
    <w:rsid w:val="004B03C9"/>
    <w:rsid w:val="004B089E"/>
    <w:rsid w:val="004B4C35"/>
    <w:rsid w:val="004B604A"/>
    <w:rsid w:val="004B6E1A"/>
    <w:rsid w:val="004B6E4A"/>
    <w:rsid w:val="004C002E"/>
    <w:rsid w:val="004C04A5"/>
    <w:rsid w:val="004C1C70"/>
    <w:rsid w:val="004C5B70"/>
    <w:rsid w:val="004D298A"/>
    <w:rsid w:val="004D53C4"/>
    <w:rsid w:val="004D5C20"/>
    <w:rsid w:val="004E0756"/>
    <w:rsid w:val="004E2CE5"/>
    <w:rsid w:val="004E3FC6"/>
    <w:rsid w:val="004E479B"/>
    <w:rsid w:val="004F298A"/>
    <w:rsid w:val="004F3E75"/>
    <w:rsid w:val="004F4B7B"/>
    <w:rsid w:val="004F67C3"/>
    <w:rsid w:val="004F6D7A"/>
    <w:rsid w:val="004F77ED"/>
    <w:rsid w:val="004F7A54"/>
    <w:rsid w:val="00500E85"/>
    <w:rsid w:val="0050241A"/>
    <w:rsid w:val="00502DB4"/>
    <w:rsid w:val="005056C4"/>
    <w:rsid w:val="005100F0"/>
    <w:rsid w:val="00510DD2"/>
    <w:rsid w:val="005117C9"/>
    <w:rsid w:val="005130E3"/>
    <w:rsid w:val="0051364D"/>
    <w:rsid w:val="0051515B"/>
    <w:rsid w:val="00521C83"/>
    <w:rsid w:val="00525EAB"/>
    <w:rsid w:val="00527860"/>
    <w:rsid w:val="00530D9B"/>
    <w:rsid w:val="00531498"/>
    <w:rsid w:val="005342BD"/>
    <w:rsid w:val="00536354"/>
    <w:rsid w:val="005368B6"/>
    <w:rsid w:val="00543999"/>
    <w:rsid w:val="005447D9"/>
    <w:rsid w:val="005507FF"/>
    <w:rsid w:val="005545CD"/>
    <w:rsid w:val="00556F2B"/>
    <w:rsid w:val="00563CEF"/>
    <w:rsid w:val="005679AE"/>
    <w:rsid w:val="00571857"/>
    <w:rsid w:val="00572BBB"/>
    <w:rsid w:val="0057475A"/>
    <w:rsid w:val="00580C6F"/>
    <w:rsid w:val="005926D2"/>
    <w:rsid w:val="00597E3B"/>
    <w:rsid w:val="005A0A48"/>
    <w:rsid w:val="005A4240"/>
    <w:rsid w:val="005A6BFA"/>
    <w:rsid w:val="005B44E3"/>
    <w:rsid w:val="005B60C2"/>
    <w:rsid w:val="005B6409"/>
    <w:rsid w:val="005B6C20"/>
    <w:rsid w:val="005C2478"/>
    <w:rsid w:val="005D025B"/>
    <w:rsid w:val="005D4054"/>
    <w:rsid w:val="005E0F94"/>
    <w:rsid w:val="005E3F0A"/>
    <w:rsid w:val="005E733F"/>
    <w:rsid w:val="005F3316"/>
    <w:rsid w:val="005F7DC3"/>
    <w:rsid w:val="006000EC"/>
    <w:rsid w:val="006013DA"/>
    <w:rsid w:val="00602E22"/>
    <w:rsid w:val="0060342F"/>
    <w:rsid w:val="0061672C"/>
    <w:rsid w:val="0061693A"/>
    <w:rsid w:val="00623CAC"/>
    <w:rsid w:val="00624DCC"/>
    <w:rsid w:val="00630798"/>
    <w:rsid w:val="00641846"/>
    <w:rsid w:val="0064744B"/>
    <w:rsid w:val="00652B32"/>
    <w:rsid w:val="00660235"/>
    <w:rsid w:val="00660AC5"/>
    <w:rsid w:val="00662DF2"/>
    <w:rsid w:val="0066344C"/>
    <w:rsid w:val="0066511C"/>
    <w:rsid w:val="00667120"/>
    <w:rsid w:val="0067204D"/>
    <w:rsid w:val="006728D3"/>
    <w:rsid w:val="006759D3"/>
    <w:rsid w:val="00680BB9"/>
    <w:rsid w:val="00685AAF"/>
    <w:rsid w:val="006941C1"/>
    <w:rsid w:val="006970E7"/>
    <w:rsid w:val="006971C3"/>
    <w:rsid w:val="006A0245"/>
    <w:rsid w:val="006B03D4"/>
    <w:rsid w:val="006B088B"/>
    <w:rsid w:val="006B1F8C"/>
    <w:rsid w:val="006B2CF9"/>
    <w:rsid w:val="006B3825"/>
    <w:rsid w:val="006B3C27"/>
    <w:rsid w:val="006B3F38"/>
    <w:rsid w:val="006B7834"/>
    <w:rsid w:val="006C495F"/>
    <w:rsid w:val="006C7013"/>
    <w:rsid w:val="006D4104"/>
    <w:rsid w:val="006D4910"/>
    <w:rsid w:val="006D66DF"/>
    <w:rsid w:val="006E2949"/>
    <w:rsid w:val="006E2F5A"/>
    <w:rsid w:val="006E3FC4"/>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2151E"/>
    <w:rsid w:val="00723390"/>
    <w:rsid w:val="00724AB7"/>
    <w:rsid w:val="007334F3"/>
    <w:rsid w:val="0073390E"/>
    <w:rsid w:val="00735375"/>
    <w:rsid w:val="00737933"/>
    <w:rsid w:val="0074407C"/>
    <w:rsid w:val="007446CB"/>
    <w:rsid w:val="007464EA"/>
    <w:rsid w:val="00752B2D"/>
    <w:rsid w:val="007560B9"/>
    <w:rsid w:val="0076458C"/>
    <w:rsid w:val="00764918"/>
    <w:rsid w:val="00764B36"/>
    <w:rsid w:val="00766C72"/>
    <w:rsid w:val="00772F21"/>
    <w:rsid w:val="007742D1"/>
    <w:rsid w:val="0077584F"/>
    <w:rsid w:val="007774AA"/>
    <w:rsid w:val="007806CC"/>
    <w:rsid w:val="00784DE2"/>
    <w:rsid w:val="00786058"/>
    <w:rsid w:val="0078767D"/>
    <w:rsid w:val="00790DB2"/>
    <w:rsid w:val="007948B5"/>
    <w:rsid w:val="007A0E9B"/>
    <w:rsid w:val="007A1C27"/>
    <w:rsid w:val="007A4049"/>
    <w:rsid w:val="007A64ED"/>
    <w:rsid w:val="007B0ED6"/>
    <w:rsid w:val="007B6118"/>
    <w:rsid w:val="007B71B1"/>
    <w:rsid w:val="007C5FFA"/>
    <w:rsid w:val="007C6DCE"/>
    <w:rsid w:val="007D0422"/>
    <w:rsid w:val="007D0B94"/>
    <w:rsid w:val="007D5218"/>
    <w:rsid w:val="007D6041"/>
    <w:rsid w:val="007E0AA3"/>
    <w:rsid w:val="007E0D8B"/>
    <w:rsid w:val="007F00C2"/>
    <w:rsid w:val="007F02E8"/>
    <w:rsid w:val="007F44CA"/>
    <w:rsid w:val="008031AD"/>
    <w:rsid w:val="00804F0D"/>
    <w:rsid w:val="00810C27"/>
    <w:rsid w:val="00814FE9"/>
    <w:rsid w:val="00816C59"/>
    <w:rsid w:val="00820BAE"/>
    <w:rsid w:val="00821B6D"/>
    <w:rsid w:val="00824C48"/>
    <w:rsid w:val="00830ED8"/>
    <w:rsid w:val="00835AD6"/>
    <w:rsid w:val="0083602E"/>
    <w:rsid w:val="008417C2"/>
    <w:rsid w:val="00842950"/>
    <w:rsid w:val="008442E8"/>
    <w:rsid w:val="00850289"/>
    <w:rsid w:val="00850A44"/>
    <w:rsid w:val="00852B40"/>
    <w:rsid w:val="00853862"/>
    <w:rsid w:val="00857CB2"/>
    <w:rsid w:val="008612B9"/>
    <w:rsid w:val="00863B80"/>
    <w:rsid w:val="00867506"/>
    <w:rsid w:val="00870BED"/>
    <w:rsid w:val="00873C00"/>
    <w:rsid w:val="00874728"/>
    <w:rsid w:val="00876554"/>
    <w:rsid w:val="00883C9D"/>
    <w:rsid w:val="00894251"/>
    <w:rsid w:val="00897821"/>
    <w:rsid w:val="008A711A"/>
    <w:rsid w:val="008B6563"/>
    <w:rsid w:val="008B730B"/>
    <w:rsid w:val="008C30B3"/>
    <w:rsid w:val="008C3435"/>
    <w:rsid w:val="008C6E37"/>
    <w:rsid w:val="008D2C02"/>
    <w:rsid w:val="008D663E"/>
    <w:rsid w:val="008E03C9"/>
    <w:rsid w:val="008E12C9"/>
    <w:rsid w:val="008E1CAE"/>
    <w:rsid w:val="008E36FA"/>
    <w:rsid w:val="008E4228"/>
    <w:rsid w:val="008E5273"/>
    <w:rsid w:val="008E78A9"/>
    <w:rsid w:val="008F5042"/>
    <w:rsid w:val="008F6CAD"/>
    <w:rsid w:val="008F7969"/>
    <w:rsid w:val="009000D7"/>
    <w:rsid w:val="00904CF1"/>
    <w:rsid w:val="00905EAB"/>
    <w:rsid w:val="00907FA5"/>
    <w:rsid w:val="00911EE4"/>
    <w:rsid w:val="00912BAC"/>
    <w:rsid w:val="009148C7"/>
    <w:rsid w:val="00914E57"/>
    <w:rsid w:val="0091526D"/>
    <w:rsid w:val="009202FA"/>
    <w:rsid w:val="00923DFB"/>
    <w:rsid w:val="009268C1"/>
    <w:rsid w:val="0094287D"/>
    <w:rsid w:val="00943CDE"/>
    <w:rsid w:val="00944CCF"/>
    <w:rsid w:val="0095213F"/>
    <w:rsid w:val="009572E6"/>
    <w:rsid w:val="00961680"/>
    <w:rsid w:val="00964AD4"/>
    <w:rsid w:val="00965AB5"/>
    <w:rsid w:val="00971C10"/>
    <w:rsid w:val="00975287"/>
    <w:rsid w:val="00976942"/>
    <w:rsid w:val="00977FCE"/>
    <w:rsid w:val="009816CA"/>
    <w:rsid w:val="00982B4E"/>
    <w:rsid w:val="009854C4"/>
    <w:rsid w:val="00986CAA"/>
    <w:rsid w:val="00991C6C"/>
    <w:rsid w:val="00991CF4"/>
    <w:rsid w:val="00997A0A"/>
    <w:rsid w:val="009A142F"/>
    <w:rsid w:val="009A3523"/>
    <w:rsid w:val="009B160E"/>
    <w:rsid w:val="009B1678"/>
    <w:rsid w:val="009B2490"/>
    <w:rsid w:val="009B6955"/>
    <w:rsid w:val="009C4D2A"/>
    <w:rsid w:val="009C7118"/>
    <w:rsid w:val="009D07C1"/>
    <w:rsid w:val="009D2330"/>
    <w:rsid w:val="009D427B"/>
    <w:rsid w:val="009D509E"/>
    <w:rsid w:val="009D6C26"/>
    <w:rsid w:val="009E1839"/>
    <w:rsid w:val="009E3F8F"/>
    <w:rsid w:val="009E6410"/>
    <w:rsid w:val="009F2011"/>
    <w:rsid w:val="009F4F41"/>
    <w:rsid w:val="00A004B8"/>
    <w:rsid w:val="00A01D15"/>
    <w:rsid w:val="00A11D0F"/>
    <w:rsid w:val="00A133CD"/>
    <w:rsid w:val="00A157A6"/>
    <w:rsid w:val="00A15A41"/>
    <w:rsid w:val="00A16CA3"/>
    <w:rsid w:val="00A2003A"/>
    <w:rsid w:val="00A21CC0"/>
    <w:rsid w:val="00A268EF"/>
    <w:rsid w:val="00A3239E"/>
    <w:rsid w:val="00A33011"/>
    <w:rsid w:val="00A35B93"/>
    <w:rsid w:val="00A40958"/>
    <w:rsid w:val="00A54F5F"/>
    <w:rsid w:val="00A6096C"/>
    <w:rsid w:val="00A61DAA"/>
    <w:rsid w:val="00A630E7"/>
    <w:rsid w:val="00A679DB"/>
    <w:rsid w:val="00A70531"/>
    <w:rsid w:val="00A7204A"/>
    <w:rsid w:val="00A76ED2"/>
    <w:rsid w:val="00A8345C"/>
    <w:rsid w:val="00A85880"/>
    <w:rsid w:val="00A9474D"/>
    <w:rsid w:val="00A970B0"/>
    <w:rsid w:val="00AA15CB"/>
    <w:rsid w:val="00AA5D4D"/>
    <w:rsid w:val="00AA69D7"/>
    <w:rsid w:val="00AA74E3"/>
    <w:rsid w:val="00AC0667"/>
    <w:rsid w:val="00AC0B3E"/>
    <w:rsid w:val="00AC40D5"/>
    <w:rsid w:val="00AE2528"/>
    <w:rsid w:val="00AE25BB"/>
    <w:rsid w:val="00AE757E"/>
    <w:rsid w:val="00AF09BE"/>
    <w:rsid w:val="00AF1D64"/>
    <w:rsid w:val="00AF4130"/>
    <w:rsid w:val="00AF5954"/>
    <w:rsid w:val="00B033CE"/>
    <w:rsid w:val="00B04B49"/>
    <w:rsid w:val="00B06436"/>
    <w:rsid w:val="00B06CA1"/>
    <w:rsid w:val="00B10CDA"/>
    <w:rsid w:val="00B111A9"/>
    <w:rsid w:val="00B1544D"/>
    <w:rsid w:val="00B15CD9"/>
    <w:rsid w:val="00B22AA6"/>
    <w:rsid w:val="00B30BEA"/>
    <w:rsid w:val="00B3345D"/>
    <w:rsid w:val="00B36427"/>
    <w:rsid w:val="00B40EE6"/>
    <w:rsid w:val="00B662B7"/>
    <w:rsid w:val="00B66617"/>
    <w:rsid w:val="00B66956"/>
    <w:rsid w:val="00B71A03"/>
    <w:rsid w:val="00B74E71"/>
    <w:rsid w:val="00B767F6"/>
    <w:rsid w:val="00B84B7C"/>
    <w:rsid w:val="00B85C12"/>
    <w:rsid w:val="00B955C4"/>
    <w:rsid w:val="00B96EDF"/>
    <w:rsid w:val="00BA4886"/>
    <w:rsid w:val="00BB08D3"/>
    <w:rsid w:val="00BB6957"/>
    <w:rsid w:val="00BC35C1"/>
    <w:rsid w:val="00BC6D2F"/>
    <w:rsid w:val="00BC769E"/>
    <w:rsid w:val="00BD1BA6"/>
    <w:rsid w:val="00BD61C2"/>
    <w:rsid w:val="00BD7955"/>
    <w:rsid w:val="00BD7CC6"/>
    <w:rsid w:val="00BE44C8"/>
    <w:rsid w:val="00BE48B1"/>
    <w:rsid w:val="00BE66CB"/>
    <w:rsid w:val="00BF004B"/>
    <w:rsid w:val="00BF1805"/>
    <w:rsid w:val="00C00C3F"/>
    <w:rsid w:val="00C011BE"/>
    <w:rsid w:val="00C10928"/>
    <w:rsid w:val="00C1216E"/>
    <w:rsid w:val="00C17A52"/>
    <w:rsid w:val="00C20183"/>
    <w:rsid w:val="00C21664"/>
    <w:rsid w:val="00C2439F"/>
    <w:rsid w:val="00C25368"/>
    <w:rsid w:val="00C3078C"/>
    <w:rsid w:val="00C31AC6"/>
    <w:rsid w:val="00C31C5D"/>
    <w:rsid w:val="00C41921"/>
    <w:rsid w:val="00C42489"/>
    <w:rsid w:val="00C47AF1"/>
    <w:rsid w:val="00C547C2"/>
    <w:rsid w:val="00C557E0"/>
    <w:rsid w:val="00C61B38"/>
    <w:rsid w:val="00C65165"/>
    <w:rsid w:val="00C65231"/>
    <w:rsid w:val="00C70F06"/>
    <w:rsid w:val="00C71516"/>
    <w:rsid w:val="00C80BD1"/>
    <w:rsid w:val="00C86141"/>
    <w:rsid w:val="00C86623"/>
    <w:rsid w:val="00C9056A"/>
    <w:rsid w:val="00C90D9E"/>
    <w:rsid w:val="00C923A9"/>
    <w:rsid w:val="00C93CDF"/>
    <w:rsid w:val="00C94DA4"/>
    <w:rsid w:val="00C9649E"/>
    <w:rsid w:val="00CA6BF0"/>
    <w:rsid w:val="00CA6D4B"/>
    <w:rsid w:val="00CA6F12"/>
    <w:rsid w:val="00CA7C9C"/>
    <w:rsid w:val="00CB3E83"/>
    <w:rsid w:val="00CB5C8F"/>
    <w:rsid w:val="00CB7D57"/>
    <w:rsid w:val="00CC01CC"/>
    <w:rsid w:val="00CC11B1"/>
    <w:rsid w:val="00CC2373"/>
    <w:rsid w:val="00CC2690"/>
    <w:rsid w:val="00CC3816"/>
    <w:rsid w:val="00CE1686"/>
    <w:rsid w:val="00CE2B5D"/>
    <w:rsid w:val="00CE3549"/>
    <w:rsid w:val="00CE482D"/>
    <w:rsid w:val="00CE5775"/>
    <w:rsid w:val="00CF162B"/>
    <w:rsid w:val="00CF2ACE"/>
    <w:rsid w:val="00CF3314"/>
    <w:rsid w:val="00CF7492"/>
    <w:rsid w:val="00D008AC"/>
    <w:rsid w:val="00D00E5D"/>
    <w:rsid w:val="00D010E2"/>
    <w:rsid w:val="00D0211F"/>
    <w:rsid w:val="00D04659"/>
    <w:rsid w:val="00D04E63"/>
    <w:rsid w:val="00D06EC2"/>
    <w:rsid w:val="00D11138"/>
    <w:rsid w:val="00D16E6C"/>
    <w:rsid w:val="00D23FD7"/>
    <w:rsid w:val="00D2445E"/>
    <w:rsid w:val="00D25704"/>
    <w:rsid w:val="00D31C90"/>
    <w:rsid w:val="00D33F63"/>
    <w:rsid w:val="00D34920"/>
    <w:rsid w:val="00D41F75"/>
    <w:rsid w:val="00D4493C"/>
    <w:rsid w:val="00D44BF2"/>
    <w:rsid w:val="00D61880"/>
    <w:rsid w:val="00D64A97"/>
    <w:rsid w:val="00D67E69"/>
    <w:rsid w:val="00D7191B"/>
    <w:rsid w:val="00D7233F"/>
    <w:rsid w:val="00D73D66"/>
    <w:rsid w:val="00D74604"/>
    <w:rsid w:val="00D7490B"/>
    <w:rsid w:val="00D77983"/>
    <w:rsid w:val="00D83134"/>
    <w:rsid w:val="00D85D37"/>
    <w:rsid w:val="00D91421"/>
    <w:rsid w:val="00D92879"/>
    <w:rsid w:val="00D9763B"/>
    <w:rsid w:val="00DA1ADA"/>
    <w:rsid w:val="00DA52FF"/>
    <w:rsid w:val="00DB40EF"/>
    <w:rsid w:val="00DC1CAE"/>
    <w:rsid w:val="00DC77B9"/>
    <w:rsid w:val="00DD644F"/>
    <w:rsid w:val="00DD7BE8"/>
    <w:rsid w:val="00DF2DC1"/>
    <w:rsid w:val="00DF5EA5"/>
    <w:rsid w:val="00E016F4"/>
    <w:rsid w:val="00E01B74"/>
    <w:rsid w:val="00E126E4"/>
    <w:rsid w:val="00E132B9"/>
    <w:rsid w:val="00E14A13"/>
    <w:rsid w:val="00E1641C"/>
    <w:rsid w:val="00E21609"/>
    <w:rsid w:val="00E25B65"/>
    <w:rsid w:val="00E26DFC"/>
    <w:rsid w:val="00E315A2"/>
    <w:rsid w:val="00E31C18"/>
    <w:rsid w:val="00E33EF4"/>
    <w:rsid w:val="00E35877"/>
    <w:rsid w:val="00E35E40"/>
    <w:rsid w:val="00E37672"/>
    <w:rsid w:val="00E41CEC"/>
    <w:rsid w:val="00E446FA"/>
    <w:rsid w:val="00E51FDE"/>
    <w:rsid w:val="00E52EE0"/>
    <w:rsid w:val="00E53AB8"/>
    <w:rsid w:val="00E540A4"/>
    <w:rsid w:val="00E56777"/>
    <w:rsid w:val="00E60543"/>
    <w:rsid w:val="00E62D6F"/>
    <w:rsid w:val="00E64ADA"/>
    <w:rsid w:val="00E67AB7"/>
    <w:rsid w:val="00E67DF3"/>
    <w:rsid w:val="00E70BB8"/>
    <w:rsid w:val="00E71143"/>
    <w:rsid w:val="00E727A4"/>
    <w:rsid w:val="00E80134"/>
    <w:rsid w:val="00E80AA7"/>
    <w:rsid w:val="00E81F69"/>
    <w:rsid w:val="00E82A64"/>
    <w:rsid w:val="00E84FAD"/>
    <w:rsid w:val="00E86956"/>
    <w:rsid w:val="00E93E71"/>
    <w:rsid w:val="00EA05AE"/>
    <w:rsid w:val="00EA1CD7"/>
    <w:rsid w:val="00EA44BC"/>
    <w:rsid w:val="00EA64DD"/>
    <w:rsid w:val="00EB0389"/>
    <w:rsid w:val="00EB170F"/>
    <w:rsid w:val="00EB43FE"/>
    <w:rsid w:val="00EB558B"/>
    <w:rsid w:val="00EB7783"/>
    <w:rsid w:val="00EC2685"/>
    <w:rsid w:val="00EC4D49"/>
    <w:rsid w:val="00ED2408"/>
    <w:rsid w:val="00ED7FA0"/>
    <w:rsid w:val="00EE49D0"/>
    <w:rsid w:val="00EE75FF"/>
    <w:rsid w:val="00EF1384"/>
    <w:rsid w:val="00EF48AB"/>
    <w:rsid w:val="00EF4994"/>
    <w:rsid w:val="00F068FB"/>
    <w:rsid w:val="00F06F8F"/>
    <w:rsid w:val="00F07705"/>
    <w:rsid w:val="00F07EBC"/>
    <w:rsid w:val="00F155D7"/>
    <w:rsid w:val="00F1587F"/>
    <w:rsid w:val="00F166D4"/>
    <w:rsid w:val="00F178D4"/>
    <w:rsid w:val="00F230AF"/>
    <w:rsid w:val="00F25064"/>
    <w:rsid w:val="00F3370C"/>
    <w:rsid w:val="00F35A2C"/>
    <w:rsid w:val="00F4019C"/>
    <w:rsid w:val="00F45027"/>
    <w:rsid w:val="00F462AD"/>
    <w:rsid w:val="00F52753"/>
    <w:rsid w:val="00F56731"/>
    <w:rsid w:val="00F57A55"/>
    <w:rsid w:val="00F65711"/>
    <w:rsid w:val="00F65EB6"/>
    <w:rsid w:val="00F708F6"/>
    <w:rsid w:val="00F73AC9"/>
    <w:rsid w:val="00F747F9"/>
    <w:rsid w:val="00F76D9A"/>
    <w:rsid w:val="00F774CC"/>
    <w:rsid w:val="00F776D3"/>
    <w:rsid w:val="00F77E28"/>
    <w:rsid w:val="00F83E9D"/>
    <w:rsid w:val="00F91523"/>
    <w:rsid w:val="00F92024"/>
    <w:rsid w:val="00F92E27"/>
    <w:rsid w:val="00FA0FA5"/>
    <w:rsid w:val="00FA172F"/>
    <w:rsid w:val="00FA24C1"/>
    <w:rsid w:val="00FA30BF"/>
    <w:rsid w:val="00FA481C"/>
    <w:rsid w:val="00FA70DA"/>
    <w:rsid w:val="00FA7541"/>
    <w:rsid w:val="00FB1C1A"/>
    <w:rsid w:val="00FB3011"/>
    <w:rsid w:val="00FB52F8"/>
    <w:rsid w:val="00FC2FA2"/>
    <w:rsid w:val="00FC3907"/>
    <w:rsid w:val="00FD45B7"/>
    <w:rsid w:val="00FD47F7"/>
    <w:rsid w:val="00FD60A2"/>
    <w:rsid w:val="00FE0F34"/>
    <w:rsid w:val="00FE1184"/>
    <w:rsid w:val="00FE2C4B"/>
    <w:rsid w:val="00FE5706"/>
    <w:rsid w:val="00FE5E79"/>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1158ED"/>
    <w:pPr>
      <w:spacing w:after="100"/>
    </w:pPr>
    <w:rPr>
      <w:rFonts w:ascii="Arial" w:hAnsi="Arial"/>
    </w:rPr>
  </w:style>
  <w:style w:type="paragraph" w:styleId="TOC2">
    <w:name w:val="toc 2"/>
    <w:basedOn w:val="Normal"/>
    <w:next w:val="Normal"/>
    <w:autoRedefine/>
    <w:uiPriority w:val="39"/>
    <w:unhideWhenUsed/>
    <w:rsid w:val="00CE5775"/>
    <w:pPr>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PROCURE-1039933742-1347</_dlc_DocId>
    <_dlc_DocIdUrl xmlns="500343c0-af67-4d55-b6f3-a7838e163d14">
      <Url>https://osicagov.sharepoint.com/sites/Procurement/CalSAWS/_layouts/15/DocIdRedir.aspx?ID=PROCURE-1039933742-1347</Url>
      <Description>PROCURE-1039933742-1347</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2CFC1EA-ACF9-49D8-89A2-010AACAA73AA}"/>
</file>

<file path=customXml/itemProps2.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3.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5.xml><?xml version="1.0" encoding="utf-8"?>
<ds:datastoreItem xmlns:ds="http://schemas.openxmlformats.org/officeDocument/2006/customXml" ds:itemID="{7C1033EA-EB11-4515-AC28-6FF78FB3FCE6}"/>
</file>

<file path=customXml/itemProps6.xml><?xml version="1.0" encoding="utf-8"?>
<ds:datastoreItem xmlns:ds="http://schemas.openxmlformats.org/officeDocument/2006/customXml" ds:itemID="{022AF6E2-D80E-4DC6-9A1F-B3D6E706F6BA}"/>
</file>

<file path=docProps/app.xml><?xml version="1.0" encoding="utf-8"?>
<Properties xmlns="http://schemas.openxmlformats.org/officeDocument/2006/extended-properties" xmlns:vt="http://schemas.openxmlformats.org/officeDocument/2006/docPropsVTypes">
  <Template>Normal.dotm</Template>
  <TotalTime>5</TotalTime>
  <Pages>109</Pages>
  <Words>39532</Words>
  <Characters>230082</Characters>
  <Application>Microsoft Office Word</Application>
  <DocSecurity>0</DocSecurity>
  <Lines>4341</Lines>
  <Paragraphs>1809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2022-08-19T04:06:00Z</dcterms:created>
  <dcterms:modified xsi:type="dcterms:W3CDTF">2022-08-19T04:15:00Z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bac2220c-53be-43f3-99f9-02a52aa92d80</vt:lpwstr>
  </property>
</Properties>
</file>